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508346" w14:textId="057A281C" w:rsidR="003A6BBE" w:rsidRDefault="00F75F56" w:rsidP="00BD33BB">
      <w:pPr>
        <w:spacing w:after="0"/>
        <w:ind w:left="851" w:hanging="851"/>
        <w:jc w:val="center"/>
        <w:rPr>
          <w:b/>
          <w:bCs/>
        </w:rPr>
      </w:pPr>
      <w:r>
        <w:rPr>
          <w:b/>
          <w:noProof/>
          <w:sz w:val="16"/>
          <w:szCs w:val="16"/>
        </w:rPr>
        <w:drawing>
          <wp:anchor distT="0" distB="0" distL="114300" distR="114300" simplePos="0" relativeHeight="251658240" behindDoc="0" locked="0" layoutInCell="1" allowOverlap="1" wp14:anchorId="528E7116" wp14:editId="2091F804">
            <wp:simplePos x="0" y="0"/>
            <wp:positionH relativeFrom="column">
              <wp:posOffset>7846060</wp:posOffset>
            </wp:positionH>
            <wp:positionV relativeFrom="paragraph">
              <wp:posOffset>-437198</wp:posOffset>
            </wp:positionV>
            <wp:extent cx="1853565" cy="511810"/>
            <wp:effectExtent l="0" t="0" r="0" b="254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53565" cy="511810"/>
                    </a:xfrm>
                    <a:prstGeom prst="rect">
                      <a:avLst/>
                    </a:prstGeom>
                    <a:noFill/>
                  </pic:spPr>
                </pic:pic>
              </a:graphicData>
            </a:graphic>
          </wp:anchor>
        </w:drawing>
      </w:r>
      <w:r w:rsidR="003A6BBE" w:rsidRPr="003A6BBE">
        <w:rPr>
          <w:b/>
          <w:bCs/>
        </w:rPr>
        <w:t xml:space="preserve">ICCR </w:t>
      </w:r>
      <w:r w:rsidR="00553ACC" w:rsidRPr="00553ACC">
        <w:rPr>
          <w:b/>
          <w:bCs/>
        </w:rPr>
        <w:t>Surgically Removed Lymph Nodes</w:t>
      </w:r>
      <w:r w:rsidR="00553ACC">
        <w:rPr>
          <w:b/>
          <w:bCs/>
        </w:rPr>
        <w:t xml:space="preserve"> </w:t>
      </w:r>
      <w:r w:rsidR="00553ACC" w:rsidRPr="00553ACC">
        <w:rPr>
          <w:b/>
          <w:bCs/>
        </w:rPr>
        <w:t>for Breast Tumours</w:t>
      </w:r>
      <w:r w:rsidR="00553ACC">
        <w:rPr>
          <w:b/>
          <w:bCs/>
        </w:rPr>
        <w:t xml:space="preserve"> </w:t>
      </w:r>
      <w:r w:rsidR="003A6BBE" w:rsidRPr="003A6BBE">
        <w:rPr>
          <w:b/>
          <w:bCs/>
        </w:rPr>
        <w:t xml:space="preserve">Histopathology Reporting </w:t>
      </w:r>
      <w:r w:rsidR="00A36FBC">
        <w:rPr>
          <w:b/>
          <w:bCs/>
        </w:rPr>
        <w:t>Guide</w:t>
      </w:r>
    </w:p>
    <w:p w14:paraId="75966146" w14:textId="43204397" w:rsidR="00BD33BB" w:rsidRDefault="00BD33BB" w:rsidP="00BD33BB">
      <w:pPr>
        <w:spacing w:after="0"/>
        <w:ind w:left="851" w:hanging="851"/>
        <w:jc w:val="center"/>
        <w:rPr>
          <w:b/>
          <w:sz w:val="16"/>
          <w:szCs w:val="16"/>
        </w:rPr>
      </w:pPr>
    </w:p>
    <w:p w14:paraId="03508347" w14:textId="2D740A9B" w:rsidR="00236231" w:rsidRPr="009125B1" w:rsidRDefault="00BD33BB" w:rsidP="00C477F8">
      <w:pPr>
        <w:spacing w:after="0"/>
        <w:ind w:left="851" w:hanging="851"/>
        <w:jc w:val="both"/>
        <w:rPr>
          <w:b/>
          <w:sz w:val="16"/>
          <w:szCs w:val="16"/>
        </w:rPr>
      </w:pPr>
      <w:r>
        <w:rPr>
          <w:b/>
          <w:sz w:val="16"/>
          <w:szCs w:val="16"/>
        </w:rPr>
        <w:t xml:space="preserve">  </w:t>
      </w:r>
      <w:r w:rsidR="00236231" w:rsidRPr="009125B1">
        <w:rPr>
          <w:b/>
          <w:sz w:val="16"/>
          <w:szCs w:val="16"/>
        </w:rPr>
        <w:t>Elements in black text are CORE</w:t>
      </w:r>
      <w:r w:rsidR="00C477F8">
        <w:rPr>
          <w:b/>
          <w:sz w:val="16"/>
          <w:szCs w:val="16"/>
        </w:rPr>
        <w:tab/>
      </w:r>
      <w:r w:rsidR="00236231" w:rsidRPr="009125B1">
        <w:rPr>
          <w:b/>
          <w:sz w:val="16"/>
          <w:szCs w:val="16"/>
        </w:rPr>
        <w:t xml:space="preserve">Elements in </w:t>
      </w:r>
      <w:r w:rsidR="00236231" w:rsidRPr="004A0913">
        <w:rPr>
          <w:b/>
          <w:color w:val="000000" w:themeColor="text1"/>
          <w:sz w:val="16"/>
          <w:szCs w:val="16"/>
        </w:rPr>
        <w:t xml:space="preserve">grey text </w:t>
      </w:r>
      <w:r w:rsidR="00236231" w:rsidRPr="009125B1">
        <w:rPr>
          <w:b/>
          <w:sz w:val="16"/>
          <w:szCs w:val="16"/>
        </w:rPr>
        <w:t xml:space="preserve">are </w:t>
      </w:r>
      <w:proofErr w:type="gramStart"/>
      <w:r w:rsidR="00236231" w:rsidRPr="009125B1">
        <w:rPr>
          <w:b/>
          <w:sz w:val="16"/>
          <w:szCs w:val="16"/>
        </w:rPr>
        <w:t>NON-CORE</w:t>
      </w:r>
      <w:proofErr w:type="gramEnd"/>
      <w:r w:rsidR="00236231" w:rsidRPr="009125B1">
        <w:rPr>
          <w:b/>
          <w:sz w:val="16"/>
          <w:szCs w:val="16"/>
        </w:rPr>
        <w:t xml:space="preserve">        </w:t>
      </w:r>
      <w:r w:rsidR="00236231" w:rsidRPr="009125B1">
        <w:rPr>
          <w:b/>
          <w:sz w:val="16"/>
          <w:szCs w:val="16"/>
        </w:rPr>
        <w:tab/>
        <w:t xml:space="preserve">      </w:t>
      </w:r>
      <w:r w:rsidR="00137F74">
        <w:rPr>
          <w:b/>
          <w:sz w:val="16"/>
          <w:szCs w:val="16"/>
        </w:rPr>
        <w:t xml:space="preserve">o </w:t>
      </w:r>
      <w:r w:rsidR="00137F74" w:rsidRPr="00137F74">
        <w:rPr>
          <w:b/>
          <w:sz w:val="16"/>
          <w:szCs w:val="16"/>
        </w:rPr>
        <w:t xml:space="preserve">indicates single select values </w:t>
      </w:r>
      <w:r w:rsidR="00137F74">
        <w:rPr>
          <w:b/>
          <w:sz w:val="16"/>
          <w:szCs w:val="16"/>
        </w:rPr>
        <w:t xml:space="preserve">           </w:t>
      </w:r>
      <w:r w:rsidR="00DB2D3F">
        <w:rPr>
          <w:b/>
          <w:sz w:val="16"/>
          <w:szCs w:val="16"/>
        </w:rPr>
        <w:t>□</w:t>
      </w:r>
      <w:r w:rsidR="00236231" w:rsidRPr="009125B1">
        <w:rPr>
          <w:b/>
          <w:sz w:val="16"/>
          <w:szCs w:val="16"/>
        </w:rPr>
        <w:t xml:space="preserve"> indicates multi-select values  </w:t>
      </w:r>
      <w:r w:rsidR="00236231" w:rsidRPr="009125B1">
        <w:rPr>
          <w:b/>
          <w:sz w:val="16"/>
          <w:szCs w:val="16"/>
        </w:rPr>
        <w:tab/>
        <w:t xml:space="preserve">      </w:t>
      </w:r>
    </w:p>
    <w:p w14:paraId="03508348" w14:textId="77777777" w:rsidR="00236231" w:rsidRDefault="00236231" w:rsidP="00EE2948">
      <w:pPr>
        <w:spacing w:after="0"/>
        <w:ind w:left="851" w:hanging="851"/>
        <w:rPr>
          <w:b/>
          <w:sz w:val="20"/>
          <w:szCs w:val="20"/>
        </w:rPr>
      </w:pPr>
    </w:p>
    <w:tbl>
      <w:tblPr>
        <w:tblW w:w="15183" w:type="dxa"/>
        <w:tblInd w:w="9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425"/>
        <w:gridCol w:w="12758"/>
      </w:tblGrid>
      <w:tr w:rsidR="00775C63" w:rsidRPr="006D1DD6" w14:paraId="0350834F" w14:textId="77777777" w:rsidTr="00EF489B">
        <w:trPr>
          <w:trHeight w:val="657"/>
        </w:trPr>
        <w:tc>
          <w:tcPr>
            <w:tcW w:w="2425" w:type="dxa"/>
            <w:shd w:val="clear" w:color="000000" w:fill="EEECE1"/>
          </w:tcPr>
          <w:p w14:paraId="03508349" w14:textId="77777777" w:rsidR="00EF4BD8" w:rsidRDefault="00781C10" w:rsidP="00EF4BD8">
            <w:pPr>
              <w:spacing w:after="0"/>
              <w:rPr>
                <w:rFonts w:ascii="Calibri" w:hAnsi="Calibri"/>
                <w:bCs/>
                <w:color w:val="000000"/>
                <w:sz w:val="16"/>
                <w:szCs w:val="16"/>
              </w:rPr>
            </w:pPr>
            <w:r>
              <w:rPr>
                <w:rFonts w:ascii="Calibri" w:hAnsi="Calibri"/>
                <w:bCs/>
                <w:color w:val="000000"/>
                <w:sz w:val="16"/>
                <w:szCs w:val="16"/>
              </w:rPr>
              <w:t xml:space="preserve">Definition of </w:t>
            </w:r>
            <w:r w:rsidR="00BE0E0C">
              <w:rPr>
                <w:rFonts w:ascii="Calibri" w:hAnsi="Calibri"/>
                <w:bCs/>
                <w:color w:val="000000"/>
                <w:sz w:val="16"/>
                <w:szCs w:val="16"/>
              </w:rPr>
              <w:t>C</w:t>
            </w:r>
            <w:r w:rsidR="00236231" w:rsidRPr="00236231">
              <w:rPr>
                <w:rFonts w:ascii="Calibri" w:hAnsi="Calibri"/>
                <w:bCs/>
                <w:color w:val="000000"/>
                <w:sz w:val="16"/>
                <w:szCs w:val="16"/>
              </w:rPr>
              <w:t>ore elements</w:t>
            </w:r>
          </w:p>
          <w:p w14:paraId="0350834A" w14:textId="77777777" w:rsidR="00775C63" w:rsidRPr="00160820" w:rsidRDefault="00775C63" w:rsidP="00EF4BD8">
            <w:pPr>
              <w:spacing w:after="0"/>
              <w:rPr>
                <w:rFonts w:ascii="Calibri" w:hAnsi="Calibri"/>
                <w:bCs/>
                <w:color w:val="000000"/>
                <w:sz w:val="16"/>
                <w:szCs w:val="16"/>
              </w:rPr>
            </w:pPr>
          </w:p>
        </w:tc>
        <w:tc>
          <w:tcPr>
            <w:tcW w:w="12758" w:type="dxa"/>
            <w:shd w:val="clear" w:color="auto" w:fill="auto"/>
          </w:tcPr>
          <w:p w14:paraId="2216B213" w14:textId="77777777" w:rsidR="00844689" w:rsidRPr="00693061" w:rsidRDefault="00844689" w:rsidP="00844689">
            <w:pPr>
              <w:pBdr>
                <w:top w:val="nil"/>
                <w:left w:val="nil"/>
                <w:bottom w:val="nil"/>
                <w:right w:val="nil"/>
                <w:between w:val="nil"/>
                <w:bar w:val="nil"/>
              </w:pBdr>
              <w:spacing w:after="0" w:line="240" w:lineRule="auto"/>
              <w:ind w:left="34"/>
              <w:rPr>
                <w:rFonts w:ascii="Calibri" w:hAnsi="Calibri"/>
                <w:sz w:val="16"/>
                <w:szCs w:val="16"/>
              </w:rPr>
            </w:pPr>
            <w:r w:rsidRPr="00693061">
              <w:rPr>
                <w:rFonts w:ascii="Calibri" w:hAnsi="Calibri"/>
                <w:sz w:val="16"/>
                <w:szCs w:val="16"/>
              </w:rPr>
              <w:t>CORE elements are those which are essential for the clinical management, staging or prognosis of the cancer. These elements will either have evidentiary support at Level III-2 or above (based on prognostic factors in the National Health and Medical Research Council (NHMRC) levels of evidence</w:t>
            </w:r>
            <w:r w:rsidRPr="00693061">
              <w:rPr>
                <w:rFonts w:ascii="Calibri" w:hAnsi="Calibri"/>
                <w:sz w:val="16"/>
                <w:szCs w:val="16"/>
              </w:rPr>
              <w:fldChar w:fldCharType="begin"/>
            </w:r>
            <w:r w:rsidRPr="00693061">
              <w:rPr>
                <w:rFonts w:ascii="Calibri" w:hAnsi="Calibri"/>
                <w:sz w:val="16"/>
                <w:szCs w:val="16"/>
              </w:rPr>
              <w:instrText xml:space="preserve"> ADDIN EN.CITE &lt;EndNote&gt;&lt;Cite&gt;&lt;Author&gt;Merlin&lt;/Author&gt;&lt;Year&gt;2009&lt;/Year&gt;&lt;RecNum&gt;168&lt;/RecNum&gt;&lt;DisplayText&gt;&lt;style face="superscript"&gt;1&lt;/style&gt;&lt;/DisplayText&gt;&lt;record&gt;&lt;rec-number&gt;168&lt;/rec-number&gt;&lt;foreign-keys&gt;&lt;key app="EN" db-id="9vwv20pwv22w5vefxd2ppf9f0d5rdt0epavr" timestamp="1573013300"&gt;168&lt;/key&gt;&lt;/foreign-keys&gt;&lt;ref-type name="Journal Article"&gt;17&lt;/ref-type&gt;&lt;contributors&gt;&lt;authors&gt;&lt;author&gt;Merlin, T.&lt;/author&gt;&lt;author&gt;Weston, A.&lt;/author&gt;&lt;author&gt;Tooher, R.&lt;/author&gt;&lt;/authors&gt;&lt;/contributors&gt;&lt;auth-address&gt;Adelaide Health Technology Assessment (AHTA), Discipline of Public Health, University of Adelaide, South Australia, Australia. tracy.merlin@adelaide.edu.au&lt;/auth-address&gt;&lt;titles&gt;&lt;title&gt;Extending an evidence hierarchy to include topics other than treatment: revising the Australian &amp;apos;levels of evidence&amp;apos;&lt;/title&gt;&lt;secondary-title&gt;BMC Med Res Methodol&lt;/secondary-title&gt;&lt;alt-title&gt;BMC medical research methodology&lt;/alt-title&gt;&lt;/titles&gt;&lt;periodical&gt;&lt;full-title&gt;BMC Med Res Methodol&lt;/full-title&gt;&lt;abbr-1&gt;BMC medical research methodology&lt;/abbr-1&gt;&lt;/periodical&gt;&lt;alt-periodical&gt;&lt;full-title&gt;BMC Med Res Methodol&lt;/full-title&gt;&lt;abbr-1&gt;BMC medical research methodology&lt;/abbr-1&gt;&lt;/alt-periodical&gt;&lt;pages&gt;34&lt;/pages&gt;&lt;volume&gt;9&lt;/volume&gt;&lt;edition&gt;2009/06/13&lt;/edition&gt;&lt;keywords&gt;&lt;keyword&gt;Clinical Trials as Topic&lt;/keyword&gt;&lt;keyword&gt;Decision Support Techniques&lt;/keyword&gt;&lt;keyword&gt;Evidence-Based Medicine/*standards&lt;/keyword&gt;&lt;keyword&gt;Humans&lt;/keyword&gt;&lt;/keywords&gt;&lt;dates&gt;&lt;year&gt;2009&lt;/year&gt;&lt;pub-dates&gt;&lt;date&gt;Jun 11&lt;/date&gt;&lt;/pub-dates&gt;&lt;/dates&gt;&lt;isbn&gt;1471-2288&lt;/isbn&gt;&lt;accession-num&gt;19519887&lt;/accession-num&gt;&lt;urls&gt;&lt;/urls&gt;&lt;custom2&gt;PMC2700132&lt;/custom2&gt;&lt;electronic-resource-num&gt;10.1186/1471-2288-9-34&lt;/electronic-resource-num&gt;&lt;remote-database-provider&gt;NLM&lt;/remote-database-provider&gt;&lt;language&gt;eng&lt;/language&gt;&lt;/record&gt;&lt;/Cite&gt;&lt;/EndNote&gt;</w:instrText>
            </w:r>
            <w:r w:rsidRPr="00693061">
              <w:rPr>
                <w:rFonts w:ascii="Calibri" w:hAnsi="Calibri"/>
                <w:sz w:val="16"/>
                <w:szCs w:val="16"/>
              </w:rPr>
              <w:fldChar w:fldCharType="separate"/>
            </w:r>
            <w:r w:rsidRPr="00693061">
              <w:rPr>
                <w:rFonts w:ascii="Calibri" w:hAnsi="Calibri"/>
                <w:sz w:val="16"/>
                <w:szCs w:val="16"/>
                <w:vertAlign w:val="superscript"/>
              </w:rPr>
              <w:t>1</w:t>
            </w:r>
            <w:r w:rsidRPr="00693061">
              <w:rPr>
                <w:rFonts w:ascii="Calibri" w:hAnsi="Calibri"/>
                <w:sz w:val="16"/>
                <w:szCs w:val="16"/>
              </w:rPr>
              <w:fldChar w:fldCharType="end"/>
            </w:r>
            <w:r w:rsidRPr="00693061">
              <w:rPr>
                <w:rFonts w:ascii="Calibri" w:hAnsi="Calibri"/>
                <w:sz w:val="16"/>
                <w:szCs w:val="16"/>
              </w:rPr>
              <w:t xml:space="preserve">). In rare circumstances, where level III-2 evidence is not available an element may be made a core element where there is unanimous agreement by the Dataset Authoring Committee (DAC). An appropriate staging system e.g., Pathological TNM staging would normally be included as a CORE element. </w:t>
            </w:r>
          </w:p>
          <w:p w14:paraId="5BBA4F2E" w14:textId="77777777" w:rsidR="00844689" w:rsidRPr="00693061" w:rsidRDefault="00844689" w:rsidP="00844689">
            <w:pPr>
              <w:pBdr>
                <w:top w:val="nil"/>
                <w:left w:val="nil"/>
                <w:bottom w:val="nil"/>
                <w:right w:val="nil"/>
                <w:between w:val="nil"/>
                <w:bar w:val="nil"/>
              </w:pBdr>
              <w:spacing w:after="0" w:line="240" w:lineRule="auto"/>
              <w:ind w:left="34"/>
              <w:rPr>
                <w:rFonts w:ascii="Calibri" w:hAnsi="Calibri"/>
                <w:sz w:val="16"/>
                <w:szCs w:val="16"/>
              </w:rPr>
            </w:pPr>
          </w:p>
          <w:p w14:paraId="157C6E1B" w14:textId="77777777" w:rsidR="00844689" w:rsidRPr="00693061" w:rsidRDefault="00844689" w:rsidP="00844689">
            <w:pPr>
              <w:pBdr>
                <w:top w:val="nil"/>
                <w:left w:val="nil"/>
                <w:bottom w:val="nil"/>
                <w:right w:val="nil"/>
                <w:between w:val="nil"/>
                <w:bar w:val="nil"/>
              </w:pBdr>
              <w:spacing w:after="0" w:line="240" w:lineRule="auto"/>
              <w:ind w:left="34"/>
              <w:rPr>
                <w:rFonts w:ascii="Calibri" w:hAnsi="Calibri"/>
                <w:sz w:val="16"/>
                <w:szCs w:val="16"/>
              </w:rPr>
            </w:pPr>
            <w:r w:rsidRPr="00693061">
              <w:rPr>
                <w:rFonts w:ascii="Calibri" w:hAnsi="Calibri"/>
                <w:sz w:val="16"/>
                <w:szCs w:val="16"/>
              </w:rPr>
              <w:t xml:space="preserve">Non-morphological testing e.g., molecular or immunohistochemical testing is a growing feature of cancer reporting. However, in many parts of the world this type of testing is limited by the available resources. </w:t>
            </w:r>
            <w:proofErr w:type="gramStart"/>
            <w:r w:rsidRPr="00693061">
              <w:rPr>
                <w:rFonts w:ascii="Calibri" w:hAnsi="Calibri"/>
                <w:sz w:val="16"/>
                <w:szCs w:val="16"/>
              </w:rPr>
              <w:t>In order to</w:t>
            </w:r>
            <w:proofErr w:type="gramEnd"/>
            <w:r w:rsidRPr="00693061">
              <w:rPr>
                <w:rFonts w:ascii="Calibri" w:hAnsi="Calibri"/>
                <w:sz w:val="16"/>
                <w:szCs w:val="16"/>
              </w:rPr>
              <w:t xml:space="preserve"> encourage the global adoption of ancillary tests for patient benefit, International Collaboration on Cancer Reporting (ICCR) recommends that some ancillary testing in ICCR Datasets is included as core elements. Where the technical capability does not yet exist, laboratories may consider temporarily using these data elements as </w:t>
            </w:r>
            <w:proofErr w:type="gramStart"/>
            <w:r w:rsidRPr="00693061">
              <w:rPr>
                <w:rFonts w:ascii="Calibri" w:hAnsi="Calibri"/>
                <w:sz w:val="16"/>
                <w:szCs w:val="16"/>
              </w:rPr>
              <w:t>NON-CORE</w:t>
            </w:r>
            <w:proofErr w:type="gramEnd"/>
            <w:r w:rsidRPr="00693061">
              <w:rPr>
                <w:rFonts w:ascii="Calibri" w:hAnsi="Calibri"/>
                <w:sz w:val="16"/>
                <w:szCs w:val="16"/>
              </w:rPr>
              <w:t xml:space="preserve"> items.</w:t>
            </w:r>
          </w:p>
          <w:p w14:paraId="6198C5D7" w14:textId="77777777" w:rsidR="00844689" w:rsidRPr="00693061" w:rsidRDefault="00844689" w:rsidP="00844689">
            <w:pPr>
              <w:pBdr>
                <w:top w:val="nil"/>
                <w:left w:val="nil"/>
                <w:bottom w:val="nil"/>
                <w:right w:val="nil"/>
                <w:between w:val="nil"/>
                <w:bar w:val="nil"/>
              </w:pBdr>
              <w:spacing w:after="0" w:line="240" w:lineRule="auto"/>
              <w:ind w:left="34"/>
              <w:rPr>
                <w:rFonts w:ascii="Calibri" w:hAnsi="Calibri"/>
                <w:sz w:val="16"/>
                <w:szCs w:val="16"/>
              </w:rPr>
            </w:pPr>
          </w:p>
          <w:p w14:paraId="3CEAC69C" w14:textId="77777777" w:rsidR="00844689" w:rsidRDefault="00844689" w:rsidP="00844689">
            <w:pPr>
              <w:pBdr>
                <w:top w:val="nil"/>
                <w:left w:val="nil"/>
                <w:bottom w:val="nil"/>
                <w:right w:val="nil"/>
                <w:between w:val="nil"/>
                <w:bar w:val="nil"/>
              </w:pBdr>
              <w:spacing w:after="0" w:line="240" w:lineRule="auto"/>
              <w:ind w:left="34"/>
              <w:rPr>
                <w:rFonts w:ascii="Calibri" w:hAnsi="Calibri"/>
                <w:sz w:val="16"/>
                <w:szCs w:val="16"/>
              </w:rPr>
            </w:pPr>
            <w:r w:rsidRPr="00693061">
              <w:rPr>
                <w:rFonts w:ascii="Calibri" w:hAnsi="Calibri"/>
                <w:sz w:val="16"/>
                <w:szCs w:val="16"/>
              </w:rPr>
              <w:t xml:space="preserve">The summation of all CORE elements </w:t>
            </w:r>
            <w:proofErr w:type="gramStart"/>
            <w:r w:rsidRPr="00693061">
              <w:rPr>
                <w:rFonts w:ascii="Calibri" w:hAnsi="Calibri"/>
                <w:sz w:val="16"/>
                <w:szCs w:val="16"/>
              </w:rPr>
              <w:t>is considered to be</w:t>
            </w:r>
            <w:proofErr w:type="gramEnd"/>
            <w:r w:rsidRPr="00693061">
              <w:rPr>
                <w:rFonts w:ascii="Calibri" w:hAnsi="Calibri"/>
                <w:sz w:val="16"/>
                <w:szCs w:val="16"/>
              </w:rPr>
              <w:t xml:space="preserve"> the minimum reporting standard for a specific cancer.</w:t>
            </w:r>
          </w:p>
          <w:p w14:paraId="15D23208" w14:textId="77777777" w:rsidR="00844689" w:rsidRDefault="00844689" w:rsidP="00844689">
            <w:pPr>
              <w:pBdr>
                <w:top w:val="nil"/>
                <w:left w:val="nil"/>
                <w:bottom w:val="nil"/>
                <w:right w:val="nil"/>
                <w:between w:val="nil"/>
                <w:bar w:val="nil"/>
              </w:pBdr>
              <w:spacing w:after="0" w:line="240" w:lineRule="auto"/>
              <w:ind w:left="34"/>
              <w:rPr>
                <w:rFonts w:ascii="Calibri" w:hAnsi="Calibri"/>
                <w:sz w:val="16"/>
                <w:szCs w:val="16"/>
              </w:rPr>
            </w:pPr>
          </w:p>
          <w:p w14:paraId="3BD60AD6" w14:textId="77777777" w:rsidR="00844689" w:rsidRPr="00E334C3" w:rsidRDefault="00844689" w:rsidP="00844689">
            <w:pPr>
              <w:pBdr>
                <w:top w:val="nil"/>
                <w:left w:val="nil"/>
                <w:bottom w:val="nil"/>
                <w:right w:val="nil"/>
                <w:between w:val="nil"/>
                <w:bar w:val="nil"/>
              </w:pBdr>
              <w:spacing w:after="0" w:line="240" w:lineRule="auto"/>
              <w:ind w:left="34"/>
              <w:rPr>
                <w:rFonts w:ascii="Calibri" w:hAnsi="Calibri"/>
                <w:b/>
                <w:bCs/>
                <w:sz w:val="16"/>
                <w:szCs w:val="16"/>
              </w:rPr>
            </w:pPr>
            <w:r w:rsidRPr="00E334C3">
              <w:rPr>
                <w:rFonts w:ascii="Calibri" w:hAnsi="Calibri"/>
                <w:b/>
                <w:bCs/>
                <w:sz w:val="16"/>
                <w:szCs w:val="16"/>
              </w:rPr>
              <w:t>Reference</w:t>
            </w:r>
          </w:p>
          <w:p w14:paraId="0350834E" w14:textId="1D6A9AD9" w:rsidR="0033413A" w:rsidRPr="009774E5" w:rsidRDefault="00844689" w:rsidP="00362071">
            <w:pPr>
              <w:pBdr>
                <w:top w:val="nil"/>
                <w:left w:val="nil"/>
                <w:bottom w:val="nil"/>
                <w:right w:val="nil"/>
                <w:between w:val="nil"/>
                <w:bar w:val="nil"/>
              </w:pBdr>
              <w:spacing w:after="100" w:line="240" w:lineRule="auto"/>
              <w:ind w:left="318" w:hanging="284"/>
              <w:rPr>
                <w:rFonts w:ascii="Calibri" w:hAnsi="Calibri"/>
                <w:sz w:val="16"/>
                <w:szCs w:val="16"/>
              </w:rPr>
            </w:pPr>
            <w:r>
              <w:rPr>
                <w:sz w:val="16"/>
                <w:szCs w:val="16"/>
              </w:rPr>
              <w:t xml:space="preserve"> </w:t>
            </w:r>
            <w:r w:rsidRPr="00FD05EF">
              <w:rPr>
                <w:sz w:val="16"/>
                <w:szCs w:val="16"/>
              </w:rPr>
              <w:t>1</w:t>
            </w:r>
            <w:r>
              <w:rPr>
                <w:sz w:val="16"/>
                <w:szCs w:val="16"/>
              </w:rPr>
              <w:t xml:space="preserve">    </w:t>
            </w:r>
            <w:r w:rsidRPr="00FD05EF">
              <w:rPr>
                <w:sz w:val="16"/>
                <w:szCs w:val="16"/>
              </w:rPr>
              <w:t xml:space="preserve">Merlin T, Weston A and Tooher R (2009). Extending an evidence hierarchy to include topics other than treatment: revising the Australian 'levels of evidence'. </w:t>
            </w:r>
            <w:r w:rsidRPr="001B0F6A">
              <w:rPr>
                <w:i/>
                <w:iCs/>
                <w:sz w:val="16"/>
                <w:szCs w:val="16"/>
              </w:rPr>
              <w:t xml:space="preserve">BMC Med Res </w:t>
            </w:r>
            <w:proofErr w:type="spellStart"/>
            <w:r w:rsidRPr="001B0F6A">
              <w:rPr>
                <w:i/>
                <w:iCs/>
                <w:sz w:val="16"/>
                <w:szCs w:val="16"/>
              </w:rPr>
              <w:t>Methodol</w:t>
            </w:r>
            <w:proofErr w:type="spellEnd"/>
            <w:r w:rsidRPr="00FD05EF">
              <w:rPr>
                <w:sz w:val="16"/>
                <w:szCs w:val="16"/>
              </w:rPr>
              <w:t xml:space="preserve"> 9:34.</w:t>
            </w:r>
          </w:p>
        </w:tc>
      </w:tr>
      <w:tr w:rsidR="00775C63" w:rsidRPr="006D1DD6" w14:paraId="03508354" w14:textId="77777777" w:rsidTr="00EF489B">
        <w:trPr>
          <w:trHeight w:val="657"/>
        </w:trPr>
        <w:tc>
          <w:tcPr>
            <w:tcW w:w="2425" w:type="dxa"/>
            <w:shd w:val="clear" w:color="000000" w:fill="EEECE1"/>
          </w:tcPr>
          <w:p w14:paraId="03508350" w14:textId="77777777" w:rsidR="00775C63" w:rsidRDefault="00BE0E0C" w:rsidP="00EF4BD8">
            <w:pPr>
              <w:spacing w:after="0"/>
              <w:rPr>
                <w:rFonts w:ascii="Calibri" w:hAnsi="Calibri"/>
                <w:bCs/>
                <w:color w:val="000000"/>
                <w:sz w:val="16"/>
                <w:szCs w:val="16"/>
              </w:rPr>
            </w:pPr>
            <w:r>
              <w:rPr>
                <w:rFonts w:ascii="Calibri" w:hAnsi="Calibri"/>
                <w:bCs/>
                <w:color w:val="000000"/>
                <w:sz w:val="16"/>
                <w:szCs w:val="16"/>
              </w:rPr>
              <w:t>Definition of N</w:t>
            </w:r>
            <w:r w:rsidR="00236231" w:rsidRPr="00236231">
              <w:rPr>
                <w:rFonts w:ascii="Calibri" w:hAnsi="Calibri"/>
                <w:bCs/>
                <w:color w:val="000000"/>
                <w:sz w:val="16"/>
                <w:szCs w:val="16"/>
              </w:rPr>
              <w:t>on-core elements</w:t>
            </w:r>
          </w:p>
        </w:tc>
        <w:tc>
          <w:tcPr>
            <w:tcW w:w="12758" w:type="dxa"/>
            <w:shd w:val="clear" w:color="auto" w:fill="auto"/>
          </w:tcPr>
          <w:p w14:paraId="7DB38DC1" w14:textId="77777777" w:rsidR="00362071" w:rsidRPr="000D3791" w:rsidRDefault="00362071" w:rsidP="00362071">
            <w:pPr>
              <w:pBdr>
                <w:top w:val="nil"/>
                <w:left w:val="nil"/>
                <w:bottom w:val="nil"/>
                <w:right w:val="nil"/>
                <w:between w:val="nil"/>
                <w:bar w:val="nil"/>
              </w:pBdr>
              <w:spacing w:after="0" w:line="240" w:lineRule="auto"/>
              <w:ind w:left="34"/>
              <w:rPr>
                <w:rFonts w:ascii="Calibri" w:hAnsi="Calibri"/>
                <w:color w:val="000000"/>
                <w:sz w:val="16"/>
                <w:szCs w:val="16"/>
              </w:rPr>
            </w:pPr>
            <w:r w:rsidRPr="000D3791">
              <w:rPr>
                <w:rFonts w:ascii="Calibri" w:hAnsi="Calibri"/>
                <w:color w:val="000000"/>
                <w:sz w:val="16"/>
                <w:szCs w:val="16"/>
              </w:rPr>
              <w:t>NON-CORE elements are those which are unanimously agreed should be included in the dataset but are not supported by level III-2 evidence. These elements may be clinically important and recommended as good practice but are not yet validated or regularly used in patient management.</w:t>
            </w:r>
          </w:p>
          <w:p w14:paraId="6C521C66" w14:textId="77777777" w:rsidR="00362071" w:rsidRPr="000D3791" w:rsidRDefault="00362071" w:rsidP="00362071">
            <w:pPr>
              <w:pBdr>
                <w:top w:val="nil"/>
                <w:left w:val="nil"/>
                <w:bottom w:val="nil"/>
                <w:right w:val="nil"/>
                <w:between w:val="nil"/>
                <w:bar w:val="nil"/>
              </w:pBdr>
              <w:spacing w:after="0" w:line="240" w:lineRule="auto"/>
              <w:ind w:left="34"/>
              <w:rPr>
                <w:rFonts w:ascii="Calibri" w:hAnsi="Calibri"/>
                <w:color w:val="000000"/>
                <w:sz w:val="16"/>
                <w:szCs w:val="16"/>
              </w:rPr>
            </w:pPr>
          </w:p>
          <w:p w14:paraId="03508353" w14:textId="2518557D" w:rsidR="00775C63" w:rsidRPr="0033413A" w:rsidRDefault="00362071" w:rsidP="00362071">
            <w:pPr>
              <w:pBdr>
                <w:top w:val="nil"/>
                <w:left w:val="nil"/>
                <w:bottom w:val="nil"/>
                <w:right w:val="nil"/>
                <w:between w:val="nil"/>
                <w:bar w:val="nil"/>
              </w:pBdr>
              <w:spacing w:after="100" w:line="240" w:lineRule="auto"/>
              <w:ind w:left="34"/>
              <w:rPr>
                <w:color w:val="000000"/>
                <w:sz w:val="16"/>
                <w:szCs w:val="16"/>
              </w:rPr>
            </w:pPr>
            <w:r w:rsidRPr="000D3791">
              <w:rPr>
                <w:rFonts w:ascii="Calibri" w:hAnsi="Calibri"/>
                <w:color w:val="000000"/>
                <w:sz w:val="16"/>
                <w:szCs w:val="16"/>
              </w:rPr>
              <w:t xml:space="preserve">Key information other than that which is essential for clinical management, staging or prognosis of the cancer such as macroscopic observations and interpretation, which are fundamental to the histological diagnosis and conclusion e.g., macroscopic tumour details, may be included as either CORE or NON-CORE elements by consensus </w:t>
            </w:r>
            <w:r w:rsidRPr="000D3791">
              <w:rPr>
                <w:rFonts w:ascii="Calibri" w:hAnsi="Calibri"/>
                <w:color w:val="000000"/>
                <w:sz w:val="16"/>
                <w:szCs w:val="16"/>
                <w:lang w:val="en"/>
              </w:rPr>
              <w:t>of the DAC.</w:t>
            </w:r>
          </w:p>
        </w:tc>
      </w:tr>
      <w:tr w:rsidR="00775C63" w:rsidRPr="006D1DD6" w14:paraId="03508359" w14:textId="77777777" w:rsidTr="00EF489B">
        <w:trPr>
          <w:trHeight w:val="657"/>
        </w:trPr>
        <w:tc>
          <w:tcPr>
            <w:tcW w:w="2425" w:type="dxa"/>
            <w:shd w:val="clear" w:color="000000" w:fill="EEECE1"/>
          </w:tcPr>
          <w:p w14:paraId="03508355" w14:textId="77777777" w:rsidR="00775C63" w:rsidRDefault="00775C63" w:rsidP="00775C63">
            <w:pPr>
              <w:spacing w:after="0"/>
              <w:rPr>
                <w:rFonts w:ascii="Calibri" w:hAnsi="Calibri"/>
                <w:bCs/>
                <w:color w:val="000000"/>
                <w:sz w:val="16"/>
                <w:szCs w:val="16"/>
              </w:rPr>
            </w:pPr>
            <w:r>
              <w:rPr>
                <w:rFonts w:ascii="Calibri" w:hAnsi="Calibri"/>
                <w:bCs/>
                <w:color w:val="000000"/>
                <w:sz w:val="16"/>
                <w:szCs w:val="16"/>
              </w:rPr>
              <w:t>Scope</w:t>
            </w:r>
            <w:r w:rsidR="008A3DC2">
              <w:rPr>
                <w:rFonts w:ascii="Calibri" w:hAnsi="Calibri"/>
                <w:bCs/>
                <w:color w:val="000000"/>
                <w:sz w:val="16"/>
                <w:szCs w:val="16"/>
              </w:rPr>
              <w:t xml:space="preserve"> of this dataset</w:t>
            </w:r>
          </w:p>
        </w:tc>
        <w:tc>
          <w:tcPr>
            <w:tcW w:w="12758" w:type="dxa"/>
            <w:shd w:val="clear" w:color="auto" w:fill="auto"/>
          </w:tcPr>
          <w:p w14:paraId="03508356" w14:textId="77777777" w:rsidR="00CA48DE" w:rsidRPr="00CA48DE" w:rsidRDefault="00CA48DE" w:rsidP="00CA48DE">
            <w:pPr>
              <w:spacing w:after="0" w:line="240" w:lineRule="auto"/>
              <w:rPr>
                <w:rFonts w:eastAsia="Calibri" w:cstheme="minorHAnsi"/>
                <w:sz w:val="16"/>
                <w:szCs w:val="16"/>
              </w:rPr>
            </w:pPr>
            <w:r w:rsidRPr="00CA48DE">
              <w:rPr>
                <w:rFonts w:eastAsia="Calibri" w:cstheme="minorHAnsi"/>
                <w:sz w:val="16"/>
                <w:szCs w:val="16"/>
              </w:rPr>
              <w:t xml:space="preserve">This dataset has been developed for the reporting of surgically removed ipsilateral lymph nodes (including lymph node dissection, targeted axillary surgery, nodal </w:t>
            </w:r>
            <w:proofErr w:type="gramStart"/>
            <w:r w:rsidRPr="00CA48DE">
              <w:rPr>
                <w:rFonts w:eastAsia="Calibri" w:cstheme="minorHAnsi"/>
                <w:sz w:val="16"/>
                <w:szCs w:val="16"/>
              </w:rPr>
              <w:t>sampling</w:t>
            </w:r>
            <w:proofErr w:type="gramEnd"/>
            <w:r w:rsidRPr="00CA48DE">
              <w:rPr>
                <w:rFonts w:eastAsia="Calibri" w:cstheme="minorHAnsi"/>
                <w:sz w:val="16"/>
                <w:szCs w:val="16"/>
              </w:rPr>
              <w:t xml:space="preserve"> and sentinel node biopsy specimens) for breast tumours. It is not intended for use in reporting core biopsy or fine needle aspiration (FNA) of lymph nodes. The assessment of ipsilateral lymph nodes is part of nodal staging of breast cancer, whereas the rare contralateral lymph node involvement is currently interpreted as distant metastasis and is not part of the dataset.</w:t>
            </w:r>
          </w:p>
          <w:p w14:paraId="03508357" w14:textId="77777777" w:rsidR="00CA48DE" w:rsidRPr="00CA48DE" w:rsidRDefault="00CA48DE" w:rsidP="00CA48DE">
            <w:pPr>
              <w:spacing w:after="0" w:line="240" w:lineRule="auto"/>
              <w:rPr>
                <w:rFonts w:eastAsia="Calibri" w:cstheme="minorHAnsi"/>
                <w:sz w:val="16"/>
                <w:szCs w:val="16"/>
              </w:rPr>
            </w:pPr>
          </w:p>
          <w:p w14:paraId="03508358" w14:textId="77777777" w:rsidR="00775C63" w:rsidRPr="00CA48DE" w:rsidRDefault="00CA48DE" w:rsidP="0034451C">
            <w:pPr>
              <w:spacing w:after="100" w:line="240" w:lineRule="auto"/>
              <w:rPr>
                <w:rFonts w:ascii="Calibri" w:hAnsi="Calibri" w:cs="Calibri"/>
                <w:color w:val="000000"/>
                <w:sz w:val="16"/>
                <w:szCs w:val="16"/>
              </w:rPr>
            </w:pPr>
            <w:r w:rsidRPr="00CA48DE">
              <w:rPr>
                <w:rFonts w:eastAsia="Calibri" w:cstheme="minorHAnsi"/>
                <w:sz w:val="16"/>
                <w:szCs w:val="16"/>
              </w:rPr>
              <w:t xml:space="preserve">The reporting of invasive breast cancer and in situ disease (ductal carcinoma in situ, </w:t>
            </w:r>
            <w:r w:rsidRPr="00CA48DE">
              <w:rPr>
                <w:rFonts w:ascii="Calibri" w:eastAsia="Calibri" w:hAnsi="Calibri" w:cs="Segoe UI"/>
                <w:color w:val="000000"/>
                <w:sz w:val="16"/>
                <w:szCs w:val="16"/>
                <w:lang w:val="en-US"/>
              </w:rPr>
              <w:t>pleomorphic and florid lobular carcinoma in situ, encapsulated papillary carcinoma and solid papillary carcinoma in situ)</w:t>
            </w:r>
            <w:r w:rsidRPr="00CA48DE">
              <w:rPr>
                <w:rFonts w:eastAsia="Calibri" w:cstheme="minorHAnsi"/>
                <w:sz w:val="16"/>
                <w:szCs w:val="16"/>
              </w:rPr>
              <w:t xml:space="preserve"> are dealt with in separate International Collaboration on Cancer Reporting datasets which may be used, as appropriate, in conjunction with this dataset.</w:t>
            </w:r>
          </w:p>
        </w:tc>
      </w:tr>
      <w:tr w:rsidR="0034451C" w:rsidRPr="006D1DD6" w14:paraId="0350839D" w14:textId="77777777" w:rsidTr="00EF489B">
        <w:trPr>
          <w:trHeight w:val="657"/>
        </w:trPr>
        <w:tc>
          <w:tcPr>
            <w:tcW w:w="2425" w:type="dxa"/>
            <w:shd w:val="clear" w:color="000000" w:fill="EEECE1"/>
          </w:tcPr>
          <w:p w14:paraId="0350835A" w14:textId="77777777" w:rsidR="0034451C" w:rsidRDefault="0034451C" w:rsidP="00775C63">
            <w:pPr>
              <w:spacing w:after="0"/>
              <w:rPr>
                <w:rFonts w:ascii="Calibri" w:hAnsi="Calibri"/>
                <w:bCs/>
                <w:color w:val="000000"/>
                <w:sz w:val="16"/>
                <w:szCs w:val="16"/>
              </w:rPr>
            </w:pPr>
            <w:r w:rsidRPr="0034451C">
              <w:rPr>
                <w:rFonts w:ascii="Calibri" w:hAnsi="Calibri"/>
                <w:bCs/>
                <w:color w:val="000000"/>
                <w:sz w:val="16"/>
                <w:szCs w:val="16"/>
              </w:rPr>
              <w:t>General information</w:t>
            </w:r>
          </w:p>
        </w:tc>
        <w:tc>
          <w:tcPr>
            <w:tcW w:w="12758" w:type="dxa"/>
            <w:shd w:val="clear" w:color="auto" w:fill="auto"/>
          </w:tcPr>
          <w:p w14:paraId="0350835B" w14:textId="77777777" w:rsidR="0034451C" w:rsidRPr="0034451C" w:rsidRDefault="0034451C" w:rsidP="0034451C">
            <w:pPr>
              <w:spacing w:after="0" w:line="240" w:lineRule="auto"/>
              <w:rPr>
                <w:rFonts w:eastAsia="Calibri" w:cs="Times New Roman"/>
                <w:sz w:val="16"/>
                <w:szCs w:val="16"/>
              </w:rPr>
            </w:pPr>
            <w:r w:rsidRPr="0034451C">
              <w:rPr>
                <w:rFonts w:eastAsia="Calibri" w:cs="Times New Roman"/>
                <w:sz w:val="16"/>
                <w:szCs w:val="16"/>
              </w:rPr>
              <w:t xml:space="preserve">The number of lymph nodes with metastatic carcinoma and the extent of metastatic involvement (macrometastases or micrometastases) carry specific clinical, treatment and prognostic implications. </w:t>
            </w:r>
          </w:p>
          <w:p w14:paraId="0350835C" w14:textId="77777777" w:rsidR="0034451C" w:rsidRPr="0034451C" w:rsidRDefault="0034451C" w:rsidP="0034451C">
            <w:pPr>
              <w:spacing w:after="0" w:line="240" w:lineRule="auto"/>
              <w:rPr>
                <w:rFonts w:eastAsia="Calibri" w:cs="Times New Roman"/>
                <w:sz w:val="16"/>
                <w:szCs w:val="16"/>
              </w:rPr>
            </w:pPr>
          </w:p>
          <w:p w14:paraId="0350835D" w14:textId="77777777" w:rsidR="0034451C" w:rsidRPr="0034451C" w:rsidRDefault="0034451C" w:rsidP="0034451C">
            <w:pPr>
              <w:spacing w:after="0" w:line="240" w:lineRule="auto"/>
              <w:rPr>
                <w:rFonts w:eastAsia="Calibri" w:cs="Times New Roman"/>
                <w:sz w:val="16"/>
                <w:szCs w:val="16"/>
              </w:rPr>
            </w:pPr>
            <w:r w:rsidRPr="0034451C">
              <w:rPr>
                <w:rFonts w:eastAsia="Calibri" w:cs="ArialMT"/>
                <w:sz w:val="16"/>
                <w:szCs w:val="16"/>
                <w:lang w:eastAsia="en-AU"/>
              </w:rPr>
              <w:t>Prospective randomised trials have proven that 1) sentinel node biopsy is not inferior to axillary lymph node dissection; 2) patients with micrometastases or even macrometastases in one or two sentinel lymph nodes do no worse than patients without metastases if appropriate adjuvant therapy is also given to them; and 3) radiotherapy might be an alternative treatment modality to surgical axillary clearance.</w:t>
            </w:r>
            <w:r w:rsidRPr="0034451C">
              <w:rPr>
                <w:rFonts w:eastAsia="Calibri" w:cs="ArialMT"/>
                <w:sz w:val="16"/>
                <w:szCs w:val="16"/>
                <w:lang w:eastAsia="en-AU"/>
              </w:rPr>
              <w:fldChar w:fldCharType="begin">
                <w:fldData xml:space="preserve">PEVuZE5vdGU+PENpdGU+PEF1dGhvcj5LcmFnPC9BdXRob3I+PFllYXI+MjAxMDwvWWVhcj48UmVj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</w:fldData>
              </w:fldChar>
            </w:r>
            <w:r w:rsidRPr="0034451C">
              <w:rPr>
                <w:rFonts w:eastAsia="Calibri" w:cs="ArialMT"/>
                <w:sz w:val="16"/>
                <w:szCs w:val="16"/>
                <w:lang w:eastAsia="en-AU"/>
              </w:rPr>
              <w:instrText xml:space="preserve"> ADDIN EN.CITE </w:instrText>
            </w:r>
            <w:r w:rsidRPr="0034451C">
              <w:rPr>
                <w:rFonts w:eastAsia="Calibri" w:cs="ArialMT"/>
                <w:sz w:val="16"/>
                <w:szCs w:val="16"/>
                <w:lang w:eastAsia="en-AU"/>
              </w:rPr>
              <w:fldChar w:fldCharType="begin">
                <w:fldData xml:space="preserve">PEVuZE5vdGU+PENpdGU+PEF1dGhvcj5LcmFnPC9BdXRob3I+PFllYXI+MjAxMDwvWWVhcj48UmVj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</w:fldData>
              </w:fldChar>
            </w:r>
            <w:r w:rsidRPr="0034451C">
              <w:rPr>
                <w:rFonts w:eastAsia="Calibri" w:cs="ArialMT"/>
                <w:sz w:val="16"/>
                <w:szCs w:val="16"/>
                <w:lang w:eastAsia="en-AU"/>
              </w:rPr>
              <w:instrText xml:space="preserve"> ADDIN EN.CITE.DATA </w:instrText>
            </w:r>
            <w:r w:rsidRPr="0034451C">
              <w:rPr>
                <w:rFonts w:eastAsia="Calibri" w:cs="ArialMT"/>
                <w:sz w:val="16"/>
                <w:szCs w:val="16"/>
                <w:lang w:eastAsia="en-AU"/>
              </w:rPr>
            </w:r>
            <w:r w:rsidRPr="0034451C">
              <w:rPr>
                <w:rFonts w:eastAsia="Calibri" w:cs="ArialMT"/>
                <w:sz w:val="16"/>
                <w:szCs w:val="16"/>
                <w:lang w:eastAsia="en-AU"/>
              </w:rPr>
              <w:fldChar w:fldCharType="end"/>
            </w:r>
            <w:r w:rsidRPr="0034451C">
              <w:rPr>
                <w:rFonts w:eastAsia="Calibri" w:cs="ArialMT"/>
                <w:sz w:val="16"/>
                <w:szCs w:val="16"/>
                <w:lang w:eastAsia="en-AU"/>
              </w:rPr>
            </w:r>
            <w:r w:rsidRPr="0034451C">
              <w:rPr>
                <w:rFonts w:eastAsia="Calibri" w:cs="ArialMT"/>
                <w:sz w:val="16"/>
                <w:szCs w:val="16"/>
                <w:lang w:eastAsia="en-AU"/>
              </w:rPr>
              <w:fldChar w:fldCharType="separate"/>
            </w:r>
            <w:r w:rsidRPr="0034451C">
              <w:rPr>
                <w:rFonts w:eastAsia="Calibri" w:cs="ArialMT"/>
                <w:noProof/>
                <w:sz w:val="16"/>
                <w:szCs w:val="16"/>
                <w:vertAlign w:val="superscript"/>
                <w:lang w:eastAsia="en-AU"/>
              </w:rPr>
              <w:t>1-7</w:t>
            </w:r>
            <w:r w:rsidRPr="0034451C">
              <w:rPr>
                <w:rFonts w:eastAsia="Calibri" w:cs="ArialMT"/>
                <w:sz w:val="16"/>
                <w:szCs w:val="16"/>
                <w:lang w:eastAsia="en-AU"/>
              </w:rPr>
              <w:fldChar w:fldCharType="end"/>
            </w:r>
            <w:r w:rsidRPr="0034451C">
              <w:rPr>
                <w:rFonts w:eastAsia="Calibri" w:cs="ArialMT"/>
                <w:sz w:val="16"/>
                <w:szCs w:val="16"/>
                <w:lang w:eastAsia="en-AU"/>
              </w:rPr>
              <w:t xml:space="preserve"> </w:t>
            </w:r>
            <w:r w:rsidRPr="0034451C">
              <w:rPr>
                <w:rFonts w:eastAsia="Calibri" w:cs="Times New Roman"/>
                <w:sz w:val="16"/>
                <w:szCs w:val="16"/>
              </w:rPr>
              <w:t>Accordingly, at present, sentinel lymph node biopsy is the preferred surgical procedure for axillary staging.</w:t>
            </w:r>
            <w:r w:rsidRPr="0034451C">
              <w:rPr>
                <w:rFonts w:eastAsia="Calibri" w:cs="Times New Roman"/>
                <w:sz w:val="16"/>
                <w:szCs w:val="16"/>
              </w:rPr>
              <w:fldChar w:fldCharType="begin">
                <w:fldData xml:space="preserve">PEVuZE5vdGU+PENpdGU+PEF1dGhvcj5MeW1hbjwvQXV0aG9yPjxZZWFyPjIwMTQ8L1llYXI+PFJl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</w:fldData>
              </w:fldChar>
            </w:r>
            <w:r w:rsidRPr="0034451C">
              <w:rPr>
                <w:rFonts w:eastAsia="Calibri" w:cs="Times New Roman"/>
                <w:sz w:val="16"/>
                <w:szCs w:val="16"/>
              </w:rPr>
              <w:instrText xml:space="preserve"> ADDIN EN.CITE </w:instrText>
            </w:r>
            <w:r w:rsidRPr="0034451C">
              <w:rPr>
                <w:rFonts w:eastAsia="Calibri" w:cs="Times New Roman"/>
                <w:sz w:val="16"/>
                <w:szCs w:val="16"/>
              </w:rPr>
              <w:fldChar w:fldCharType="begin">
                <w:fldData xml:space="preserve">PEVuZE5vdGU+PENpdGU+PEF1dGhvcj5MeW1hbjwvQXV0aG9yPjxZZWFyPjIwMTQ8L1llYXI+PFJl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</w:fldData>
              </w:fldChar>
            </w:r>
            <w:r w:rsidRPr="0034451C">
              <w:rPr>
                <w:rFonts w:eastAsia="Calibri" w:cs="Times New Roman"/>
                <w:sz w:val="16"/>
                <w:szCs w:val="16"/>
              </w:rPr>
              <w:instrText xml:space="preserve"> ADDIN EN.CITE.DATA </w:instrText>
            </w:r>
            <w:r w:rsidRPr="0034451C">
              <w:rPr>
                <w:rFonts w:eastAsia="Calibri" w:cs="Times New Roman"/>
                <w:sz w:val="16"/>
                <w:szCs w:val="16"/>
              </w:rPr>
            </w:r>
            <w:r w:rsidRPr="0034451C">
              <w:rPr>
                <w:rFonts w:eastAsia="Calibri" w:cs="Times New Roman"/>
                <w:sz w:val="16"/>
                <w:szCs w:val="16"/>
              </w:rPr>
              <w:fldChar w:fldCharType="end"/>
            </w:r>
            <w:r w:rsidRPr="0034451C">
              <w:rPr>
                <w:rFonts w:eastAsia="Calibri" w:cs="Times New Roman"/>
                <w:sz w:val="16"/>
                <w:szCs w:val="16"/>
              </w:rPr>
            </w:r>
            <w:r w:rsidRPr="0034451C">
              <w:rPr>
                <w:rFonts w:eastAsia="Calibri" w:cs="Times New Roman"/>
                <w:sz w:val="16"/>
                <w:szCs w:val="16"/>
              </w:rPr>
              <w:fldChar w:fldCharType="separate"/>
            </w:r>
            <w:r w:rsidRPr="0034451C">
              <w:rPr>
                <w:rFonts w:eastAsia="Calibri" w:cs="Times New Roman"/>
                <w:noProof/>
                <w:sz w:val="16"/>
                <w:szCs w:val="16"/>
                <w:vertAlign w:val="superscript"/>
              </w:rPr>
              <w:t>8</w:t>
            </w:r>
            <w:r w:rsidRPr="0034451C">
              <w:rPr>
                <w:rFonts w:eastAsia="Calibri" w:cs="Times New Roman"/>
                <w:sz w:val="16"/>
                <w:szCs w:val="16"/>
              </w:rPr>
              <w:fldChar w:fldCharType="end"/>
            </w:r>
          </w:p>
          <w:p w14:paraId="0350835E" w14:textId="77777777" w:rsidR="0034451C" w:rsidRPr="0034451C" w:rsidRDefault="0034451C" w:rsidP="0034451C">
            <w:pPr>
              <w:spacing w:after="0" w:line="240" w:lineRule="auto"/>
              <w:rPr>
                <w:rFonts w:eastAsia="Calibri" w:cs="Times New Roman"/>
                <w:sz w:val="16"/>
                <w:szCs w:val="16"/>
              </w:rPr>
            </w:pPr>
          </w:p>
          <w:p w14:paraId="0350835F" w14:textId="77777777" w:rsidR="0034451C" w:rsidRPr="0034451C" w:rsidRDefault="0034451C" w:rsidP="0034451C">
            <w:pPr>
              <w:shd w:val="clear" w:color="auto" w:fill="FFFFFF"/>
              <w:spacing w:after="0" w:line="240" w:lineRule="auto"/>
              <w:rPr>
                <w:rFonts w:eastAsia="Times New Roman" w:cs="Times New Roman"/>
                <w:sz w:val="16"/>
                <w:szCs w:val="16"/>
                <w:lang w:val="en"/>
              </w:rPr>
            </w:pPr>
            <w:r w:rsidRPr="0034451C">
              <w:rPr>
                <w:rFonts w:eastAsia="Calibri" w:cs="Times New Roman"/>
                <w:sz w:val="16"/>
                <w:szCs w:val="16"/>
              </w:rPr>
              <w:t xml:space="preserve">Based on the results of the aforementioned studies, the number of sentinel lymph nodes with metastatic carcinoma and the extent of carcinoma present in the sentinel lymph nodes need to be precisely quantified to determine whether axillary dissection is warranted or it might be </w:t>
            </w:r>
            <w:r w:rsidRPr="0034451C">
              <w:rPr>
                <w:rFonts w:eastAsia="Batang" w:cs="Times New Roman"/>
                <w:sz w:val="16"/>
                <w:szCs w:val="16"/>
                <w:lang w:eastAsia="ja-JP"/>
              </w:rPr>
              <w:t>safely omitted.</w:t>
            </w:r>
            <w:r w:rsidRPr="0034451C">
              <w:rPr>
                <w:rFonts w:eastAsia="Times New Roman" w:cs="Times New Roman"/>
                <w:sz w:val="16"/>
                <w:szCs w:val="16"/>
                <w:lang w:val="en"/>
              </w:rPr>
              <w:fldChar w:fldCharType="begin">
                <w:fldData xml:space="preserve">PEVuZE5vdGU+PENpdGU+PEF1dGhvcj5HYWxpbWJlcnRpPC9BdXRob3I+PFllYXI+MjAxMzwvWWVh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</w:fldData>
              </w:fldChar>
            </w:r>
            <w:r w:rsidRPr="0034451C">
              <w:rPr>
                <w:rFonts w:eastAsia="Times New Roman" w:cs="Times New Roman"/>
                <w:sz w:val="16"/>
                <w:szCs w:val="16"/>
                <w:lang w:val="en"/>
              </w:rPr>
              <w:instrText xml:space="preserve"> ADDIN EN.CITE </w:instrText>
            </w:r>
            <w:r w:rsidRPr="0034451C">
              <w:rPr>
                <w:rFonts w:eastAsia="Times New Roman" w:cs="Times New Roman"/>
                <w:sz w:val="16"/>
                <w:szCs w:val="16"/>
                <w:lang w:val="en"/>
              </w:rPr>
              <w:fldChar w:fldCharType="begin">
                <w:fldData xml:space="preserve">PEVuZE5vdGU+PENpdGU+PEF1dGhvcj5HYWxpbWJlcnRpPC9BdXRob3I+PFllYXI+MjAxMzwvWWVh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</w:fldData>
              </w:fldChar>
            </w:r>
            <w:r w:rsidRPr="0034451C">
              <w:rPr>
                <w:rFonts w:eastAsia="Times New Roman" w:cs="Times New Roman"/>
                <w:sz w:val="16"/>
                <w:szCs w:val="16"/>
                <w:lang w:val="en"/>
              </w:rPr>
              <w:instrText xml:space="preserve"> ADDIN EN.CITE.DATA </w:instrText>
            </w:r>
            <w:r w:rsidRPr="0034451C">
              <w:rPr>
                <w:rFonts w:eastAsia="Times New Roman" w:cs="Times New Roman"/>
                <w:sz w:val="16"/>
                <w:szCs w:val="16"/>
                <w:lang w:val="en"/>
              </w:rPr>
            </w:r>
            <w:r w:rsidRPr="0034451C">
              <w:rPr>
                <w:rFonts w:eastAsia="Times New Roman" w:cs="Times New Roman"/>
                <w:sz w:val="16"/>
                <w:szCs w:val="16"/>
                <w:lang w:val="en"/>
              </w:rPr>
              <w:fldChar w:fldCharType="end"/>
            </w:r>
            <w:r w:rsidRPr="0034451C">
              <w:rPr>
                <w:rFonts w:eastAsia="Times New Roman" w:cs="Times New Roman"/>
                <w:sz w:val="16"/>
                <w:szCs w:val="16"/>
                <w:lang w:val="en"/>
              </w:rPr>
            </w:r>
            <w:r w:rsidRPr="0034451C">
              <w:rPr>
                <w:rFonts w:eastAsia="Times New Roman" w:cs="Times New Roman"/>
                <w:sz w:val="16"/>
                <w:szCs w:val="16"/>
                <w:lang w:val="en"/>
              </w:rPr>
              <w:fldChar w:fldCharType="separate"/>
            </w:r>
            <w:r w:rsidRPr="0034451C">
              <w:rPr>
                <w:rFonts w:eastAsia="Times New Roman" w:cs="Times New Roman"/>
                <w:noProof/>
                <w:sz w:val="16"/>
                <w:szCs w:val="16"/>
                <w:vertAlign w:val="superscript"/>
                <w:lang w:val="en"/>
              </w:rPr>
              <w:t>2-8</w:t>
            </w:r>
            <w:r w:rsidRPr="0034451C">
              <w:rPr>
                <w:rFonts w:eastAsia="Times New Roman" w:cs="Times New Roman"/>
                <w:sz w:val="16"/>
                <w:szCs w:val="16"/>
                <w:lang w:val="en"/>
              </w:rPr>
              <w:fldChar w:fldCharType="end"/>
            </w:r>
          </w:p>
          <w:p w14:paraId="03508360" w14:textId="77777777" w:rsidR="0034451C" w:rsidRPr="0034451C" w:rsidRDefault="0034451C" w:rsidP="0034451C">
            <w:pPr>
              <w:spacing w:after="0" w:line="240" w:lineRule="auto"/>
              <w:rPr>
                <w:rFonts w:eastAsia="Calibri" w:cs="Times New Roman"/>
                <w:sz w:val="16"/>
                <w:szCs w:val="16"/>
              </w:rPr>
            </w:pPr>
          </w:p>
          <w:p w14:paraId="03508361" w14:textId="77777777" w:rsidR="0034451C" w:rsidRPr="0034451C" w:rsidRDefault="0034451C" w:rsidP="0034451C">
            <w:pPr>
              <w:spacing w:after="0" w:line="240" w:lineRule="auto"/>
              <w:rPr>
                <w:rFonts w:eastAsia="Calibri" w:cs="Times New Roman"/>
                <w:bCs/>
                <w:sz w:val="16"/>
                <w:szCs w:val="16"/>
                <w:lang w:eastAsia="en-AU"/>
              </w:rPr>
            </w:pPr>
            <w:r w:rsidRPr="0034451C">
              <w:rPr>
                <w:rFonts w:eastAsia="Calibri" w:cs="Times New Roman"/>
                <w:bCs/>
                <w:sz w:val="16"/>
                <w:szCs w:val="16"/>
                <w:lang w:eastAsia="en-AU"/>
              </w:rPr>
              <w:t xml:space="preserve">Carcinoma in lymph nodes is quantified according to its largest size as macrometastatic, micrometastatic or consisting of isolated tumour cells (ITCs) (see specific sections). Invasive lobular carcinomas typically metastasize with single cells spanning a given area of the lymph nodes with or without desmoplastic stromal reaction and counting tumour cells may be needed. At the lower end, the </w:t>
            </w:r>
            <w:proofErr w:type="gramStart"/>
            <w:r w:rsidRPr="0034451C">
              <w:rPr>
                <w:rFonts w:eastAsia="Calibri" w:cs="Times New Roman"/>
                <w:bCs/>
                <w:sz w:val="16"/>
                <w:szCs w:val="16"/>
                <w:lang w:eastAsia="en-AU"/>
              </w:rPr>
              <w:t>200 cell</w:t>
            </w:r>
            <w:proofErr w:type="gramEnd"/>
            <w:r w:rsidRPr="0034451C">
              <w:rPr>
                <w:rFonts w:eastAsia="Calibri" w:cs="Times New Roman"/>
                <w:bCs/>
                <w:sz w:val="16"/>
                <w:szCs w:val="16"/>
                <w:lang w:eastAsia="en-AU"/>
              </w:rPr>
              <w:t xml:space="preserve"> limit distinguishes between ITCs and micrometastasis. When the cancer cell burden is well above 200 cells, measuring the largest span of the area involved is the most pragmatic approach to classify the metastasis as micrometastasis or macrometastasis. If there is any doubt about precise classification, the lower category should be chosen.</w:t>
            </w:r>
            <w:r w:rsidRPr="0034451C">
              <w:rPr>
                <w:rFonts w:eastAsia="Calibri" w:cs="Times New Roman"/>
                <w:bCs/>
                <w:sz w:val="16"/>
                <w:szCs w:val="16"/>
                <w:lang w:eastAsia="en-AU"/>
              </w:rPr>
              <w:fldChar w:fldCharType="begin"/>
            </w:r>
            <w:r w:rsidRPr="0034451C">
              <w:rPr>
                <w:rFonts w:eastAsia="Calibri" w:cs="Times New Roman"/>
                <w:bCs/>
                <w:sz w:val="16"/>
                <w:szCs w:val="16"/>
                <w:lang w:eastAsia="en-AU"/>
              </w:rPr>
              <w:instrText xml:space="preserve"> ADDIN EN.CITE &lt;EndNote&gt;&lt;Cite&gt;&lt;Author&gt;Amin MB&lt;/Author&gt;&lt;Year&gt;2017&lt;/Year&gt;&lt;RecNum&gt;95&lt;/RecNum&gt;&lt;DisplayText&gt;&lt;style face="superscript"&gt;9-11&lt;/style&gt;&lt;/DisplayText&gt;&lt;record&gt;&lt;rec-number&gt;95&lt;/rec-number&gt;&lt;foreign-keys&gt;&lt;key app="EN" db-id="ewafata2apt552evr58vw05te2zf5wraa9ae" timestamp="1589623600"&gt;95&lt;/key&gt;&lt;/foreign-keys&gt;&lt;ref-type name="Book"&gt;6&lt;/ref-type&gt;&lt;contributors&gt;&lt;authors&gt;&lt;author&gt;Amin MB, Edge S, Greene FL, Byrd DR, Brookland RK, Washington MK, Gershenwald JE, Compton CC, Hess KR, Sullivan DC, Jessup JM, Brierley JD, Gaspar LE, Schilsky RL, Balch CM, Winchester DP, Asare EA, Madera M, Gress DM and Meyer LR (eds)&lt;/author&gt;&lt;/authors&gt;&lt;/contributors&gt;&lt;titles&gt;&lt;title&gt;AJCC Cancer Staging Manual. 8th ed. &lt;/title&gt;&lt;/titles&gt;&lt;dates&gt;&lt;year&gt;2017&lt;/year&gt;&lt;/dates&gt;&lt;publisher&gt;Springer., New York.&lt;/publisher&gt;&lt;urls&gt;&lt;/urls&gt;&lt;/record&gt;&lt;/Cite&gt;&lt;Cite&gt;&lt;Author&gt;Christian Wittekind&lt;/Author&gt;&lt;Year&gt;2019&lt;/Year&gt;&lt;RecNum&gt;129&lt;/RecNum&gt;&lt;record&gt;&lt;rec-number&gt;129&lt;/rec-number&gt;&lt;foreign-keys&gt;&lt;key app="EN" db-id="ewafata2apt552evr58vw05te2zf5wraa9ae" timestamp="1592380200"&gt;129&lt;/key&gt;&lt;/foreign-keys&gt;&lt;ref-type name="Book"&gt;6&lt;/ref-type&gt;&lt;contributors&gt;&lt;authors&gt;&lt;author&gt;Christian Wittekind, James D. Brierley, Anne Lee and Elisabeth van Eycken (eds)&lt;/author&gt;&lt;/authors&gt;&lt;/contributors&gt;&lt;titles&gt;&lt;title&gt;TNM Supplement: A Commentary on Uniform Use, 5th Edition&lt;/title&gt;&lt;/titles&gt;&lt;dates&gt;&lt;year&gt;2019&lt;/year&gt;&lt;/dates&gt;&lt;publisher&gt;Wiley-Blackwell, New York&lt;/publisher&gt;&lt;urls&gt;&lt;/urls&gt;&lt;/record&gt;&lt;/Cite&gt;&lt;Cite&gt;&lt;Author&gt;Brierley J&lt;/Author&gt;&lt;Year&gt;2017&lt;/Year&gt;&lt;RecNum&gt;123&lt;/RecNum&gt;&lt;record&gt;&lt;rec-number&gt;123&lt;/rec-number&gt;&lt;foreign-keys&gt;&lt;key app="EN" db-id="ewafata2apt552evr58vw05te2zf5wraa9ae" timestamp="1592277811"&gt;123&lt;/key&gt;&lt;/foreign-keys&gt;&lt;ref-type name="Book"&gt;6&lt;/ref-type&gt;&lt;contributors&gt;&lt;authors&gt;&lt;author&gt;Brierley J, &lt;/author&gt;&lt;author&gt;Gospodarowicz M,&lt;/author&gt;&lt;author&gt;Wittekind C (eds). &lt;/author&gt;&lt;/authors&gt;&lt;/contributors&gt;&lt;titles&gt;&lt;title&gt;TNM Classification of Malignant Tumours (8th edition)&lt;/title&gt;&lt;/titles&gt;&lt;dates&gt;&lt;year&gt;2017&lt;/year&gt;&lt;/dates&gt;&lt;pub-location&gt;Wiley-Blackwell, New York&lt;/pub-location&gt;&lt;urls&gt;&lt;/urls&gt;&lt;/record&gt;&lt;/Cite&gt;&lt;/EndNote&gt;</w:instrText>
            </w:r>
            <w:r w:rsidRPr="0034451C">
              <w:rPr>
                <w:rFonts w:eastAsia="Calibri" w:cs="Times New Roman"/>
                <w:bCs/>
                <w:sz w:val="16"/>
                <w:szCs w:val="16"/>
                <w:lang w:eastAsia="en-AU"/>
              </w:rPr>
              <w:fldChar w:fldCharType="separate"/>
            </w:r>
            <w:r w:rsidRPr="0034451C">
              <w:rPr>
                <w:rFonts w:eastAsia="Calibri" w:cs="Times New Roman"/>
                <w:bCs/>
                <w:noProof/>
                <w:sz w:val="16"/>
                <w:szCs w:val="16"/>
                <w:vertAlign w:val="superscript"/>
                <w:lang w:eastAsia="en-AU"/>
              </w:rPr>
              <w:t>9-11</w:t>
            </w:r>
            <w:r w:rsidRPr="0034451C">
              <w:rPr>
                <w:rFonts w:eastAsia="Calibri" w:cs="Times New Roman"/>
                <w:bCs/>
                <w:sz w:val="16"/>
                <w:szCs w:val="16"/>
                <w:lang w:eastAsia="en-AU"/>
              </w:rPr>
              <w:fldChar w:fldCharType="end"/>
            </w:r>
            <w:r w:rsidRPr="0034451C">
              <w:rPr>
                <w:rFonts w:eastAsia="Calibri" w:cs="Times New Roman"/>
                <w:bCs/>
                <w:sz w:val="16"/>
                <w:szCs w:val="16"/>
                <w:lang w:eastAsia="en-AU"/>
              </w:rPr>
              <w:t xml:space="preserve"> </w:t>
            </w:r>
          </w:p>
          <w:p w14:paraId="03508362" w14:textId="77777777" w:rsidR="0034451C" w:rsidRPr="0034451C" w:rsidRDefault="0034451C" w:rsidP="0034451C">
            <w:pPr>
              <w:spacing w:after="0" w:line="240" w:lineRule="auto"/>
              <w:rPr>
                <w:rFonts w:eastAsia="Calibri" w:cs="Times New Roman"/>
                <w:sz w:val="16"/>
                <w:szCs w:val="16"/>
              </w:rPr>
            </w:pPr>
          </w:p>
          <w:p w14:paraId="03508363" w14:textId="77777777" w:rsidR="0034451C" w:rsidRPr="0034451C" w:rsidRDefault="0034451C" w:rsidP="0034451C">
            <w:pPr>
              <w:spacing w:after="0" w:line="240" w:lineRule="auto"/>
              <w:rPr>
                <w:rFonts w:eastAsia="Calibri" w:cs="Arial"/>
                <w:kern w:val="20"/>
                <w:sz w:val="16"/>
                <w:szCs w:val="16"/>
              </w:rPr>
            </w:pPr>
            <w:r w:rsidRPr="0034451C">
              <w:rPr>
                <w:rFonts w:eastAsia="Calibri" w:cs="Arial"/>
                <w:kern w:val="20"/>
                <w:sz w:val="16"/>
                <w:szCs w:val="16"/>
              </w:rPr>
              <w:t xml:space="preserve">Pathological classification of lymph node status (pN) is used for excision or sentinel lymph node biopsy </w:t>
            </w:r>
            <w:r w:rsidRPr="0034451C">
              <w:rPr>
                <w:rFonts w:eastAsia="Calibri" w:cs="Arial"/>
                <w:i/>
                <w:kern w:val="20"/>
                <w:sz w:val="16"/>
                <w:szCs w:val="16"/>
              </w:rPr>
              <w:t>only</w:t>
            </w:r>
            <w:r w:rsidRPr="0034451C">
              <w:rPr>
                <w:rFonts w:eastAsia="Calibri" w:cs="Arial"/>
                <w:kern w:val="20"/>
                <w:sz w:val="16"/>
                <w:szCs w:val="16"/>
              </w:rPr>
              <w:t xml:space="preserve"> in conjunction with a pathological T assignment. In the absence of assignment of a pT category, excisional biopsy of a lymph node or biopsy of a sentinel node, is classified as a clinical N (e.g., cN1 or cN1(sn)).</w:t>
            </w:r>
            <w:r w:rsidRPr="0034451C">
              <w:rPr>
                <w:rFonts w:eastAsia="Calibri" w:cs="Arial"/>
                <w:kern w:val="20"/>
                <w:sz w:val="16"/>
                <w:szCs w:val="16"/>
              </w:rPr>
              <w:fldChar w:fldCharType="begin"/>
            </w:r>
            <w:r w:rsidRPr="0034451C">
              <w:rPr>
                <w:rFonts w:eastAsia="Calibri" w:cs="Arial"/>
                <w:kern w:val="20"/>
                <w:sz w:val="16"/>
                <w:szCs w:val="16"/>
              </w:rPr>
              <w:instrText xml:space="preserve"> ADDIN EN.CITE &lt;EndNote&gt;&lt;Cite&gt;&lt;Author&gt;Amin MB&lt;/Author&gt;&lt;Year&gt;2017&lt;/Year&gt;&lt;RecNum&gt;95&lt;/RecNum&gt;&lt;DisplayText&gt;&lt;style face="superscript"&gt;9,11&lt;/style&gt;&lt;/DisplayText&gt;&lt;record&gt;&lt;rec-number&gt;95&lt;/rec-number&gt;&lt;foreign-keys&gt;&lt;key app="EN" db-id="ewafata2apt552evr58vw05te2zf5wraa9ae" timestamp="1589623600"&gt;95&lt;/key&gt;&lt;/foreign-keys&gt;&lt;ref-type name="Book"&gt;6&lt;/ref-type&gt;&lt;contributors&gt;&lt;authors&gt;&lt;author&gt;Amin MB, Edge S, Greene FL, Byrd DR, Brookland RK, Washington MK, Gershenwald JE, Compton CC, Hess KR, Sullivan DC, Jessup JM, Brierley JD, Gaspar LE, Schilsky RL, Balch CM, Winchester DP, Asare EA, Madera M, Gress DM and Meyer LR (eds)&lt;/author&gt;&lt;/authors&gt;&lt;/contributors&gt;&lt;titles&gt;&lt;title&gt;AJCC Cancer Staging Manual. 8th ed. &lt;/title&gt;&lt;/titles&gt;&lt;dates&gt;&lt;year&gt;2017&lt;/year&gt;&lt;/dates&gt;&lt;publisher&gt;Springer., New York.&lt;/publisher&gt;&lt;urls&gt;&lt;/urls&gt;&lt;/record&gt;&lt;/Cite&gt;&lt;Cite&gt;&lt;Author&gt;Brierley J&lt;/Author&gt;&lt;Year&gt;2017&lt;/Year&gt;&lt;RecNum&gt;123&lt;/RecNum&gt;&lt;record&gt;&lt;rec-number&gt;123&lt;/rec-number&gt;&lt;foreign-keys&gt;&lt;key app="EN" db-id="ewafata2apt552evr58vw05te2zf5wraa9ae" timestamp="1592277811"&gt;123&lt;/key&gt;&lt;/foreign-keys&gt;&lt;ref-type name="Book"&gt;6&lt;/ref-type&gt;&lt;contributors&gt;&lt;authors&gt;&lt;author&gt;Brierley J, &lt;/author&gt;&lt;author&gt;Gospodarowicz M,&lt;/author&gt;&lt;author&gt;Wittekind C (eds). &lt;/author&gt;&lt;/authors&gt;&lt;/contributors&gt;&lt;titles&gt;&lt;title&gt;TNM Classification of Malignant Tumours (8th edition)&lt;/title&gt;&lt;/titles&gt;&lt;dates&gt;&lt;year&gt;2017&lt;/year&gt;&lt;/dates&gt;&lt;pub-location&gt;Wiley-Blackwell, New York&lt;/pub-location&gt;&lt;urls&gt;&lt;/urls&gt;&lt;/record&gt;&lt;/Cite&gt;&lt;/EndNote&gt;</w:instrText>
            </w:r>
            <w:r w:rsidRPr="0034451C">
              <w:rPr>
                <w:rFonts w:eastAsia="Calibri" w:cs="Arial"/>
                <w:kern w:val="20"/>
                <w:sz w:val="16"/>
                <w:szCs w:val="16"/>
              </w:rPr>
              <w:fldChar w:fldCharType="separate"/>
            </w:r>
            <w:r w:rsidRPr="0034451C">
              <w:rPr>
                <w:rFonts w:eastAsia="Calibri" w:cs="Arial"/>
                <w:noProof/>
                <w:kern w:val="20"/>
                <w:sz w:val="16"/>
                <w:szCs w:val="16"/>
                <w:vertAlign w:val="superscript"/>
              </w:rPr>
              <w:t>9,11</w:t>
            </w:r>
            <w:r w:rsidRPr="0034451C">
              <w:rPr>
                <w:rFonts w:eastAsia="Calibri" w:cs="Arial"/>
                <w:kern w:val="20"/>
                <w:sz w:val="16"/>
                <w:szCs w:val="16"/>
              </w:rPr>
              <w:fldChar w:fldCharType="end"/>
            </w:r>
            <w:r w:rsidRPr="0034451C">
              <w:rPr>
                <w:rFonts w:eastAsia="Calibri" w:cs="Arial"/>
                <w:kern w:val="20"/>
                <w:sz w:val="16"/>
                <w:szCs w:val="16"/>
              </w:rPr>
              <w:t xml:space="preserve"> </w:t>
            </w:r>
          </w:p>
          <w:p w14:paraId="03508365" w14:textId="77777777" w:rsidR="0034451C" w:rsidRDefault="0034451C" w:rsidP="0034451C">
            <w:pPr>
              <w:spacing w:after="0" w:line="240" w:lineRule="auto"/>
              <w:rPr>
                <w:rFonts w:eastAsia="Calibri" w:cs="Times New Roman"/>
                <w:sz w:val="16"/>
                <w:szCs w:val="16"/>
                <w:lang w:eastAsia="en-AU"/>
              </w:rPr>
            </w:pPr>
            <w:r w:rsidRPr="0034451C">
              <w:rPr>
                <w:rFonts w:eastAsia="Calibri" w:cs="Times New Roman"/>
                <w:sz w:val="16"/>
                <w:szCs w:val="16"/>
                <w:lang w:eastAsia="en-AU"/>
              </w:rPr>
              <w:lastRenderedPageBreak/>
              <w:t>The pathologic assessment of regional lymph nodes (pN) ideally requires resection of a minimum number of lymph nodes to assure that sampling was sufficient to identify positive nodes if present. The Union for International Cancer Control (UICC) 8</w:t>
            </w:r>
            <w:r w:rsidRPr="0034451C">
              <w:rPr>
                <w:rFonts w:eastAsia="Calibri" w:cs="Times New Roman"/>
                <w:sz w:val="16"/>
                <w:szCs w:val="16"/>
                <w:vertAlign w:val="superscript"/>
                <w:lang w:eastAsia="en-AU"/>
              </w:rPr>
              <w:t>th</w:t>
            </w:r>
            <w:r w:rsidRPr="0034451C">
              <w:rPr>
                <w:rFonts w:eastAsia="Calibri" w:cs="Times New Roman"/>
                <w:sz w:val="16"/>
                <w:szCs w:val="16"/>
                <w:lang w:eastAsia="en-AU"/>
              </w:rPr>
              <w:t xml:space="preserve"> Edition Staging System suggests that </w:t>
            </w:r>
            <w:r w:rsidRPr="0034451C">
              <w:rPr>
                <w:rFonts w:eastAsia="Calibri" w:cs="Times New Roman"/>
                <w:i/>
                <w:sz w:val="16"/>
                <w:szCs w:val="16"/>
                <w:lang w:eastAsia="en-AU"/>
              </w:rPr>
              <w:t>at least six axillary lymph nodes be examined</w:t>
            </w:r>
            <w:r w:rsidRPr="0034451C">
              <w:rPr>
                <w:rFonts w:eastAsia="Calibri" w:cs="Times New Roman"/>
                <w:sz w:val="16"/>
                <w:szCs w:val="16"/>
                <w:lang w:eastAsia="en-AU"/>
              </w:rPr>
              <w:t xml:space="preserve"> to assess pN status (equivalent of axillary level I lymph nodes).</w:t>
            </w:r>
            <w:r w:rsidRPr="0034451C">
              <w:rPr>
                <w:rFonts w:eastAsia="Calibri" w:cs="Times New Roman"/>
                <w:sz w:val="16"/>
                <w:szCs w:val="16"/>
                <w:lang w:eastAsia="en-AU"/>
              </w:rPr>
              <w:fldChar w:fldCharType="begin"/>
            </w:r>
            <w:r w:rsidRPr="0034451C">
              <w:rPr>
                <w:rFonts w:eastAsia="Calibri" w:cs="Times New Roman"/>
                <w:sz w:val="16"/>
                <w:szCs w:val="16"/>
                <w:lang w:eastAsia="en-AU"/>
              </w:rPr>
              <w:instrText xml:space="preserve"> ADDIN EN.CITE &lt;EndNote&gt;&lt;Cite&gt;&lt;Author&gt;Brierley J&lt;/Author&gt;&lt;Year&gt;2017&lt;/Year&gt;&lt;RecNum&gt;123&lt;/RecNum&gt;&lt;DisplayText&gt;&lt;style face="superscript"&gt;11&lt;/style&gt;&lt;/DisplayText&gt;&lt;record&gt;&lt;rec-number&gt;123&lt;/rec-number&gt;&lt;foreign-keys&gt;&lt;key app="EN" db-id="ewafata2apt552evr58vw05te2zf5wraa9ae" timestamp="1592277811"&gt;123&lt;/key&gt;&lt;/foreign-keys&gt;&lt;ref-type name="Book"&gt;6&lt;/ref-type&gt;&lt;contributors&gt;&lt;authors&gt;&lt;author&gt;Brierley J, &lt;/author&gt;&lt;author&gt;Gospodarowicz M,&lt;/author&gt;&lt;author&gt;Wittekind C (eds). &lt;/author&gt;&lt;/authors&gt;&lt;/contributors&gt;&lt;titles&gt;&lt;title&gt;TNM Classification of Malignant Tumours (8th edition)&lt;/title&gt;&lt;/titles&gt;&lt;dates&gt;&lt;year&gt;2017&lt;/year&gt;&lt;/dates&gt;&lt;pub-location&gt;Wiley-Blackwell, New York&lt;/pub-location&gt;&lt;urls&gt;&lt;/urls&gt;&lt;/record&gt;&lt;/Cite&gt;&lt;/EndNote&gt;</w:instrText>
            </w:r>
            <w:r w:rsidRPr="0034451C">
              <w:rPr>
                <w:rFonts w:eastAsia="Calibri" w:cs="Times New Roman"/>
                <w:sz w:val="16"/>
                <w:szCs w:val="16"/>
                <w:lang w:eastAsia="en-AU"/>
              </w:rPr>
              <w:fldChar w:fldCharType="separate"/>
            </w:r>
            <w:r w:rsidRPr="0034451C">
              <w:rPr>
                <w:rFonts w:eastAsia="Calibri" w:cs="Times New Roman"/>
                <w:noProof/>
                <w:sz w:val="16"/>
                <w:szCs w:val="16"/>
                <w:vertAlign w:val="superscript"/>
                <w:lang w:eastAsia="en-AU"/>
              </w:rPr>
              <w:t>11</w:t>
            </w:r>
            <w:r w:rsidRPr="0034451C">
              <w:rPr>
                <w:rFonts w:eastAsia="Calibri" w:cs="Times New Roman"/>
                <w:sz w:val="16"/>
                <w:szCs w:val="16"/>
                <w:lang w:eastAsia="en-AU"/>
              </w:rPr>
              <w:fldChar w:fldCharType="end"/>
            </w:r>
            <w:r w:rsidRPr="0034451C">
              <w:rPr>
                <w:rFonts w:eastAsia="Calibri" w:cs="Times New Roman"/>
                <w:sz w:val="16"/>
                <w:szCs w:val="16"/>
                <w:lang w:eastAsia="en-AU"/>
              </w:rPr>
              <w:t xml:space="preserve"> This guideline does not apply if sentinel lymph node biopsy is performed (see discussion below). If, for any reason, at least one but less than six lymph nodes are examined (i.e., the six-node-requirement is not met), the pN category should still be determined, and the pNx category should not be used. </w:t>
            </w:r>
          </w:p>
          <w:p w14:paraId="03508366" w14:textId="77777777" w:rsidR="0034451C" w:rsidRPr="0034451C" w:rsidRDefault="0034451C" w:rsidP="0034451C">
            <w:pPr>
              <w:spacing w:after="0" w:line="240" w:lineRule="auto"/>
              <w:rPr>
                <w:rFonts w:eastAsia="Calibri" w:cs="Times New Roman"/>
                <w:sz w:val="16"/>
                <w:szCs w:val="16"/>
                <w:lang w:eastAsia="en-AU"/>
              </w:rPr>
            </w:pPr>
            <w:r w:rsidRPr="0034451C">
              <w:rPr>
                <w:rFonts w:eastAsia="Calibri" w:cs="Times New Roman"/>
                <w:sz w:val="16"/>
                <w:szCs w:val="16"/>
                <w:lang w:eastAsia="en-AU"/>
              </w:rPr>
              <w:t xml:space="preserve"> </w:t>
            </w:r>
          </w:p>
          <w:p w14:paraId="03508367" w14:textId="138F0C06" w:rsidR="0034451C" w:rsidRPr="0034451C" w:rsidRDefault="0034451C" w:rsidP="0034451C">
            <w:pPr>
              <w:spacing w:after="80" w:line="240" w:lineRule="auto"/>
              <w:rPr>
                <w:rFonts w:eastAsia="Calibri" w:cs="ArialMT"/>
                <w:b/>
                <w:sz w:val="16"/>
                <w:szCs w:val="16"/>
                <w:u w:val="single"/>
                <w:lang w:eastAsia="en-AU"/>
              </w:rPr>
            </w:pPr>
            <w:r w:rsidRPr="0034451C">
              <w:rPr>
                <w:rFonts w:eastAsia="Calibri" w:cs="ArialMT"/>
                <w:b/>
                <w:sz w:val="16"/>
                <w:szCs w:val="16"/>
                <w:u w:val="single"/>
                <w:lang w:eastAsia="en-AU"/>
              </w:rPr>
              <w:t>Sentinel lymph node biopsy</w:t>
            </w:r>
          </w:p>
          <w:p w14:paraId="03508368" w14:textId="77777777" w:rsidR="0034451C" w:rsidRPr="0034451C" w:rsidRDefault="0034451C" w:rsidP="0034451C">
            <w:pPr>
              <w:spacing w:after="0" w:line="240" w:lineRule="auto"/>
              <w:rPr>
                <w:rFonts w:eastAsia="Calibri" w:cs="ArialMT"/>
                <w:sz w:val="16"/>
                <w:szCs w:val="16"/>
                <w:lang w:eastAsia="en-AU"/>
              </w:rPr>
            </w:pPr>
            <w:r w:rsidRPr="0034451C">
              <w:rPr>
                <w:rFonts w:eastAsia="Calibri" w:cs="ArialMT"/>
                <w:sz w:val="16"/>
                <w:szCs w:val="16"/>
                <w:lang w:eastAsia="en-AU"/>
              </w:rPr>
              <w:t xml:space="preserve">Classification of lymph node status based solely on sentinel lymph node biopsy without subsequent axillary lymph node dissection is designated (sn) for ‘sentinel node,’ (e.g., pN0(sn)). </w:t>
            </w:r>
          </w:p>
          <w:p w14:paraId="03508369" w14:textId="77777777" w:rsidR="0034451C" w:rsidRPr="0034451C" w:rsidRDefault="0034451C" w:rsidP="0034451C">
            <w:pPr>
              <w:spacing w:after="0" w:line="240" w:lineRule="auto"/>
              <w:rPr>
                <w:rFonts w:eastAsia="Calibri" w:cs="Times New Roman"/>
                <w:sz w:val="16"/>
                <w:szCs w:val="16"/>
                <w:lang w:eastAsia="en-AU"/>
              </w:rPr>
            </w:pPr>
            <w:r w:rsidRPr="0034451C">
              <w:rPr>
                <w:rFonts w:eastAsia="Calibri" w:cs="Times New Roman"/>
                <w:sz w:val="16"/>
                <w:szCs w:val="16"/>
                <w:lang w:eastAsia="en-AU"/>
              </w:rPr>
              <w:t xml:space="preserve">In cases where sentinel node biopsy has been accepted as accurate for defining regional node involvement and a sentinel node procedure has been performed, the recommended number of at least six axillary lymph nodes (level I) does not apply. </w:t>
            </w:r>
          </w:p>
          <w:p w14:paraId="0350836A" w14:textId="77777777" w:rsidR="0034451C" w:rsidRPr="0034451C" w:rsidRDefault="0034451C" w:rsidP="0034451C">
            <w:pPr>
              <w:spacing w:after="0" w:line="240" w:lineRule="auto"/>
              <w:rPr>
                <w:rFonts w:eastAsia="Calibri" w:cs="Times New Roman"/>
                <w:sz w:val="16"/>
                <w:szCs w:val="16"/>
                <w:lang w:eastAsia="en-AU"/>
              </w:rPr>
            </w:pPr>
          </w:p>
          <w:p w14:paraId="0350836B" w14:textId="77777777" w:rsidR="0034451C" w:rsidRPr="0034451C" w:rsidRDefault="0034451C" w:rsidP="0034451C">
            <w:pPr>
              <w:spacing w:after="0" w:line="240" w:lineRule="auto"/>
              <w:rPr>
                <w:rFonts w:eastAsia="Calibri" w:cs="Times New Roman"/>
                <w:sz w:val="16"/>
                <w:szCs w:val="16"/>
                <w:lang w:eastAsia="en-AU"/>
              </w:rPr>
            </w:pPr>
            <w:r w:rsidRPr="0034451C">
              <w:rPr>
                <w:rFonts w:eastAsia="Calibri" w:cs="Times New Roman"/>
                <w:sz w:val="16"/>
                <w:szCs w:val="16"/>
                <w:lang w:eastAsia="en-AU"/>
              </w:rPr>
              <w:t xml:space="preserve">If sentinel lymph node biopsy was performed before the patient received adjuvant systemic treatment, histologic examination of at least one sentinel lymph node is required for pathologic N classification. </w:t>
            </w:r>
          </w:p>
          <w:p w14:paraId="0350836C" w14:textId="77777777" w:rsidR="0034451C" w:rsidRPr="0034451C" w:rsidRDefault="0034451C" w:rsidP="0034451C">
            <w:pPr>
              <w:spacing w:after="0" w:line="240" w:lineRule="auto"/>
              <w:rPr>
                <w:rFonts w:eastAsia="Calibri" w:cs="Times New Roman"/>
                <w:sz w:val="16"/>
                <w:szCs w:val="16"/>
                <w:lang w:eastAsia="en-AU"/>
              </w:rPr>
            </w:pPr>
          </w:p>
          <w:p w14:paraId="0350836D" w14:textId="77777777" w:rsidR="0034451C" w:rsidRPr="0034451C" w:rsidRDefault="0034451C" w:rsidP="0034451C">
            <w:pPr>
              <w:spacing w:after="0" w:line="240" w:lineRule="auto"/>
              <w:rPr>
                <w:rFonts w:eastAsia="Calibri" w:cs="Times New Roman"/>
                <w:sz w:val="16"/>
                <w:szCs w:val="16"/>
                <w:lang w:eastAsia="en-AU"/>
              </w:rPr>
            </w:pPr>
            <w:r w:rsidRPr="0034451C">
              <w:rPr>
                <w:rFonts w:eastAsia="Calibri" w:cs="Times New Roman"/>
                <w:sz w:val="16"/>
                <w:szCs w:val="16"/>
                <w:lang w:eastAsia="en-AU"/>
              </w:rPr>
              <w:t xml:space="preserve">For accurate histologic evaluation of sentinel lymph nodes, it is recommended that the lymph node(s) be sectioned into 2 millimetre (mm) thick slices. If more than one lymph node is placed in the same tissue cassette it is recommended to ink differentially each lymph node so that the number of the sentinel lymph nodes with metastatic carcinoma and the total number of sentinel lymph nodes can be accurately assessed. </w:t>
            </w:r>
          </w:p>
          <w:p w14:paraId="0350836E" w14:textId="77777777" w:rsidR="0034451C" w:rsidRPr="0034451C" w:rsidRDefault="0034451C" w:rsidP="0034451C">
            <w:pPr>
              <w:spacing w:after="0" w:line="240" w:lineRule="auto"/>
              <w:rPr>
                <w:rFonts w:eastAsia="Calibri" w:cs="Times New Roman"/>
                <w:sz w:val="16"/>
                <w:szCs w:val="16"/>
                <w:lang w:eastAsia="en-AU"/>
              </w:rPr>
            </w:pPr>
          </w:p>
          <w:p w14:paraId="0350836F" w14:textId="77777777" w:rsidR="0034451C" w:rsidRPr="0034451C" w:rsidRDefault="0034451C" w:rsidP="0034451C">
            <w:pPr>
              <w:spacing w:after="0" w:line="240" w:lineRule="auto"/>
              <w:rPr>
                <w:rFonts w:eastAsia="Calibri" w:cs="Times New Roman"/>
                <w:sz w:val="16"/>
                <w:szCs w:val="16"/>
                <w:lang w:eastAsia="en-AU"/>
              </w:rPr>
            </w:pPr>
            <w:r w:rsidRPr="0034451C">
              <w:rPr>
                <w:rFonts w:eastAsia="Calibri" w:cs="Times New Roman"/>
                <w:sz w:val="16"/>
                <w:szCs w:val="16"/>
                <w:lang w:eastAsia="en-AU"/>
              </w:rPr>
              <w:t xml:space="preserve">The use of cytokeratin immunohistochemical stains to evaluate lymph nodes with no evidence of carcinoma in </w:t>
            </w:r>
            <w:proofErr w:type="spellStart"/>
            <w:r w:rsidRPr="0034451C">
              <w:rPr>
                <w:rFonts w:eastAsia="Calibri" w:cs="Times New Roman"/>
                <w:sz w:val="16"/>
                <w:szCs w:val="16"/>
                <w:lang w:val="en-US"/>
              </w:rPr>
              <w:t>haematoxylin</w:t>
            </w:r>
            <w:proofErr w:type="spellEnd"/>
            <w:r w:rsidRPr="0034451C">
              <w:rPr>
                <w:rFonts w:eastAsia="Calibri" w:cs="Times New Roman"/>
                <w:sz w:val="16"/>
                <w:szCs w:val="16"/>
                <w:lang w:val="en-US"/>
              </w:rPr>
              <w:t>-eosin</w:t>
            </w:r>
            <w:r w:rsidRPr="0034451C">
              <w:rPr>
                <w:rFonts w:eastAsia="Calibri" w:cs="Times New Roman"/>
                <w:sz w:val="16"/>
                <w:szCs w:val="16"/>
              </w:rPr>
              <w:t xml:space="preserve"> (</w:t>
            </w:r>
            <w:r w:rsidRPr="0034451C">
              <w:rPr>
                <w:rFonts w:eastAsia="Calibri" w:cs="Times New Roman"/>
                <w:sz w:val="16"/>
                <w:szCs w:val="16"/>
                <w:lang w:eastAsia="en-AU"/>
              </w:rPr>
              <w:t xml:space="preserve">H&amp;E) stained sections is not routinely undertaken. Immunohistochemical staining for cytokeratins can be used to evaluate uncertain findings in H&amp;E-stained sections (see also </w:t>
            </w:r>
            <w:r w:rsidRPr="0034451C">
              <w:rPr>
                <w:rFonts w:eastAsia="Calibri" w:cs="Times New Roman"/>
                <w:b/>
                <w:sz w:val="16"/>
                <w:szCs w:val="16"/>
                <w:lang w:eastAsia="en-AU"/>
              </w:rPr>
              <w:t>ANCILLARY STUDIES</w:t>
            </w:r>
            <w:r w:rsidRPr="0034451C">
              <w:rPr>
                <w:rFonts w:eastAsia="Calibri" w:cs="Times New Roman"/>
                <w:sz w:val="16"/>
                <w:szCs w:val="16"/>
                <w:lang w:eastAsia="en-AU"/>
              </w:rPr>
              <w:t xml:space="preserve">). </w:t>
            </w:r>
          </w:p>
          <w:p w14:paraId="03508370" w14:textId="77777777" w:rsidR="0034451C" w:rsidRPr="0034451C" w:rsidRDefault="0034451C" w:rsidP="0034451C">
            <w:pPr>
              <w:spacing w:after="0" w:line="240" w:lineRule="auto"/>
              <w:rPr>
                <w:rFonts w:eastAsia="Times New Roman" w:cs="Times New Roman"/>
                <w:sz w:val="16"/>
                <w:szCs w:val="16"/>
              </w:rPr>
            </w:pPr>
          </w:p>
          <w:p w14:paraId="03508371" w14:textId="77777777" w:rsidR="0034451C" w:rsidRPr="0034451C" w:rsidRDefault="0034451C" w:rsidP="0034451C">
            <w:pPr>
              <w:spacing w:after="80" w:line="240" w:lineRule="auto"/>
              <w:rPr>
                <w:rFonts w:eastAsia="Calibri" w:cs="Times New Roman"/>
                <w:b/>
                <w:i/>
                <w:sz w:val="16"/>
                <w:szCs w:val="16"/>
                <w:lang w:eastAsia="en-AU"/>
              </w:rPr>
            </w:pPr>
            <w:r w:rsidRPr="0034451C">
              <w:rPr>
                <w:rFonts w:eastAsia="Calibri" w:cs="Times New Roman"/>
                <w:b/>
                <w:i/>
                <w:sz w:val="16"/>
                <w:szCs w:val="16"/>
                <w:lang w:eastAsia="en-AU"/>
              </w:rPr>
              <w:t>Evaluation and reporting of lymph nodes obtained post neoadjuvant treatment</w:t>
            </w:r>
          </w:p>
          <w:p w14:paraId="03508372" w14:textId="77777777" w:rsidR="0034451C" w:rsidRPr="0034451C" w:rsidRDefault="0034451C" w:rsidP="0034451C">
            <w:pPr>
              <w:shd w:val="clear" w:color="auto" w:fill="FFFFFF"/>
              <w:spacing w:after="0" w:line="240" w:lineRule="auto"/>
              <w:rPr>
                <w:rFonts w:eastAsia="Times New Roman" w:cs="Times New Roman"/>
                <w:sz w:val="16"/>
                <w:szCs w:val="16"/>
                <w:lang w:val="es-ES" w:eastAsia="es-ES"/>
              </w:rPr>
            </w:pPr>
            <w:proofErr w:type="spellStart"/>
            <w:r w:rsidRPr="0034451C">
              <w:rPr>
                <w:rFonts w:eastAsia="Times New Roman" w:cs="Times New Roman"/>
                <w:sz w:val="16"/>
                <w:szCs w:val="16"/>
                <w:lang w:val="es-ES" w:eastAsia="es-ES"/>
              </w:rPr>
              <w:t>Neoadjuvant</w:t>
            </w:r>
            <w:proofErr w:type="spellEnd"/>
            <w:r w:rsidRPr="0034451C">
              <w:rPr>
                <w:rFonts w:eastAsia="Times New Roman" w:cs="Times New Roman"/>
                <w:sz w:val="16"/>
                <w:szCs w:val="16"/>
                <w:lang w:val="es-ES" w:eastAsia="es-ES"/>
              </w:rPr>
              <w:t xml:space="preserve"> </w:t>
            </w:r>
            <w:proofErr w:type="spellStart"/>
            <w:r w:rsidRPr="0034451C">
              <w:rPr>
                <w:rFonts w:eastAsia="Times New Roman" w:cs="Times New Roman"/>
                <w:sz w:val="16"/>
                <w:szCs w:val="16"/>
                <w:lang w:val="es-ES" w:eastAsia="es-ES"/>
              </w:rPr>
              <w:t>systemic</w:t>
            </w:r>
            <w:proofErr w:type="spellEnd"/>
            <w:r w:rsidRPr="0034451C">
              <w:rPr>
                <w:rFonts w:eastAsia="Times New Roman" w:cs="Times New Roman"/>
                <w:sz w:val="16"/>
                <w:szCs w:val="16"/>
                <w:lang w:val="es-ES" w:eastAsia="es-ES"/>
              </w:rPr>
              <w:t xml:space="preserve"> </w:t>
            </w:r>
            <w:proofErr w:type="spellStart"/>
            <w:r w:rsidRPr="0034451C">
              <w:rPr>
                <w:rFonts w:eastAsia="Times New Roman" w:cs="Times New Roman"/>
                <w:sz w:val="16"/>
                <w:szCs w:val="16"/>
                <w:lang w:val="es-ES" w:eastAsia="es-ES"/>
              </w:rPr>
              <w:t>therapy</w:t>
            </w:r>
            <w:proofErr w:type="spellEnd"/>
            <w:r w:rsidRPr="0034451C">
              <w:rPr>
                <w:rFonts w:eastAsia="Times New Roman" w:cs="Times New Roman"/>
                <w:sz w:val="16"/>
                <w:szCs w:val="16"/>
                <w:lang w:val="es-ES" w:eastAsia="es-ES"/>
              </w:rPr>
              <w:t xml:space="preserve"> </w:t>
            </w:r>
            <w:proofErr w:type="spellStart"/>
            <w:r w:rsidRPr="0034451C">
              <w:rPr>
                <w:rFonts w:eastAsia="Times New Roman" w:cs="Times New Roman"/>
                <w:sz w:val="16"/>
                <w:szCs w:val="16"/>
                <w:lang w:val="es-ES" w:eastAsia="es-ES"/>
              </w:rPr>
              <w:t>is</w:t>
            </w:r>
            <w:proofErr w:type="spellEnd"/>
            <w:r w:rsidRPr="0034451C">
              <w:rPr>
                <w:rFonts w:eastAsia="Times New Roman" w:cs="Times New Roman"/>
                <w:sz w:val="16"/>
                <w:szCs w:val="16"/>
                <w:lang w:val="es-ES" w:eastAsia="es-ES"/>
              </w:rPr>
              <w:t xml:space="preserve"> </w:t>
            </w:r>
            <w:proofErr w:type="spellStart"/>
            <w:r w:rsidRPr="0034451C">
              <w:rPr>
                <w:rFonts w:eastAsia="Times New Roman" w:cs="Times New Roman"/>
                <w:sz w:val="16"/>
                <w:szCs w:val="16"/>
                <w:lang w:val="es-ES" w:eastAsia="es-ES"/>
              </w:rPr>
              <w:t>administered</w:t>
            </w:r>
            <w:proofErr w:type="spellEnd"/>
            <w:r w:rsidRPr="0034451C">
              <w:rPr>
                <w:rFonts w:eastAsia="Times New Roman" w:cs="Times New Roman"/>
                <w:sz w:val="16"/>
                <w:szCs w:val="16"/>
                <w:lang w:val="es-ES" w:eastAsia="es-ES"/>
              </w:rPr>
              <w:t xml:space="preserve"> </w:t>
            </w:r>
            <w:proofErr w:type="spellStart"/>
            <w:r w:rsidRPr="0034451C">
              <w:rPr>
                <w:rFonts w:eastAsia="Times New Roman" w:cs="Times New Roman"/>
                <w:sz w:val="16"/>
                <w:szCs w:val="16"/>
                <w:lang w:val="es-ES" w:eastAsia="es-ES"/>
              </w:rPr>
              <w:t>before</w:t>
            </w:r>
            <w:proofErr w:type="spellEnd"/>
            <w:r w:rsidRPr="0034451C">
              <w:rPr>
                <w:rFonts w:eastAsia="Times New Roman" w:cs="Times New Roman"/>
                <w:sz w:val="16"/>
                <w:szCs w:val="16"/>
                <w:lang w:val="es-ES" w:eastAsia="es-ES"/>
              </w:rPr>
              <w:t xml:space="preserve"> definitive </w:t>
            </w:r>
            <w:proofErr w:type="spellStart"/>
            <w:r w:rsidRPr="0034451C">
              <w:rPr>
                <w:rFonts w:eastAsia="Times New Roman" w:cs="Times New Roman"/>
                <w:sz w:val="16"/>
                <w:szCs w:val="16"/>
                <w:lang w:val="es-ES" w:eastAsia="es-ES"/>
              </w:rPr>
              <w:t>surgery</w:t>
            </w:r>
            <w:proofErr w:type="spellEnd"/>
            <w:r w:rsidRPr="0034451C">
              <w:rPr>
                <w:rFonts w:eastAsia="Times New Roman" w:cs="Times New Roman"/>
                <w:sz w:val="16"/>
                <w:szCs w:val="16"/>
                <w:lang w:val="es-ES" w:eastAsia="es-ES"/>
              </w:rPr>
              <w:t xml:space="preserve">, </w:t>
            </w:r>
            <w:proofErr w:type="spellStart"/>
            <w:r w:rsidRPr="0034451C">
              <w:rPr>
                <w:rFonts w:eastAsia="Times New Roman" w:cs="Times New Roman"/>
                <w:sz w:val="16"/>
                <w:szCs w:val="16"/>
                <w:lang w:val="es-ES" w:eastAsia="es-ES"/>
              </w:rPr>
              <w:t>often</w:t>
            </w:r>
            <w:proofErr w:type="spellEnd"/>
            <w:r w:rsidRPr="0034451C">
              <w:rPr>
                <w:rFonts w:eastAsia="Times New Roman" w:cs="Times New Roman"/>
                <w:sz w:val="16"/>
                <w:szCs w:val="16"/>
                <w:lang w:val="es-ES" w:eastAsia="es-ES"/>
              </w:rPr>
              <w:t xml:space="preserve"> </w:t>
            </w:r>
            <w:proofErr w:type="spellStart"/>
            <w:r w:rsidRPr="0034451C">
              <w:rPr>
                <w:rFonts w:eastAsia="Times New Roman" w:cs="Times New Roman"/>
                <w:sz w:val="16"/>
                <w:szCs w:val="16"/>
                <w:lang w:val="es-ES" w:eastAsia="es-ES"/>
              </w:rPr>
              <w:t>with</w:t>
            </w:r>
            <w:proofErr w:type="spellEnd"/>
            <w:r w:rsidRPr="0034451C">
              <w:rPr>
                <w:rFonts w:eastAsia="Times New Roman" w:cs="Times New Roman"/>
                <w:sz w:val="16"/>
                <w:szCs w:val="16"/>
                <w:lang w:val="es-ES" w:eastAsia="es-ES"/>
              </w:rPr>
              <w:t xml:space="preserve"> </w:t>
            </w:r>
            <w:proofErr w:type="spellStart"/>
            <w:r w:rsidRPr="0034451C">
              <w:rPr>
                <w:rFonts w:eastAsia="Times New Roman" w:cs="Times New Roman"/>
                <w:sz w:val="16"/>
                <w:szCs w:val="16"/>
                <w:lang w:val="es-ES" w:eastAsia="es-ES"/>
              </w:rPr>
              <w:t>the</w:t>
            </w:r>
            <w:proofErr w:type="spellEnd"/>
            <w:r w:rsidRPr="0034451C">
              <w:rPr>
                <w:rFonts w:eastAsia="Times New Roman" w:cs="Times New Roman"/>
                <w:sz w:val="16"/>
                <w:szCs w:val="16"/>
                <w:lang w:val="es-ES" w:eastAsia="es-ES"/>
              </w:rPr>
              <w:t xml:space="preserve"> </w:t>
            </w:r>
            <w:proofErr w:type="spellStart"/>
            <w:r w:rsidRPr="0034451C">
              <w:rPr>
                <w:rFonts w:eastAsia="Times New Roman" w:cs="Times New Roman"/>
                <w:sz w:val="16"/>
                <w:szCs w:val="16"/>
                <w:lang w:val="es-ES" w:eastAsia="es-ES"/>
              </w:rPr>
              <w:t>intent</w:t>
            </w:r>
            <w:proofErr w:type="spellEnd"/>
            <w:r w:rsidRPr="0034451C">
              <w:rPr>
                <w:rFonts w:eastAsia="Times New Roman" w:cs="Times New Roman"/>
                <w:sz w:val="16"/>
                <w:szCs w:val="16"/>
                <w:lang w:val="es-ES" w:eastAsia="es-ES"/>
              </w:rPr>
              <w:t xml:space="preserve"> </w:t>
            </w:r>
            <w:proofErr w:type="spellStart"/>
            <w:r w:rsidRPr="0034451C">
              <w:rPr>
                <w:rFonts w:eastAsia="Times New Roman" w:cs="Times New Roman"/>
                <w:sz w:val="16"/>
                <w:szCs w:val="16"/>
                <w:lang w:val="es-ES" w:eastAsia="es-ES"/>
              </w:rPr>
              <w:t>to</w:t>
            </w:r>
            <w:proofErr w:type="spellEnd"/>
            <w:r w:rsidRPr="0034451C">
              <w:rPr>
                <w:rFonts w:eastAsia="Times New Roman" w:cs="Times New Roman"/>
                <w:sz w:val="16"/>
                <w:szCs w:val="16"/>
                <w:lang w:val="es-ES" w:eastAsia="es-ES"/>
              </w:rPr>
              <w:t xml:space="preserve"> reduce tumour </w:t>
            </w:r>
            <w:proofErr w:type="spellStart"/>
            <w:r w:rsidRPr="0034451C">
              <w:rPr>
                <w:rFonts w:eastAsia="Times New Roman" w:cs="Times New Roman"/>
                <w:sz w:val="16"/>
                <w:szCs w:val="16"/>
                <w:lang w:val="es-ES" w:eastAsia="es-ES"/>
              </w:rPr>
              <w:t>burden</w:t>
            </w:r>
            <w:proofErr w:type="spellEnd"/>
            <w:r w:rsidRPr="0034451C">
              <w:rPr>
                <w:rFonts w:eastAsia="Times New Roman" w:cs="Times New Roman"/>
                <w:sz w:val="16"/>
                <w:szCs w:val="16"/>
                <w:lang w:val="es-ES" w:eastAsia="es-ES"/>
              </w:rPr>
              <w:t xml:space="preserve"> (reduce T, </w:t>
            </w:r>
            <w:proofErr w:type="spellStart"/>
            <w:r w:rsidRPr="0034451C">
              <w:rPr>
                <w:rFonts w:eastAsia="Times New Roman" w:cs="Times New Roman"/>
                <w:sz w:val="16"/>
                <w:szCs w:val="16"/>
                <w:lang w:val="es-ES" w:eastAsia="es-ES"/>
              </w:rPr>
              <w:t>downstage</w:t>
            </w:r>
            <w:proofErr w:type="spellEnd"/>
            <w:r w:rsidRPr="0034451C">
              <w:rPr>
                <w:rFonts w:eastAsia="Times New Roman" w:cs="Times New Roman"/>
                <w:sz w:val="16"/>
                <w:szCs w:val="16"/>
                <w:lang w:val="es-ES" w:eastAsia="es-ES"/>
              </w:rPr>
              <w:t xml:space="preserve">) </w:t>
            </w:r>
            <w:proofErr w:type="spellStart"/>
            <w:r w:rsidRPr="0034451C">
              <w:rPr>
                <w:rFonts w:eastAsia="Times New Roman" w:cs="Times New Roman"/>
                <w:sz w:val="16"/>
                <w:szCs w:val="16"/>
                <w:lang w:val="es-ES" w:eastAsia="es-ES"/>
              </w:rPr>
              <w:t>or</w:t>
            </w:r>
            <w:proofErr w:type="spellEnd"/>
            <w:r w:rsidRPr="0034451C">
              <w:rPr>
                <w:rFonts w:eastAsia="Times New Roman" w:cs="Times New Roman"/>
                <w:sz w:val="16"/>
                <w:szCs w:val="16"/>
                <w:lang w:val="es-ES" w:eastAsia="es-ES"/>
              </w:rPr>
              <w:t xml:space="preserve"> </w:t>
            </w:r>
            <w:proofErr w:type="spellStart"/>
            <w:r w:rsidRPr="0034451C">
              <w:rPr>
                <w:rFonts w:eastAsia="Times New Roman" w:cs="Times New Roman"/>
                <w:sz w:val="16"/>
                <w:szCs w:val="16"/>
                <w:lang w:val="es-ES" w:eastAsia="es-ES"/>
              </w:rPr>
              <w:t>temporarily</w:t>
            </w:r>
            <w:proofErr w:type="spellEnd"/>
            <w:r w:rsidRPr="0034451C">
              <w:rPr>
                <w:rFonts w:eastAsia="Times New Roman" w:cs="Times New Roman"/>
                <w:sz w:val="16"/>
                <w:szCs w:val="16"/>
                <w:lang w:val="es-ES" w:eastAsia="es-ES"/>
              </w:rPr>
              <w:t xml:space="preserve"> control </w:t>
            </w:r>
            <w:proofErr w:type="spellStart"/>
            <w:r w:rsidRPr="0034451C">
              <w:rPr>
                <w:rFonts w:eastAsia="Times New Roman" w:cs="Times New Roman"/>
                <w:sz w:val="16"/>
                <w:szCs w:val="16"/>
                <w:lang w:val="es-ES" w:eastAsia="es-ES"/>
              </w:rPr>
              <w:t>the</w:t>
            </w:r>
            <w:proofErr w:type="spellEnd"/>
            <w:r w:rsidRPr="0034451C">
              <w:rPr>
                <w:rFonts w:eastAsia="Times New Roman" w:cs="Times New Roman"/>
                <w:sz w:val="16"/>
                <w:szCs w:val="16"/>
                <w:lang w:val="es-ES" w:eastAsia="es-ES"/>
              </w:rPr>
              <w:t xml:space="preserve"> </w:t>
            </w:r>
            <w:proofErr w:type="spellStart"/>
            <w:r w:rsidRPr="0034451C">
              <w:rPr>
                <w:rFonts w:eastAsia="Times New Roman" w:cs="Times New Roman"/>
                <w:sz w:val="16"/>
                <w:szCs w:val="16"/>
                <w:lang w:val="es-ES" w:eastAsia="es-ES"/>
              </w:rPr>
              <w:t>disease</w:t>
            </w:r>
            <w:proofErr w:type="spellEnd"/>
            <w:r w:rsidRPr="0034451C">
              <w:rPr>
                <w:rFonts w:eastAsia="Times New Roman" w:cs="Times New Roman"/>
                <w:sz w:val="16"/>
                <w:szCs w:val="16"/>
                <w:lang w:val="es-ES" w:eastAsia="es-ES"/>
              </w:rPr>
              <w:t xml:space="preserve">. </w:t>
            </w:r>
          </w:p>
          <w:p w14:paraId="03508373" w14:textId="77777777" w:rsidR="0034451C" w:rsidRPr="0034451C" w:rsidRDefault="0034451C" w:rsidP="0034451C">
            <w:pPr>
              <w:shd w:val="clear" w:color="auto" w:fill="FFFFFF"/>
              <w:spacing w:after="0" w:line="240" w:lineRule="auto"/>
              <w:rPr>
                <w:rFonts w:eastAsia="Times New Roman" w:cs="Times New Roman"/>
                <w:sz w:val="16"/>
                <w:szCs w:val="16"/>
                <w:lang w:val="es-ES" w:eastAsia="es-ES"/>
              </w:rPr>
            </w:pPr>
          </w:p>
          <w:p w14:paraId="03508374" w14:textId="77777777" w:rsidR="0034451C" w:rsidRPr="0034451C" w:rsidRDefault="0034451C" w:rsidP="0034451C">
            <w:pPr>
              <w:shd w:val="clear" w:color="auto" w:fill="FFFFFF"/>
              <w:spacing w:after="0" w:line="240" w:lineRule="auto"/>
              <w:rPr>
                <w:rFonts w:eastAsia="Times New Roman" w:cs="Times New Roman"/>
                <w:sz w:val="16"/>
                <w:szCs w:val="16"/>
                <w:lang w:val="es-ES" w:eastAsia="es-ES"/>
              </w:rPr>
            </w:pPr>
            <w:proofErr w:type="spellStart"/>
            <w:r w:rsidRPr="0034451C">
              <w:rPr>
                <w:rFonts w:eastAsia="Times New Roman" w:cs="Times New Roman"/>
                <w:sz w:val="16"/>
                <w:szCs w:val="16"/>
                <w:lang w:val="es-ES" w:eastAsia="es-ES"/>
              </w:rPr>
              <w:t>Sentinel</w:t>
            </w:r>
            <w:proofErr w:type="spellEnd"/>
            <w:r w:rsidRPr="0034451C">
              <w:rPr>
                <w:rFonts w:eastAsia="Times New Roman" w:cs="Times New Roman"/>
                <w:sz w:val="16"/>
                <w:szCs w:val="16"/>
                <w:lang w:val="es-ES" w:eastAsia="es-ES"/>
              </w:rPr>
              <w:t xml:space="preserve"> </w:t>
            </w:r>
            <w:proofErr w:type="spellStart"/>
            <w:r w:rsidRPr="0034451C">
              <w:rPr>
                <w:rFonts w:eastAsia="Times New Roman" w:cs="Times New Roman"/>
                <w:sz w:val="16"/>
                <w:szCs w:val="16"/>
                <w:lang w:val="es-ES" w:eastAsia="es-ES"/>
              </w:rPr>
              <w:t>lymph</w:t>
            </w:r>
            <w:proofErr w:type="spellEnd"/>
            <w:r w:rsidRPr="0034451C">
              <w:rPr>
                <w:rFonts w:eastAsia="Times New Roman" w:cs="Times New Roman"/>
                <w:sz w:val="16"/>
                <w:szCs w:val="16"/>
                <w:lang w:val="es-ES" w:eastAsia="es-ES"/>
              </w:rPr>
              <w:t xml:space="preserve"> </w:t>
            </w:r>
            <w:proofErr w:type="spellStart"/>
            <w:r w:rsidRPr="0034451C">
              <w:rPr>
                <w:rFonts w:eastAsia="Times New Roman" w:cs="Times New Roman"/>
                <w:sz w:val="16"/>
                <w:szCs w:val="16"/>
                <w:lang w:val="es-ES" w:eastAsia="es-ES"/>
              </w:rPr>
              <w:t>node</w:t>
            </w:r>
            <w:proofErr w:type="spellEnd"/>
            <w:r w:rsidRPr="0034451C">
              <w:rPr>
                <w:rFonts w:eastAsia="Times New Roman" w:cs="Times New Roman"/>
                <w:sz w:val="16"/>
                <w:szCs w:val="16"/>
                <w:lang w:val="es-ES" w:eastAsia="es-ES"/>
              </w:rPr>
              <w:t xml:space="preserve"> </w:t>
            </w:r>
            <w:proofErr w:type="spellStart"/>
            <w:r w:rsidRPr="0034451C">
              <w:rPr>
                <w:rFonts w:eastAsia="Times New Roman" w:cs="Times New Roman"/>
                <w:sz w:val="16"/>
                <w:szCs w:val="16"/>
                <w:lang w:val="es-ES" w:eastAsia="es-ES"/>
              </w:rPr>
              <w:t>biopsy</w:t>
            </w:r>
            <w:proofErr w:type="spellEnd"/>
            <w:r w:rsidRPr="0034451C">
              <w:rPr>
                <w:rFonts w:eastAsia="Times New Roman" w:cs="Times New Roman"/>
                <w:sz w:val="16"/>
                <w:szCs w:val="16"/>
                <w:lang w:val="es-ES" w:eastAsia="es-ES"/>
              </w:rPr>
              <w:t xml:space="preserve"> </w:t>
            </w:r>
            <w:proofErr w:type="spellStart"/>
            <w:r w:rsidRPr="0034451C">
              <w:rPr>
                <w:rFonts w:eastAsia="Times New Roman" w:cs="Times New Roman"/>
                <w:sz w:val="16"/>
                <w:szCs w:val="16"/>
                <w:lang w:val="es-ES" w:eastAsia="es-ES"/>
              </w:rPr>
              <w:t>may</w:t>
            </w:r>
            <w:proofErr w:type="spellEnd"/>
            <w:r w:rsidRPr="0034451C">
              <w:rPr>
                <w:rFonts w:eastAsia="Times New Roman" w:cs="Times New Roman"/>
                <w:sz w:val="16"/>
                <w:szCs w:val="16"/>
                <w:lang w:val="es-ES" w:eastAsia="es-ES"/>
              </w:rPr>
              <w:t xml:space="preserve"> be </w:t>
            </w:r>
            <w:proofErr w:type="spellStart"/>
            <w:r w:rsidRPr="0034451C">
              <w:rPr>
                <w:rFonts w:eastAsia="Times New Roman" w:cs="Times New Roman"/>
                <w:sz w:val="16"/>
                <w:szCs w:val="16"/>
                <w:lang w:val="es-ES" w:eastAsia="es-ES"/>
              </w:rPr>
              <w:t>used</w:t>
            </w:r>
            <w:proofErr w:type="spellEnd"/>
            <w:r w:rsidRPr="0034451C">
              <w:rPr>
                <w:rFonts w:eastAsia="Times New Roman" w:cs="Times New Roman"/>
                <w:sz w:val="16"/>
                <w:szCs w:val="16"/>
                <w:lang w:val="es-ES" w:eastAsia="es-ES"/>
              </w:rPr>
              <w:t xml:space="preserve"> </w:t>
            </w:r>
            <w:proofErr w:type="spellStart"/>
            <w:r w:rsidRPr="0034451C">
              <w:rPr>
                <w:rFonts w:eastAsia="Times New Roman" w:cs="Times New Roman"/>
                <w:sz w:val="16"/>
                <w:szCs w:val="16"/>
                <w:lang w:val="es-ES" w:eastAsia="es-ES"/>
              </w:rPr>
              <w:t>to</w:t>
            </w:r>
            <w:proofErr w:type="spellEnd"/>
            <w:r w:rsidRPr="0034451C">
              <w:rPr>
                <w:rFonts w:eastAsia="Times New Roman" w:cs="Times New Roman"/>
                <w:sz w:val="16"/>
                <w:szCs w:val="16"/>
                <w:lang w:val="es-ES" w:eastAsia="es-ES"/>
              </w:rPr>
              <w:t xml:space="preserve"> </w:t>
            </w:r>
            <w:proofErr w:type="spellStart"/>
            <w:r w:rsidRPr="0034451C">
              <w:rPr>
                <w:rFonts w:eastAsia="Times New Roman" w:cs="Times New Roman"/>
                <w:sz w:val="16"/>
                <w:szCs w:val="16"/>
                <w:lang w:val="es-ES" w:eastAsia="es-ES"/>
              </w:rPr>
              <w:t>assess</w:t>
            </w:r>
            <w:proofErr w:type="spellEnd"/>
            <w:r w:rsidRPr="0034451C">
              <w:rPr>
                <w:rFonts w:eastAsia="Times New Roman" w:cs="Times New Roman"/>
                <w:sz w:val="16"/>
                <w:szCs w:val="16"/>
                <w:lang w:val="es-ES" w:eastAsia="es-ES"/>
              </w:rPr>
              <w:t xml:space="preserve"> </w:t>
            </w:r>
            <w:proofErr w:type="spellStart"/>
            <w:r w:rsidRPr="0034451C">
              <w:rPr>
                <w:rFonts w:eastAsia="Times New Roman" w:cs="Times New Roman"/>
                <w:sz w:val="16"/>
                <w:szCs w:val="16"/>
                <w:lang w:val="es-ES" w:eastAsia="es-ES"/>
              </w:rPr>
              <w:t>axillary</w:t>
            </w:r>
            <w:proofErr w:type="spellEnd"/>
            <w:r w:rsidRPr="0034451C">
              <w:rPr>
                <w:rFonts w:eastAsia="Times New Roman" w:cs="Times New Roman"/>
                <w:sz w:val="16"/>
                <w:szCs w:val="16"/>
                <w:lang w:val="es-ES" w:eastAsia="es-ES"/>
              </w:rPr>
              <w:t xml:space="preserve"> </w:t>
            </w:r>
            <w:proofErr w:type="spellStart"/>
            <w:r w:rsidRPr="0034451C">
              <w:rPr>
                <w:rFonts w:eastAsia="Times New Roman" w:cs="Times New Roman"/>
                <w:sz w:val="16"/>
                <w:szCs w:val="16"/>
                <w:lang w:val="es-ES" w:eastAsia="es-ES"/>
              </w:rPr>
              <w:t>lymph</w:t>
            </w:r>
            <w:proofErr w:type="spellEnd"/>
            <w:r w:rsidRPr="0034451C">
              <w:rPr>
                <w:rFonts w:eastAsia="Times New Roman" w:cs="Times New Roman"/>
                <w:sz w:val="16"/>
                <w:szCs w:val="16"/>
                <w:lang w:val="es-ES" w:eastAsia="es-ES"/>
              </w:rPr>
              <w:t xml:space="preserve"> </w:t>
            </w:r>
            <w:proofErr w:type="spellStart"/>
            <w:r w:rsidRPr="0034451C">
              <w:rPr>
                <w:rFonts w:eastAsia="Times New Roman" w:cs="Times New Roman"/>
                <w:sz w:val="16"/>
                <w:szCs w:val="16"/>
                <w:lang w:val="es-ES" w:eastAsia="es-ES"/>
              </w:rPr>
              <w:t>node</w:t>
            </w:r>
            <w:proofErr w:type="spellEnd"/>
            <w:r w:rsidRPr="0034451C">
              <w:rPr>
                <w:rFonts w:eastAsia="Times New Roman" w:cs="Times New Roman"/>
                <w:sz w:val="16"/>
                <w:szCs w:val="16"/>
                <w:lang w:val="es-ES" w:eastAsia="es-ES"/>
              </w:rPr>
              <w:t xml:space="preserve"> </w:t>
            </w:r>
            <w:proofErr w:type="gramStart"/>
            <w:r w:rsidRPr="0034451C">
              <w:rPr>
                <w:rFonts w:eastAsia="Times New Roman" w:cs="Times New Roman"/>
                <w:sz w:val="16"/>
                <w:szCs w:val="16"/>
                <w:lang w:val="es-ES" w:eastAsia="es-ES"/>
              </w:rPr>
              <w:t>status</w:t>
            </w:r>
            <w:proofErr w:type="gramEnd"/>
            <w:r w:rsidRPr="0034451C">
              <w:rPr>
                <w:rFonts w:eastAsia="Times New Roman" w:cs="Times New Roman"/>
                <w:sz w:val="16"/>
                <w:szCs w:val="16"/>
                <w:lang w:val="es-ES" w:eastAsia="es-ES"/>
              </w:rPr>
              <w:t xml:space="preserve"> post </w:t>
            </w:r>
            <w:proofErr w:type="spellStart"/>
            <w:r w:rsidRPr="0034451C">
              <w:rPr>
                <w:rFonts w:eastAsia="Times New Roman" w:cs="Times New Roman"/>
                <w:sz w:val="16"/>
                <w:szCs w:val="16"/>
                <w:lang w:val="es-ES" w:eastAsia="es-ES"/>
              </w:rPr>
              <w:t>neoadjuvant</w:t>
            </w:r>
            <w:proofErr w:type="spellEnd"/>
            <w:r w:rsidRPr="0034451C">
              <w:rPr>
                <w:rFonts w:eastAsia="Times New Roman" w:cs="Times New Roman"/>
                <w:sz w:val="16"/>
                <w:szCs w:val="16"/>
                <w:lang w:val="es-ES" w:eastAsia="es-ES"/>
              </w:rPr>
              <w:t xml:space="preserve"> </w:t>
            </w:r>
            <w:proofErr w:type="spellStart"/>
            <w:r w:rsidRPr="0034451C">
              <w:rPr>
                <w:rFonts w:eastAsia="Times New Roman" w:cs="Times New Roman"/>
                <w:sz w:val="16"/>
                <w:szCs w:val="16"/>
                <w:lang w:val="es-ES" w:eastAsia="es-ES"/>
              </w:rPr>
              <w:t>treatment</w:t>
            </w:r>
            <w:proofErr w:type="spellEnd"/>
            <w:r w:rsidRPr="0034451C">
              <w:rPr>
                <w:rFonts w:eastAsia="Times New Roman" w:cs="Times New Roman"/>
                <w:sz w:val="16"/>
                <w:szCs w:val="16"/>
                <w:lang w:val="es-ES" w:eastAsia="es-ES"/>
              </w:rPr>
              <w:t xml:space="preserve"> in </w:t>
            </w:r>
            <w:proofErr w:type="spellStart"/>
            <w:r w:rsidRPr="0034451C">
              <w:rPr>
                <w:rFonts w:eastAsia="Times New Roman" w:cs="Times New Roman"/>
                <w:sz w:val="16"/>
                <w:szCs w:val="16"/>
                <w:lang w:val="es-ES" w:eastAsia="es-ES"/>
              </w:rPr>
              <w:t>patients</w:t>
            </w:r>
            <w:proofErr w:type="spellEnd"/>
            <w:r w:rsidRPr="0034451C">
              <w:rPr>
                <w:rFonts w:eastAsia="Times New Roman" w:cs="Times New Roman"/>
                <w:sz w:val="16"/>
                <w:szCs w:val="16"/>
                <w:lang w:val="es-ES" w:eastAsia="es-ES"/>
              </w:rPr>
              <w:t xml:space="preserve"> </w:t>
            </w:r>
            <w:proofErr w:type="spellStart"/>
            <w:r w:rsidRPr="0034451C">
              <w:rPr>
                <w:rFonts w:eastAsia="Times New Roman" w:cs="Times New Roman"/>
                <w:sz w:val="16"/>
                <w:szCs w:val="16"/>
                <w:lang w:val="es-ES" w:eastAsia="es-ES"/>
              </w:rPr>
              <w:t>with</w:t>
            </w:r>
            <w:proofErr w:type="spellEnd"/>
            <w:r w:rsidRPr="0034451C">
              <w:rPr>
                <w:rFonts w:eastAsia="Times New Roman" w:cs="Times New Roman"/>
                <w:sz w:val="16"/>
                <w:szCs w:val="16"/>
                <w:lang w:val="es-ES" w:eastAsia="es-ES"/>
              </w:rPr>
              <w:t xml:space="preserve"> cT1-T2 cN0 </w:t>
            </w:r>
            <w:proofErr w:type="spellStart"/>
            <w:r w:rsidRPr="0034451C">
              <w:rPr>
                <w:rFonts w:eastAsia="Times New Roman" w:cs="Times New Roman"/>
                <w:sz w:val="16"/>
                <w:szCs w:val="16"/>
                <w:lang w:val="es-ES" w:eastAsia="es-ES"/>
              </w:rPr>
              <w:t>or</w:t>
            </w:r>
            <w:proofErr w:type="spellEnd"/>
            <w:r w:rsidRPr="0034451C">
              <w:rPr>
                <w:rFonts w:eastAsia="Times New Roman" w:cs="Times New Roman"/>
                <w:sz w:val="16"/>
                <w:szCs w:val="16"/>
                <w:lang w:val="es-ES" w:eastAsia="es-ES"/>
              </w:rPr>
              <w:t xml:space="preserve"> cN1 </w:t>
            </w:r>
            <w:proofErr w:type="spellStart"/>
            <w:r w:rsidRPr="0034451C">
              <w:rPr>
                <w:rFonts w:eastAsia="Times New Roman" w:cs="Times New Roman"/>
                <w:sz w:val="16"/>
                <w:szCs w:val="16"/>
                <w:lang w:val="es-ES" w:eastAsia="es-ES"/>
              </w:rPr>
              <w:t>disease</w:t>
            </w:r>
            <w:proofErr w:type="spellEnd"/>
            <w:r w:rsidRPr="0034451C">
              <w:rPr>
                <w:rFonts w:eastAsia="Times New Roman" w:cs="Times New Roman"/>
                <w:sz w:val="16"/>
                <w:szCs w:val="16"/>
                <w:lang w:val="es-ES" w:eastAsia="es-ES"/>
              </w:rPr>
              <w:t xml:space="preserve"> at </w:t>
            </w:r>
            <w:proofErr w:type="spellStart"/>
            <w:r w:rsidRPr="0034451C">
              <w:rPr>
                <w:rFonts w:eastAsia="Times New Roman" w:cs="Times New Roman"/>
                <w:sz w:val="16"/>
                <w:szCs w:val="16"/>
                <w:lang w:val="es-ES" w:eastAsia="es-ES"/>
              </w:rPr>
              <w:t>initial</w:t>
            </w:r>
            <w:proofErr w:type="spellEnd"/>
            <w:r w:rsidRPr="0034451C">
              <w:rPr>
                <w:rFonts w:eastAsia="Times New Roman" w:cs="Times New Roman"/>
                <w:sz w:val="16"/>
                <w:szCs w:val="16"/>
                <w:lang w:val="es-ES" w:eastAsia="es-ES"/>
              </w:rPr>
              <w:t xml:space="preserve"> diagnosis </w:t>
            </w:r>
            <w:proofErr w:type="spellStart"/>
            <w:r w:rsidRPr="0034451C">
              <w:rPr>
                <w:rFonts w:eastAsia="Times New Roman" w:cs="Times New Roman"/>
                <w:sz w:val="16"/>
                <w:szCs w:val="16"/>
                <w:lang w:val="es-ES" w:eastAsia="es-ES"/>
              </w:rPr>
              <w:t>who</w:t>
            </w:r>
            <w:proofErr w:type="spellEnd"/>
            <w:r w:rsidRPr="0034451C">
              <w:rPr>
                <w:rFonts w:eastAsia="Times New Roman" w:cs="Times New Roman"/>
                <w:sz w:val="16"/>
                <w:szCs w:val="16"/>
                <w:lang w:val="es-ES" w:eastAsia="es-ES"/>
              </w:rPr>
              <w:t xml:space="preserve"> </w:t>
            </w:r>
            <w:proofErr w:type="spellStart"/>
            <w:r w:rsidRPr="0034451C">
              <w:rPr>
                <w:rFonts w:eastAsia="Times New Roman" w:cs="Times New Roman"/>
                <w:sz w:val="16"/>
                <w:szCs w:val="16"/>
                <w:lang w:val="es-ES" w:eastAsia="es-ES"/>
              </w:rPr>
              <w:t>appear</w:t>
            </w:r>
            <w:proofErr w:type="spellEnd"/>
            <w:r w:rsidRPr="0034451C">
              <w:rPr>
                <w:rFonts w:eastAsia="Times New Roman" w:cs="Times New Roman"/>
                <w:sz w:val="16"/>
                <w:szCs w:val="16"/>
                <w:lang w:val="es-ES" w:eastAsia="es-ES"/>
              </w:rPr>
              <w:t xml:space="preserve"> </w:t>
            </w:r>
            <w:proofErr w:type="spellStart"/>
            <w:r w:rsidRPr="0034451C">
              <w:rPr>
                <w:rFonts w:eastAsia="Times New Roman" w:cs="Times New Roman"/>
                <w:sz w:val="16"/>
                <w:szCs w:val="16"/>
                <w:lang w:val="es-ES" w:eastAsia="es-ES"/>
              </w:rPr>
              <w:t>to</w:t>
            </w:r>
            <w:proofErr w:type="spellEnd"/>
            <w:r w:rsidRPr="0034451C">
              <w:rPr>
                <w:rFonts w:eastAsia="Times New Roman" w:cs="Times New Roman"/>
                <w:sz w:val="16"/>
                <w:szCs w:val="16"/>
                <w:lang w:val="es-ES" w:eastAsia="es-ES"/>
              </w:rPr>
              <w:t xml:space="preserve"> be free </w:t>
            </w:r>
            <w:proofErr w:type="spellStart"/>
            <w:r w:rsidRPr="0034451C">
              <w:rPr>
                <w:rFonts w:eastAsia="Times New Roman" w:cs="Times New Roman"/>
                <w:sz w:val="16"/>
                <w:szCs w:val="16"/>
                <w:lang w:val="es-ES" w:eastAsia="es-ES"/>
              </w:rPr>
              <w:t>of</w:t>
            </w:r>
            <w:proofErr w:type="spellEnd"/>
            <w:r w:rsidRPr="0034451C">
              <w:rPr>
                <w:rFonts w:eastAsia="Times New Roman" w:cs="Times New Roman"/>
                <w:sz w:val="16"/>
                <w:szCs w:val="16"/>
                <w:lang w:val="es-ES" w:eastAsia="es-ES"/>
              </w:rPr>
              <w:t xml:space="preserve"> </w:t>
            </w:r>
            <w:proofErr w:type="spellStart"/>
            <w:r w:rsidRPr="0034451C">
              <w:rPr>
                <w:rFonts w:eastAsia="Times New Roman" w:cs="Times New Roman"/>
                <w:sz w:val="16"/>
                <w:szCs w:val="16"/>
                <w:lang w:val="es-ES" w:eastAsia="es-ES"/>
              </w:rPr>
              <w:t>disease</w:t>
            </w:r>
            <w:proofErr w:type="spellEnd"/>
            <w:r w:rsidRPr="0034451C">
              <w:rPr>
                <w:rFonts w:eastAsia="Times New Roman" w:cs="Times New Roman"/>
                <w:sz w:val="16"/>
                <w:szCs w:val="16"/>
                <w:lang w:val="es-ES" w:eastAsia="es-ES"/>
              </w:rPr>
              <w:t xml:space="preserve"> </w:t>
            </w:r>
            <w:proofErr w:type="spellStart"/>
            <w:r w:rsidRPr="0034451C">
              <w:rPr>
                <w:rFonts w:eastAsia="Times New Roman" w:cs="Times New Roman"/>
                <w:sz w:val="16"/>
                <w:szCs w:val="16"/>
                <w:lang w:val="es-ES" w:eastAsia="es-ES"/>
              </w:rPr>
              <w:t>clinically</w:t>
            </w:r>
            <w:proofErr w:type="spellEnd"/>
            <w:r w:rsidRPr="0034451C">
              <w:rPr>
                <w:rFonts w:eastAsia="Times New Roman" w:cs="Times New Roman"/>
                <w:sz w:val="16"/>
                <w:szCs w:val="16"/>
                <w:lang w:val="es-ES" w:eastAsia="es-ES"/>
              </w:rPr>
              <w:t xml:space="preserve"> and </w:t>
            </w:r>
            <w:proofErr w:type="spellStart"/>
            <w:r w:rsidRPr="0034451C">
              <w:rPr>
                <w:rFonts w:eastAsia="Times New Roman" w:cs="Times New Roman"/>
                <w:sz w:val="16"/>
                <w:szCs w:val="16"/>
                <w:lang w:val="es-ES" w:eastAsia="es-ES"/>
              </w:rPr>
              <w:t>by</w:t>
            </w:r>
            <w:proofErr w:type="spellEnd"/>
            <w:r w:rsidRPr="0034451C">
              <w:rPr>
                <w:rFonts w:eastAsia="Times New Roman" w:cs="Times New Roman"/>
                <w:sz w:val="16"/>
                <w:szCs w:val="16"/>
                <w:lang w:val="es-ES" w:eastAsia="es-ES"/>
              </w:rPr>
              <w:t xml:space="preserve"> </w:t>
            </w:r>
            <w:proofErr w:type="spellStart"/>
            <w:r w:rsidRPr="0034451C">
              <w:rPr>
                <w:rFonts w:eastAsia="Times New Roman" w:cs="Times New Roman"/>
                <w:sz w:val="16"/>
                <w:szCs w:val="16"/>
                <w:lang w:val="es-ES" w:eastAsia="es-ES"/>
              </w:rPr>
              <w:t>imaging</w:t>
            </w:r>
            <w:proofErr w:type="spellEnd"/>
            <w:r w:rsidRPr="0034451C">
              <w:rPr>
                <w:rFonts w:eastAsia="Times New Roman" w:cs="Times New Roman"/>
                <w:sz w:val="16"/>
                <w:szCs w:val="16"/>
                <w:lang w:val="es-ES" w:eastAsia="es-ES"/>
              </w:rPr>
              <w:t xml:space="preserve"> </w:t>
            </w:r>
            <w:proofErr w:type="spellStart"/>
            <w:r w:rsidRPr="0034451C">
              <w:rPr>
                <w:rFonts w:eastAsia="Times New Roman" w:cs="Times New Roman"/>
                <w:sz w:val="16"/>
                <w:szCs w:val="16"/>
                <w:lang w:val="es-ES" w:eastAsia="es-ES"/>
              </w:rPr>
              <w:t>studies</w:t>
            </w:r>
            <w:proofErr w:type="spellEnd"/>
            <w:r w:rsidRPr="0034451C">
              <w:rPr>
                <w:rFonts w:eastAsia="Times New Roman" w:cs="Times New Roman"/>
                <w:sz w:val="16"/>
                <w:szCs w:val="16"/>
                <w:lang w:val="es-ES" w:eastAsia="es-ES"/>
              </w:rPr>
              <w:t xml:space="preserve"> after </w:t>
            </w:r>
            <w:proofErr w:type="spellStart"/>
            <w:r w:rsidRPr="0034451C">
              <w:rPr>
                <w:rFonts w:eastAsia="Times New Roman" w:cs="Times New Roman"/>
                <w:sz w:val="16"/>
                <w:szCs w:val="16"/>
                <w:lang w:val="es-ES" w:eastAsia="es-ES"/>
              </w:rPr>
              <w:t>completion</w:t>
            </w:r>
            <w:proofErr w:type="spellEnd"/>
            <w:r w:rsidRPr="0034451C">
              <w:rPr>
                <w:rFonts w:eastAsia="Times New Roman" w:cs="Times New Roman"/>
                <w:sz w:val="16"/>
                <w:szCs w:val="16"/>
                <w:lang w:val="es-ES" w:eastAsia="es-ES"/>
              </w:rPr>
              <w:t xml:space="preserve"> </w:t>
            </w:r>
            <w:proofErr w:type="spellStart"/>
            <w:r w:rsidRPr="0034451C">
              <w:rPr>
                <w:rFonts w:eastAsia="Times New Roman" w:cs="Times New Roman"/>
                <w:sz w:val="16"/>
                <w:szCs w:val="16"/>
                <w:lang w:val="es-ES" w:eastAsia="es-ES"/>
              </w:rPr>
              <w:t>of</w:t>
            </w:r>
            <w:proofErr w:type="spellEnd"/>
            <w:r w:rsidRPr="0034451C">
              <w:rPr>
                <w:rFonts w:eastAsia="Times New Roman" w:cs="Times New Roman"/>
                <w:sz w:val="16"/>
                <w:szCs w:val="16"/>
                <w:lang w:val="es-ES" w:eastAsia="es-ES"/>
              </w:rPr>
              <w:t xml:space="preserve"> </w:t>
            </w:r>
            <w:proofErr w:type="spellStart"/>
            <w:r w:rsidRPr="0034451C">
              <w:rPr>
                <w:rFonts w:eastAsia="Times New Roman" w:cs="Times New Roman"/>
                <w:sz w:val="16"/>
                <w:szCs w:val="16"/>
                <w:lang w:val="es-ES" w:eastAsia="es-ES"/>
              </w:rPr>
              <w:t>systemic</w:t>
            </w:r>
            <w:proofErr w:type="spellEnd"/>
            <w:r w:rsidRPr="0034451C">
              <w:rPr>
                <w:rFonts w:eastAsia="Times New Roman" w:cs="Times New Roman"/>
                <w:sz w:val="16"/>
                <w:szCs w:val="16"/>
                <w:lang w:val="es-ES" w:eastAsia="es-ES"/>
              </w:rPr>
              <w:t xml:space="preserve"> </w:t>
            </w:r>
            <w:proofErr w:type="spellStart"/>
            <w:r w:rsidRPr="0034451C">
              <w:rPr>
                <w:rFonts w:eastAsia="Times New Roman" w:cs="Times New Roman"/>
                <w:sz w:val="16"/>
                <w:szCs w:val="16"/>
                <w:lang w:val="es-ES" w:eastAsia="es-ES"/>
              </w:rPr>
              <w:t>therapy</w:t>
            </w:r>
            <w:proofErr w:type="spellEnd"/>
            <w:r w:rsidRPr="0034451C">
              <w:rPr>
                <w:rFonts w:eastAsia="Times New Roman" w:cs="Times New Roman"/>
                <w:sz w:val="16"/>
                <w:szCs w:val="16"/>
                <w:lang w:val="es-ES" w:eastAsia="es-ES"/>
              </w:rPr>
              <w:t xml:space="preserve"> (i.e., </w:t>
            </w:r>
            <w:proofErr w:type="spellStart"/>
            <w:r w:rsidRPr="0034451C">
              <w:rPr>
                <w:rFonts w:eastAsia="Times New Roman" w:cs="Times New Roman"/>
                <w:sz w:val="16"/>
                <w:szCs w:val="16"/>
                <w:lang w:val="es-ES" w:eastAsia="es-ES"/>
              </w:rPr>
              <w:t>converting</w:t>
            </w:r>
            <w:proofErr w:type="spellEnd"/>
            <w:r w:rsidRPr="0034451C">
              <w:rPr>
                <w:rFonts w:eastAsia="Times New Roman" w:cs="Times New Roman"/>
                <w:sz w:val="16"/>
                <w:szCs w:val="16"/>
                <w:lang w:val="es-ES" w:eastAsia="es-ES"/>
              </w:rPr>
              <w:t xml:space="preserve"> </w:t>
            </w:r>
            <w:proofErr w:type="spellStart"/>
            <w:r w:rsidRPr="0034451C">
              <w:rPr>
                <w:rFonts w:eastAsia="Times New Roman" w:cs="Times New Roman"/>
                <w:sz w:val="16"/>
                <w:szCs w:val="16"/>
                <w:lang w:val="es-ES" w:eastAsia="es-ES"/>
              </w:rPr>
              <w:t>to</w:t>
            </w:r>
            <w:proofErr w:type="spellEnd"/>
            <w:r w:rsidRPr="0034451C">
              <w:rPr>
                <w:rFonts w:eastAsia="Times New Roman" w:cs="Times New Roman"/>
                <w:sz w:val="16"/>
                <w:szCs w:val="16"/>
                <w:lang w:val="es-ES" w:eastAsia="es-ES"/>
              </w:rPr>
              <w:t xml:space="preserve"> ycN0). </w:t>
            </w:r>
          </w:p>
          <w:p w14:paraId="03508375" w14:textId="77777777" w:rsidR="0034451C" w:rsidRPr="0034451C" w:rsidRDefault="0034451C" w:rsidP="0034451C">
            <w:pPr>
              <w:shd w:val="clear" w:color="auto" w:fill="FFFFFF"/>
              <w:spacing w:after="0" w:line="240" w:lineRule="auto"/>
              <w:rPr>
                <w:rFonts w:eastAsia="Times New Roman" w:cs="Times New Roman"/>
                <w:sz w:val="16"/>
                <w:szCs w:val="16"/>
                <w:lang w:val="es-ES" w:eastAsia="es-ES"/>
              </w:rPr>
            </w:pPr>
          </w:p>
          <w:p w14:paraId="03508376" w14:textId="77777777" w:rsidR="0034451C" w:rsidRPr="0034451C" w:rsidRDefault="0034451C" w:rsidP="0034451C">
            <w:pPr>
              <w:spacing w:after="0" w:line="240" w:lineRule="auto"/>
              <w:rPr>
                <w:rFonts w:eastAsia="Calibri" w:cs="Times New Roman"/>
                <w:sz w:val="16"/>
                <w:szCs w:val="16"/>
              </w:rPr>
            </w:pPr>
            <w:r w:rsidRPr="0034451C">
              <w:rPr>
                <w:rFonts w:eastAsia="Calibri" w:cs="Times New Roman"/>
                <w:sz w:val="16"/>
                <w:szCs w:val="16"/>
              </w:rPr>
              <w:t>The number of lymph nodes with residual carcinoma post-neoadjuvant treatment and the extent of residual lymph node involvement are quantified and reported according to the same guidelines as for treatment-naïve lymph nodes. In the post-neoadjuvant setting, the guidelines for measuring the size of residual carcinoma in the lymph node(s) vary depending on the practices endorsed by different societies.</w:t>
            </w:r>
            <w:r w:rsidRPr="0034451C">
              <w:rPr>
                <w:rFonts w:eastAsia="Calibri" w:cs="Times New Roman"/>
                <w:sz w:val="16"/>
                <w:szCs w:val="16"/>
              </w:rPr>
              <w:fldChar w:fldCharType="begin">
                <w:fldData xml:space="preserve">PEVuZE5vdGU+PENpdGU+PEF1dGhvcj5Qcm92ZW56YW5vPC9BdXRob3I+PFllYXI+MjAxNTwvWWVh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</w:fldData>
              </w:fldChar>
            </w:r>
            <w:r w:rsidRPr="0034451C">
              <w:rPr>
                <w:rFonts w:eastAsia="Calibri" w:cs="Times New Roman"/>
                <w:sz w:val="16"/>
                <w:szCs w:val="16"/>
              </w:rPr>
              <w:instrText xml:space="preserve"> ADDIN EN.CITE </w:instrText>
            </w:r>
            <w:r w:rsidRPr="0034451C">
              <w:rPr>
                <w:rFonts w:eastAsia="Calibri" w:cs="Times New Roman"/>
                <w:sz w:val="16"/>
                <w:szCs w:val="16"/>
              </w:rPr>
              <w:fldChar w:fldCharType="begin">
                <w:fldData xml:space="preserve">PEVuZE5vdGU+PENpdGU+PEF1dGhvcj5Qcm92ZW56YW5vPC9BdXRob3I+PFllYXI+MjAxNTwvWWVh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</w:fldData>
              </w:fldChar>
            </w:r>
            <w:r w:rsidRPr="0034451C">
              <w:rPr>
                <w:rFonts w:eastAsia="Calibri" w:cs="Times New Roman"/>
                <w:sz w:val="16"/>
                <w:szCs w:val="16"/>
              </w:rPr>
              <w:instrText xml:space="preserve"> ADDIN EN.CITE.DATA </w:instrText>
            </w:r>
            <w:r w:rsidRPr="0034451C">
              <w:rPr>
                <w:rFonts w:eastAsia="Calibri" w:cs="Times New Roman"/>
                <w:sz w:val="16"/>
                <w:szCs w:val="16"/>
              </w:rPr>
            </w:r>
            <w:r w:rsidRPr="0034451C">
              <w:rPr>
                <w:rFonts w:eastAsia="Calibri" w:cs="Times New Roman"/>
                <w:sz w:val="16"/>
                <w:szCs w:val="16"/>
              </w:rPr>
              <w:fldChar w:fldCharType="end"/>
            </w:r>
            <w:r w:rsidRPr="0034451C">
              <w:rPr>
                <w:rFonts w:eastAsia="Calibri" w:cs="Times New Roman"/>
                <w:sz w:val="16"/>
                <w:szCs w:val="16"/>
              </w:rPr>
            </w:r>
            <w:r w:rsidRPr="0034451C">
              <w:rPr>
                <w:rFonts w:eastAsia="Calibri" w:cs="Times New Roman"/>
                <w:sz w:val="16"/>
                <w:szCs w:val="16"/>
              </w:rPr>
              <w:fldChar w:fldCharType="separate"/>
            </w:r>
            <w:r w:rsidRPr="0034451C">
              <w:rPr>
                <w:rFonts w:eastAsia="Calibri" w:cs="Times New Roman"/>
                <w:noProof/>
                <w:sz w:val="16"/>
                <w:szCs w:val="16"/>
                <w:vertAlign w:val="superscript"/>
              </w:rPr>
              <w:t>12</w:t>
            </w:r>
            <w:r w:rsidRPr="0034451C">
              <w:rPr>
                <w:rFonts w:eastAsia="Calibri" w:cs="Times New Roman"/>
                <w:sz w:val="16"/>
                <w:szCs w:val="16"/>
              </w:rPr>
              <w:fldChar w:fldCharType="end"/>
            </w:r>
          </w:p>
          <w:p w14:paraId="03508377" w14:textId="77777777" w:rsidR="0034451C" w:rsidRPr="0034451C" w:rsidRDefault="0034451C" w:rsidP="0034451C">
            <w:pPr>
              <w:spacing w:after="0" w:line="240" w:lineRule="auto"/>
              <w:rPr>
                <w:rFonts w:eastAsia="Calibri" w:cs="Times New Roman"/>
                <w:sz w:val="16"/>
                <w:szCs w:val="16"/>
              </w:rPr>
            </w:pPr>
          </w:p>
          <w:p w14:paraId="03508378" w14:textId="77777777" w:rsidR="0034451C" w:rsidRPr="0034451C" w:rsidRDefault="0034451C" w:rsidP="0034451C">
            <w:pPr>
              <w:spacing w:after="0" w:line="240" w:lineRule="auto"/>
              <w:rPr>
                <w:rFonts w:eastAsia="Calibri" w:cs="Arial-BoldMT"/>
                <w:bCs/>
                <w:sz w:val="16"/>
                <w:szCs w:val="16"/>
                <w:lang w:eastAsia="en-AU"/>
              </w:rPr>
            </w:pPr>
            <w:r w:rsidRPr="0034451C">
              <w:rPr>
                <w:rFonts w:eastAsia="Calibri" w:cs="Times New Roman"/>
                <w:sz w:val="16"/>
                <w:szCs w:val="16"/>
              </w:rPr>
              <w:t>According to the College of American Pathologists guidelines, “the largest contiguous focus of residual tumour in the lymph nodes, if present, is used to determine ypN category.</w:t>
            </w:r>
            <w:r w:rsidRPr="0034451C">
              <w:rPr>
                <w:rFonts w:eastAsia="Calibri" w:cs="Times New Roman"/>
                <w:sz w:val="16"/>
                <w:szCs w:val="16"/>
              </w:rPr>
              <w:fldChar w:fldCharType="begin"/>
            </w:r>
            <w:r w:rsidRPr="0034451C">
              <w:rPr>
                <w:rFonts w:eastAsia="Calibri" w:cs="Times New Roman"/>
                <w:sz w:val="16"/>
                <w:szCs w:val="16"/>
              </w:rPr>
              <w:instrText xml:space="preserve"> ADDIN EN.CITE &lt;EndNote&gt;&lt;Cite&gt;&lt;Author&gt;Pathologists&lt;/Author&gt;&lt;Year&gt;2020&lt;/Year&gt;&lt;RecNum&gt;145&lt;/RecNum&gt;&lt;DisplayText&gt;&lt;style face="superscript"&gt;13&lt;/style&gt;&lt;/DisplayText&gt;&lt;record&gt;&lt;rec-number&gt;145&lt;/rec-number&gt;&lt;foreign-keys&gt;&lt;key app="EN" db-id="ewafata2apt552evr58vw05te2zf5wraa9ae" timestamp="1601445744"&gt;145&lt;/key&gt;&lt;/foreign-keys&gt;&lt;ref-type name="Web Page"&gt;12&lt;/ref-type&gt;&lt;contributors&gt;&lt;authors&gt;&lt;author&gt;College of American Pathologists&lt;/author&gt;&lt;/authors&gt;&lt;/contributors&gt;&lt;titles&gt;&lt;title&gt;Protocol for the Examination of Resection Specimens From Patients With Invasive Carcinoma of the Breast&lt;/title&gt;&lt;/titles&gt;&lt;volume&gt;2020&lt;/volume&gt;&lt;number&gt;2nd September&lt;/number&gt;&lt;dates&gt;&lt;year&gt;2020&lt;/year&gt;&lt;/dates&gt;&lt;urls&gt;&lt;related-urls&gt;&lt;url&gt;https://documents.cap.org/protocols/cp-breast-invasive-resection-20-4400.pdf&lt;/url&gt;&lt;/related-urls&gt;&lt;/urls&gt;&lt;/record&gt;&lt;/Cite&gt;&lt;/EndNote&gt;</w:instrText>
            </w:r>
            <w:r w:rsidRPr="0034451C">
              <w:rPr>
                <w:rFonts w:eastAsia="Calibri" w:cs="Times New Roman"/>
                <w:sz w:val="16"/>
                <w:szCs w:val="16"/>
              </w:rPr>
              <w:fldChar w:fldCharType="separate"/>
            </w:r>
            <w:r w:rsidRPr="0034451C">
              <w:rPr>
                <w:rFonts w:eastAsia="Calibri" w:cs="Times New Roman"/>
                <w:noProof/>
                <w:sz w:val="16"/>
                <w:szCs w:val="16"/>
                <w:vertAlign w:val="superscript"/>
              </w:rPr>
              <w:t>13</w:t>
            </w:r>
            <w:r w:rsidRPr="0034451C">
              <w:rPr>
                <w:rFonts w:eastAsia="Calibri" w:cs="Times New Roman"/>
                <w:sz w:val="16"/>
                <w:szCs w:val="16"/>
              </w:rPr>
              <w:fldChar w:fldCharType="end"/>
            </w:r>
            <w:r w:rsidRPr="0034451C">
              <w:rPr>
                <w:rFonts w:eastAsia="Calibri" w:cs="Times New Roman"/>
                <w:sz w:val="16"/>
                <w:szCs w:val="16"/>
              </w:rPr>
              <w:t xml:space="preserve"> Treatment-related fibrosis adjacent to residual nodal deposits or between foci of residual metastatic disease is not included in determining ypN dimension”.</w:t>
            </w:r>
            <w:r w:rsidRPr="0034451C">
              <w:rPr>
                <w:rFonts w:eastAsia="Calibri" w:cs="Times New Roman"/>
                <w:sz w:val="16"/>
                <w:szCs w:val="16"/>
              </w:rPr>
              <w:fldChar w:fldCharType="begin">
                <w:fldData xml:space="preserve">PEVuZE5vdGU+PENpdGU+PEF1dGhvcj5BbWluIE1CPC9BdXRob3I+PFllYXI+MjAxNzwvWWVhcj48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</w:fldData>
              </w:fldChar>
            </w:r>
            <w:r w:rsidRPr="0034451C">
              <w:rPr>
                <w:rFonts w:eastAsia="Calibri" w:cs="Times New Roman"/>
                <w:sz w:val="16"/>
                <w:szCs w:val="16"/>
              </w:rPr>
              <w:instrText xml:space="preserve"> ADDIN EN.CITE </w:instrText>
            </w:r>
            <w:r w:rsidRPr="0034451C">
              <w:rPr>
                <w:rFonts w:eastAsia="Calibri" w:cs="Times New Roman"/>
                <w:sz w:val="16"/>
                <w:szCs w:val="16"/>
              </w:rPr>
              <w:fldChar w:fldCharType="begin">
                <w:fldData xml:space="preserve">PEVuZE5vdGU+PENpdGU+PEF1dGhvcj5BbWluIE1CPC9BdXRob3I+PFllYXI+MjAxNzwvWWVhcj48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</w:fldData>
              </w:fldChar>
            </w:r>
            <w:r w:rsidRPr="0034451C">
              <w:rPr>
                <w:rFonts w:eastAsia="Calibri" w:cs="Times New Roman"/>
                <w:sz w:val="16"/>
                <w:szCs w:val="16"/>
              </w:rPr>
              <w:instrText xml:space="preserve"> ADDIN EN.CITE.DATA </w:instrText>
            </w:r>
            <w:r w:rsidRPr="0034451C">
              <w:rPr>
                <w:rFonts w:eastAsia="Calibri" w:cs="Times New Roman"/>
                <w:sz w:val="16"/>
                <w:szCs w:val="16"/>
              </w:rPr>
            </w:r>
            <w:r w:rsidRPr="0034451C">
              <w:rPr>
                <w:rFonts w:eastAsia="Calibri" w:cs="Times New Roman"/>
                <w:sz w:val="16"/>
                <w:szCs w:val="16"/>
              </w:rPr>
              <w:fldChar w:fldCharType="end"/>
            </w:r>
            <w:r w:rsidRPr="0034451C">
              <w:rPr>
                <w:rFonts w:eastAsia="Calibri" w:cs="Times New Roman"/>
                <w:sz w:val="16"/>
                <w:szCs w:val="16"/>
              </w:rPr>
            </w:r>
            <w:r w:rsidRPr="0034451C">
              <w:rPr>
                <w:rFonts w:eastAsia="Calibri" w:cs="Times New Roman"/>
                <w:sz w:val="16"/>
                <w:szCs w:val="16"/>
              </w:rPr>
              <w:fldChar w:fldCharType="separate"/>
            </w:r>
            <w:r w:rsidRPr="0034451C">
              <w:rPr>
                <w:rFonts w:eastAsia="Calibri" w:cs="Times New Roman"/>
                <w:noProof/>
                <w:sz w:val="16"/>
                <w:szCs w:val="16"/>
                <w:vertAlign w:val="superscript"/>
              </w:rPr>
              <w:t>9,13,14</w:t>
            </w:r>
            <w:r w:rsidRPr="0034451C">
              <w:rPr>
                <w:rFonts w:eastAsia="Calibri" w:cs="Times New Roman"/>
                <w:sz w:val="16"/>
                <w:szCs w:val="16"/>
              </w:rPr>
              <w:fldChar w:fldCharType="end"/>
            </w:r>
            <w:r w:rsidRPr="0034451C">
              <w:rPr>
                <w:rFonts w:eastAsia="Calibri" w:cs="Arial-BoldMT"/>
                <w:bCs/>
                <w:sz w:val="16"/>
                <w:szCs w:val="16"/>
                <w:lang w:eastAsia="en-AU"/>
              </w:rPr>
              <w:t xml:space="preserve">  </w:t>
            </w:r>
          </w:p>
          <w:p w14:paraId="03508379" w14:textId="77777777" w:rsidR="0034451C" w:rsidRPr="0034451C" w:rsidRDefault="0034451C" w:rsidP="0034451C">
            <w:pPr>
              <w:spacing w:after="0" w:line="240" w:lineRule="auto"/>
              <w:rPr>
                <w:rFonts w:eastAsia="Calibri" w:cs="Arial-BoldMT"/>
                <w:bCs/>
                <w:sz w:val="16"/>
                <w:szCs w:val="16"/>
                <w:lang w:eastAsia="en-AU"/>
              </w:rPr>
            </w:pPr>
          </w:p>
          <w:p w14:paraId="0350837A" w14:textId="77777777" w:rsidR="0034451C" w:rsidRPr="0034451C" w:rsidRDefault="0034451C" w:rsidP="0034451C">
            <w:pPr>
              <w:spacing w:after="0" w:line="240" w:lineRule="auto"/>
              <w:rPr>
                <w:rFonts w:eastAsia="Calibri" w:cs="Arial-BoldMT"/>
                <w:bCs/>
                <w:sz w:val="16"/>
                <w:szCs w:val="16"/>
                <w:lang w:eastAsia="en-AU"/>
              </w:rPr>
            </w:pPr>
            <w:r w:rsidRPr="0034451C">
              <w:rPr>
                <w:rFonts w:eastAsia="Calibri" w:cs="Arial-BoldMT"/>
                <w:bCs/>
                <w:sz w:val="16"/>
                <w:szCs w:val="16"/>
                <w:lang w:eastAsia="en-AU"/>
              </w:rPr>
              <w:t>In other parts of the world, including the United Kingdom, Ireland, and Australasian and South-East Asian countries, the size of the residual metastatic deposit post-neoadjuvant treatment includes foci of residual viable carcinoma with intervening treatment-induced stromal fibrosis. As stated by Provenzano et al (2015),</w:t>
            </w:r>
            <w:r w:rsidRPr="0034451C">
              <w:rPr>
                <w:rFonts w:eastAsia="Calibri" w:cs="Arial-BoldMT"/>
                <w:bCs/>
                <w:sz w:val="16"/>
                <w:szCs w:val="16"/>
                <w:lang w:eastAsia="en-AU"/>
              </w:rPr>
              <w:fldChar w:fldCharType="begin">
                <w:fldData xml:space="preserve">PEVuZE5vdGU+PENpdGU+PEF1dGhvcj5Qcm92ZW56YW5vPC9BdXRob3I+PFllYXI+MjAxNTwvWWVh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</w:fldData>
              </w:fldChar>
            </w:r>
            <w:r w:rsidRPr="0034451C">
              <w:rPr>
                <w:rFonts w:eastAsia="Calibri" w:cs="Arial-BoldMT"/>
                <w:bCs/>
                <w:sz w:val="16"/>
                <w:szCs w:val="16"/>
                <w:lang w:eastAsia="en-AU"/>
              </w:rPr>
              <w:instrText xml:space="preserve"> ADDIN EN.CITE </w:instrText>
            </w:r>
            <w:r w:rsidRPr="0034451C">
              <w:rPr>
                <w:rFonts w:eastAsia="Calibri" w:cs="Arial-BoldMT"/>
                <w:bCs/>
                <w:sz w:val="16"/>
                <w:szCs w:val="16"/>
                <w:lang w:eastAsia="en-AU"/>
              </w:rPr>
              <w:fldChar w:fldCharType="begin">
                <w:fldData xml:space="preserve">PEVuZE5vdGU+PENpdGU+PEF1dGhvcj5Qcm92ZW56YW5vPC9BdXRob3I+PFllYXI+MjAxNTwvWWVh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</w:fldData>
              </w:fldChar>
            </w:r>
            <w:r w:rsidRPr="0034451C">
              <w:rPr>
                <w:rFonts w:eastAsia="Calibri" w:cs="Arial-BoldMT"/>
                <w:bCs/>
                <w:sz w:val="16"/>
                <w:szCs w:val="16"/>
                <w:lang w:eastAsia="en-AU"/>
              </w:rPr>
              <w:instrText xml:space="preserve"> ADDIN EN.CITE.DATA </w:instrText>
            </w:r>
            <w:r w:rsidRPr="0034451C">
              <w:rPr>
                <w:rFonts w:eastAsia="Calibri" w:cs="Arial-BoldMT"/>
                <w:bCs/>
                <w:sz w:val="16"/>
                <w:szCs w:val="16"/>
                <w:lang w:eastAsia="en-AU"/>
              </w:rPr>
            </w:r>
            <w:r w:rsidRPr="0034451C">
              <w:rPr>
                <w:rFonts w:eastAsia="Calibri" w:cs="Arial-BoldMT"/>
                <w:bCs/>
                <w:sz w:val="16"/>
                <w:szCs w:val="16"/>
                <w:lang w:eastAsia="en-AU"/>
              </w:rPr>
              <w:fldChar w:fldCharType="end"/>
            </w:r>
            <w:r w:rsidRPr="0034451C">
              <w:rPr>
                <w:rFonts w:eastAsia="Calibri" w:cs="Arial-BoldMT"/>
                <w:bCs/>
                <w:sz w:val="16"/>
                <w:szCs w:val="16"/>
                <w:lang w:eastAsia="en-AU"/>
              </w:rPr>
            </w:r>
            <w:r w:rsidRPr="0034451C">
              <w:rPr>
                <w:rFonts w:eastAsia="Calibri" w:cs="Arial-BoldMT"/>
                <w:bCs/>
                <w:sz w:val="16"/>
                <w:szCs w:val="16"/>
                <w:lang w:eastAsia="en-AU"/>
              </w:rPr>
              <w:fldChar w:fldCharType="separate"/>
            </w:r>
            <w:r w:rsidRPr="0034451C">
              <w:rPr>
                <w:rFonts w:eastAsia="Calibri" w:cs="Arial-BoldMT"/>
                <w:bCs/>
                <w:noProof/>
                <w:sz w:val="16"/>
                <w:szCs w:val="16"/>
                <w:vertAlign w:val="superscript"/>
                <w:lang w:eastAsia="en-AU"/>
              </w:rPr>
              <w:t>12</w:t>
            </w:r>
            <w:r w:rsidRPr="0034451C">
              <w:rPr>
                <w:rFonts w:eastAsia="Calibri" w:cs="Arial-BoldMT"/>
                <w:bCs/>
                <w:sz w:val="16"/>
                <w:szCs w:val="16"/>
                <w:lang w:eastAsia="en-AU"/>
              </w:rPr>
              <w:fldChar w:fldCharType="end"/>
            </w:r>
            <w:r w:rsidRPr="0034451C">
              <w:rPr>
                <w:rFonts w:eastAsia="Calibri" w:cs="Arial-BoldMT"/>
                <w:bCs/>
                <w:sz w:val="16"/>
                <w:szCs w:val="16"/>
                <w:lang w:eastAsia="en-AU"/>
              </w:rPr>
              <w:t xml:space="preserve"> “The size of the largest metastatic deposit should be measured microscopically. Post-neoadjuvant systemic therapy tumour cells are often present as scattered single cells within an area of reactive stromal changes or lymphoid tissue. When measuring the size of the metastasis in this context, the size of the area that is even partly involved by metastatic tumour should be measured, and not just the size of the largest tumour cluster. Clearly separate smaller foci in a node are not included in the maximum size measurement.” This measurement is also used in the calculation of the Residual Cancer Burden Class.</w:t>
            </w:r>
            <w:r w:rsidRPr="0034451C">
              <w:rPr>
                <w:rFonts w:eastAsia="Calibri" w:cs="Arial-BoldMT"/>
                <w:bCs/>
                <w:sz w:val="16"/>
                <w:szCs w:val="16"/>
                <w:lang w:eastAsia="en-AU"/>
              </w:rPr>
              <w:fldChar w:fldCharType="begin">
                <w:fldData xml:space="preserve">PEVuZE5vdGU+PENpdGU+PEF1dGhvcj5TeW1tYW5zPC9BdXRob3I+PFllYXI+MjAwNzwvWWVhcj48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</w:fldData>
              </w:fldChar>
            </w:r>
            <w:r w:rsidRPr="0034451C">
              <w:rPr>
                <w:rFonts w:eastAsia="Calibri" w:cs="Arial-BoldMT"/>
                <w:bCs/>
                <w:sz w:val="16"/>
                <w:szCs w:val="16"/>
                <w:lang w:eastAsia="en-AU"/>
              </w:rPr>
              <w:instrText xml:space="preserve"> ADDIN EN.CITE </w:instrText>
            </w:r>
            <w:r w:rsidRPr="0034451C">
              <w:rPr>
                <w:rFonts w:eastAsia="Calibri" w:cs="Arial-BoldMT"/>
                <w:bCs/>
                <w:sz w:val="16"/>
                <w:szCs w:val="16"/>
                <w:lang w:eastAsia="en-AU"/>
              </w:rPr>
              <w:fldChar w:fldCharType="begin">
                <w:fldData xml:space="preserve">PEVuZE5vdGU+PENpdGU+PEF1dGhvcj5TeW1tYW5zPC9BdXRob3I+PFllYXI+MjAwNzwvWWVhcj48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</w:fldData>
              </w:fldChar>
            </w:r>
            <w:r w:rsidRPr="0034451C">
              <w:rPr>
                <w:rFonts w:eastAsia="Calibri" w:cs="Arial-BoldMT"/>
                <w:bCs/>
                <w:sz w:val="16"/>
                <w:szCs w:val="16"/>
                <w:lang w:eastAsia="en-AU"/>
              </w:rPr>
              <w:instrText xml:space="preserve"> ADDIN EN.CITE.DATA </w:instrText>
            </w:r>
            <w:r w:rsidRPr="0034451C">
              <w:rPr>
                <w:rFonts w:eastAsia="Calibri" w:cs="Arial-BoldMT"/>
                <w:bCs/>
                <w:sz w:val="16"/>
                <w:szCs w:val="16"/>
                <w:lang w:eastAsia="en-AU"/>
              </w:rPr>
            </w:r>
            <w:r w:rsidRPr="0034451C">
              <w:rPr>
                <w:rFonts w:eastAsia="Calibri" w:cs="Arial-BoldMT"/>
                <w:bCs/>
                <w:sz w:val="16"/>
                <w:szCs w:val="16"/>
                <w:lang w:eastAsia="en-AU"/>
              </w:rPr>
              <w:fldChar w:fldCharType="end"/>
            </w:r>
            <w:r w:rsidRPr="0034451C">
              <w:rPr>
                <w:rFonts w:eastAsia="Calibri" w:cs="Arial-BoldMT"/>
                <w:bCs/>
                <w:sz w:val="16"/>
                <w:szCs w:val="16"/>
                <w:lang w:eastAsia="en-AU"/>
              </w:rPr>
            </w:r>
            <w:r w:rsidRPr="0034451C">
              <w:rPr>
                <w:rFonts w:eastAsia="Calibri" w:cs="Arial-BoldMT"/>
                <w:bCs/>
                <w:sz w:val="16"/>
                <w:szCs w:val="16"/>
                <w:lang w:eastAsia="en-AU"/>
              </w:rPr>
              <w:fldChar w:fldCharType="separate"/>
            </w:r>
            <w:r w:rsidRPr="0034451C">
              <w:rPr>
                <w:rFonts w:eastAsia="Calibri" w:cs="Arial-BoldMT"/>
                <w:bCs/>
                <w:noProof/>
                <w:sz w:val="16"/>
                <w:szCs w:val="16"/>
                <w:vertAlign w:val="superscript"/>
                <w:lang w:eastAsia="en-AU"/>
              </w:rPr>
              <w:t>15</w:t>
            </w:r>
            <w:r w:rsidRPr="0034451C">
              <w:rPr>
                <w:rFonts w:eastAsia="Calibri" w:cs="Arial-BoldMT"/>
                <w:bCs/>
                <w:sz w:val="16"/>
                <w:szCs w:val="16"/>
                <w:lang w:eastAsia="en-AU"/>
              </w:rPr>
              <w:fldChar w:fldCharType="end"/>
            </w:r>
            <w:r w:rsidRPr="0034451C">
              <w:rPr>
                <w:rFonts w:eastAsia="Calibri" w:cs="Times New Roman"/>
                <w:sz w:val="16"/>
                <w:szCs w:val="16"/>
              </w:rPr>
              <w:t xml:space="preserve"> </w:t>
            </w:r>
          </w:p>
          <w:p w14:paraId="0350837B" w14:textId="77777777" w:rsidR="0034451C" w:rsidRPr="0034451C" w:rsidRDefault="0034451C" w:rsidP="0034451C">
            <w:pPr>
              <w:spacing w:after="0" w:line="240" w:lineRule="auto"/>
              <w:rPr>
                <w:rFonts w:eastAsia="Calibri" w:cs="Arial-BoldMT"/>
                <w:bCs/>
                <w:sz w:val="16"/>
                <w:szCs w:val="16"/>
                <w:lang w:eastAsia="en-AU"/>
              </w:rPr>
            </w:pPr>
          </w:p>
          <w:p w14:paraId="0350837C" w14:textId="77777777" w:rsidR="0034451C" w:rsidRPr="0034451C" w:rsidRDefault="0034451C" w:rsidP="0034451C">
            <w:pPr>
              <w:spacing w:after="0" w:line="240" w:lineRule="auto"/>
              <w:rPr>
                <w:rFonts w:eastAsia="Calibri" w:cs="Arial-BoldMT"/>
                <w:bCs/>
                <w:sz w:val="16"/>
                <w:szCs w:val="16"/>
                <w:lang w:eastAsia="en-AU"/>
              </w:rPr>
            </w:pPr>
            <w:r w:rsidRPr="0034451C">
              <w:rPr>
                <w:rFonts w:eastAsia="Calibri" w:cs="Arial-BoldMT"/>
                <w:bCs/>
                <w:sz w:val="16"/>
                <w:szCs w:val="16"/>
                <w:lang w:eastAsia="en-AU"/>
              </w:rPr>
              <w:t xml:space="preserve">Given these different approaches and the limited data available regarding the clinical significance of ITCs versus micrometastases in the lymph nodes of </w:t>
            </w:r>
            <w:proofErr w:type="gramStart"/>
            <w:r w:rsidRPr="0034451C">
              <w:rPr>
                <w:rFonts w:eastAsia="Calibri" w:cs="Arial-BoldMT"/>
                <w:bCs/>
                <w:sz w:val="16"/>
                <w:szCs w:val="16"/>
                <w:lang w:eastAsia="en-AU"/>
              </w:rPr>
              <w:t>patients</w:t>
            </w:r>
            <w:proofErr w:type="gramEnd"/>
            <w:r w:rsidRPr="0034451C">
              <w:rPr>
                <w:rFonts w:eastAsia="Calibri" w:cs="Arial-BoldMT"/>
                <w:bCs/>
                <w:sz w:val="16"/>
                <w:szCs w:val="16"/>
                <w:lang w:eastAsia="en-AU"/>
              </w:rPr>
              <w:t xml:space="preserve"> status post-neoadjuvant treatment, further investigation is required to assess the most appropriate way to measure and report limited involvement of post-neoadjuvant lymph nodes.</w:t>
            </w:r>
            <w:r w:rsidRPr="0034451C">
              <w:rPr>
                <w:rFonts w:eastAsia="Calibri" w:cs="Times New Roman"/>
                <w:sz w:val="16"/>
                <w:szCs w:val="16"/>
              </w:rPr>
              <w:t xml:space="preserve"> Local guidance is recommended with respect to providing pathologic information for clinical prognostic calculations.</w:t>
            </w:r>
          </w:p>
          <w:p w14:paraId="0350837D" w14:textId="77777777" w:rsidR="0034451C" w:rsidRPr="0034451C" w:rsidRDefault="0034451C" w:rsidP="0034451C">
            <w:pPr>
              <w:spacing w:after="0" w:line="240" w:lineRule="auto"/>
              <w:rPr>
                <w:rFonts w:eastAsia="Calibri" w:cs="Arial-BoldMT"/>
                <w:bCs/>
                <w:sz w:val="16"/>
                <w:szCs w:val="16"/>
                <w:lang w:eastAsia="en-AU"/>
              </w:rPr>
            </w:pPr>
          </w:p>
          <w:p w14:paraId="0350837E" w14:textId="77777777" w:rsidR="0034451C" w:rsidRPr="0034451C" w:rsidRDefault="0034451C" w:rsidP="0034451C">
            <w:pPr>
              <w:spacing w:after="0" w:line="240" w:lineRule="auto"/>
              <w:rPr>
                <w:rFonts w:eastAsia="Calibri" w:cs="Times New Roman"/>
                <w:sz w:val="16"/>
                <w:szCs w:val="16"/>
                <w:lang w:eastAsia="en-AU"/>
              </w:rPr>
            </w:pPr>
            <w:r w:rsidRPr="0034451C">
              <w:rPr>
                <w:rFonts w:eastAsia="Calibri" w:cs="Times New Roman"/>
                <w:sz w:val="16"/>
                <w:szCs w:val="16"/>
                <w:lang w:eastAsia="en-AU"/>
              </w:rPr>
              <w:t xml:space="preserve">At present, the use of cytokeratin immunohistochemical stains to evaluate lymph nodes obtained post-neoadjuvant treatment with no evidence of carcinoma in H&amp;E-stained sections is not recommended as routine practice, but immunohistochemical staining for cytokeratins may be used to evaluate uncertain findings in H&amp;E-stained sections (see also </w:t>
            </w:r>
            <w:r w:rsidRPr="0034451C">
              <w:rPr>
                <w:rFonts w:eastAsia="Calibri" w:cs="Times New Roman"/>
                <w:b/>
                <w:sz w:val="16"/>
                <w:szCs w:val="16"/>
                <w:lang w:eastAsia="en-AU"/>
              </w:rPr>
              <w:t>ANCILLARY STUDIES</w:t>
            </w:r>
            <w:r w:rsidRPr="0034451C">
              <w:rPr>
                <w:rFonts w:eastAsia="Calibri" w:cs="Times New Roman"/>
                <w:sz w:val="16"/>
                <w:szCs w:val="16"/>
                <w:lang w:eastAsia="en-AU"/>
              </w:rPr>
              <w:t xml:space="preserve">). </w:t>
            </w:r>
          </w:p>
          <w:p w14:paraId="0350837F" w14:textId="77777777" w:rsidR="0034451C" w:rsidRPr="0034451C" w:rsidRDefault="0034451C" w:rsidP="0034451C">
            <w:pPr>
              <w:spacing w:after="0" w:line="240" w:lineRule="auto"/>
              <w:rPr>
                <w:rFonts w:eastAsia="Calibri" w:cs="Times New Roman"/>
                <w:sz w:val="16"/>
                <w:szCs w:val="16"/>
              </w:rPr>
            </w:pPr>
            <w:r w:rsidRPr="0034451C">
              <w:rPr>
                <w:rFonts w:eastAsia="Calibri" w:cs="Times New Roman"/>
                <w:sz w:val="16"/>
                <w:szCs w:val="16"/>
              </w:rPr>
              <w:t>Post-neoadjuvant status is designated by using the “y” prefix when reporting N classification. The presence of residual disease in the lymph nodes obtained post-neoadjuvant treatment carries greater adverse clinical and prognostic significance than the same extent of disease in treatment-naïve patients. Post‐treatment ‘ypN’ should be evaluated as for clinical (pre-treatment) ‘N’ methods. ypN categories are the same as those used for pN, but the clinical significance differs.</w:t>
            </w:r>
          </w:p>
          <w:p w14:paraId="03508381" w14:textId="77777777" w:rsidR="0034451C" w:rsidRPr="0034451C" w:rsidRDefault="0034451C" w:rsidP="0034451C">
            <w:pPr>
              <w:spacing w:after="0" w:line="240" w:lineRule="auto"/>
              <w:rPr>
                <w:rFonts w:eastAsia="Calibri" w:cs="Times New Roman"/>
                <w:sz w:val="16"/>
                <w:szCs w:val="16"/>
              </w:rPr>
            </w:pPr>
            <w:r w:rsidRPr="0034451C">
              <w:rPr>
                <w:rFonts w:eastAsia="Calibri" w:cs="Times New Roman"/>
                <w:sz w:val="16"/>
                <w:szCs w:val="16"/>
              </w:rPr>
              <w:lastRenderedPageBreak/>
              <w:t xml:space="preserve">In patients who are status-post neoadjuvant systemic treatment, the modifier ‘sn’ is used if only a sentinel lymph node evaluation was performed </w:t>
            </w:r>
            <w:r w:rsidRPr="0034451C">
              <w:rPr>
                <w:rFonts w:eastAsia="Calibri" w:cs="Times New Roman"/>
                <w:i/>
                <w:sz w:val="16"/>
                <w:szCs w:val="16"/>
              </w:rPr>
              <w:t>after neoadjuvant treatment</w:t>
            </w:r>
            <w:r w:rsidRPr="0034451C">
              <w:rPr>
                <w:rFonts w:eastAsia="Calibri" w:cs="Times New Roman"/>
                <w:sz w:val="16"/>
                <w:szCs w:val="16"/>
              </w:rPr>
              <w:t xml:space="preserve">. If no postscript is attached, it is assumed the axillary nodal evaluation was by axillary node dissection. </w:t>
            </w:r>
          </w:p>
          <w:p w14:paraId="03508382" w14:textId="77777777" w:rsidR="0034451C" w:rsidRPr="0034451C" w:rsidRDefault="0034451C" w:rsidP="0034451C">
            <w:pPr>
              <w:spacing w:after="0" w:line="240" w:lineRule="auto"/>
              <w:rPr>
                <w:rFonts w:eastAsia="Calibri" w:cs="Times New Roman"/>
                <w:sz w:val="16"/>
                <w:szCs w:val="16"/>
              </w:rPr>
            </w:pPr>
          </w:p>
          <w:p w14:paraId="03508383" w14:textId="77777777" w:rsidR="0034451C" w:rsidRPr="0034451C" w:rsidRDefault="0034451C" w:rsidP="0034451C">
            <w:pPr>
              <w:spacing w:after="0" w:line="240" w:lineRule="auto"/>
              <w:rPr>
                <w:rFonts w:eastAsia="Calibri" w:cs="Times New Roman"/>
                <w:sz w:val="16"/>
                <w:szCs w:val="16"/>
              </w:rPr>
            </w:pPr>
            <w:r w:rsidRPr="0034451C">
              <w:rPr>
                <w:rFonts w:eastAsia="Calibri" w:cs="Times New Roman"/>
                <w:sz w:val="16"/>
                <w:szCs w:val="16"/>
              </w:rPr>
              <w:t>The X classification will be used (ypNX) if no post‐treatment sentinel lymph node biopsy or axillary dissection was performed. In this situation, the clinical N status is utilised for overall stage determination (e.g., ycN0 or ycN1).</w:t>
            </w:r>
          </w:p>
          <w:p w14:paraId="03508386" w14:textId="77777777" w:rsidR="0034451C" w:rsidRPr="0034451C" w:rsidRDefault="0034451C" w:rsidP="0034451C">
            <w:pPr>
              <w:autoSpaceDE w:val="0"/>
              <w:autoSpaceDN w:val="0"/>
              <w:adjustRightInd w:val="0"/>
              <w:spacing w:after="0" w:line="240" w:lineRule="auto"/>
              <w:rPr>
                <w:rFonts w:eastAsia="Calibri" w:cs="Arial-BoldMT"/>
                <w:bCs/>
                <w:sz w:val="16"/>
                <w:szCs w:val="16"/>
                <w:lang w:eastAsia="en-AU"/>
              </w:rPr>
            </w:pPr>
            <w:r w:rsidRPr="0034451C">
              <w:rPr>
                <w:rFonts w:eastAsia="Calibri" w:cs="Times New Roman"/>
                <w:sz w:val="16"/>
                <w:szCs w:val="16"/>
                <w:lang w:eastAsia="en-AU"/>
              </w:rPr>
              <w:t>Treatment effect is defined as areas of scarring, hyalinisation, necrosis, mucoid or myxoid change, a collection of foamy histiocytes in the lymph node (</w:t>
            </w:r>
            <w:r w:rsidRPr="0034451C">
              <w:rPr>
                <w:rFonts w:eastAsia="Calibri" w:cs="Arial-BoldMT"/>
                <w:bCs/>
                <w:sz w:val="16"/>
                <w:szCs w:val="16"/>
                <w:lang w:eastAsia="en-AU"/>
              </w:rPr>
              <w:t xml:space="preserve">akin to tumour bed in the breast specimen), and/or the presence of cellular alterations in the residual carcinoma attributable to the neoadjuvant treatment.  </w:t>
            </w:r>
          </w:p>
          <w:p w14:paraId="03508387" w14:textId="77777777" w:rsidR="0034451C" w:rsidRPr="0034451C" w:rsidRDefault="0034451C" w:rsidP="0034451C">
            <w:pPr>
              <w:autoSpaceDE w:val="0"/>
              <w:autoSpaceDN w:val="0"/>
              <w:adjustRightInd w:val="0"/>
              <w:spacing w:after="0" w:line="240" w:lineRule="auto"/>
              <w:rPr>
                <w:rFonts w:eastAsia="Calibri" w:cs="Arial-BoldMT"/>
                <w:bCs/>
                <w:sz w:val="16"/>
                <w:szCs w:val="16"/>
                <w:lang w:eastAsia="en-AU"/>
              </w:rPr>
            </w:pPr>
          </w:p>
          <w:p w14:paraId="03508388" w14:textId="77777777" w:rsidR="0034451C" w:rsidRPr="0034451C" w:rsidRDefault="0034451C" w:rsidP="0034451C">
            <w:pPr>
              <w:spacing w:after="0" w:line="240" w:lineRule="auto"/>
              <w:rPr>
                <w:rFonts w:eastAsia="Calibri" w:cs="Times New Roman"/>
                <w:sz w:val="16"/>
                <w:szCs w:val="16"/>
                <w:lang w:eastAsia="en-AU"/>
              </w:rPr>
            </w:pPr>
            <w:r w:rsidRPr="0034451C">
              <w:rPr>
                <w:rFonts w:eastAsia="Calibri" w:cs="Times New Roman"/>
                <w:sz w:val="16"/>
                <w:szCs w:val="16"/>
                <w:lang w:eastAsia="en-AU"/>
              </w:rPr>
              <w:t>Direct extension of primary carcinoma into a regional node is classified as a positive node. A tumour nodule with a smooth contour in a regional node area is classified as a positive node. The size of the metastasis, not the size of the node, is used for the criterion for the pN category.</w:t>
            </w:r>
          </w:p>
          <w:p w14:paraId="03508389" w14:textId="77777777" w:rsidR="0034451C" w:rsidRPr="0034451C" w:rsidRDefault="0034451C" w:rsidP="0034451C">
            <w:pPr>
              <w:spacing w:after="0" w:line="240" w:lineRule="auto"/>
              <w:rPr>
                <w:rFonts w:eastAsia="Calibri" w:cs="Times New Roman"/>
                <w:sz w:val="16"/>
                <w:szCs w:val="16"/>
                <w:lang w:eastAsia="en-AU"/>
              </w:rPr>
            </w:pPr>
          </w:p>
          <w:p w14:paraId="0350838A" w14:textId="77777777" w:rsidR="0034451C" w:rsidRPr="0034451C" w:rsidRDefault="0034451C" w:rsidP="0034451C">
            <w:pPr>
              <w:spacing w:after="0" w:line="240" w:lineRule="auto"/>
              <w:rPr>
                <w:rFonts w:eastAsia="Calibri" w:cs="Times New Roman"/>
                <w:sz w:val="16"/>
                <w:szCs w:val="16"/>
                <w:lang w:eastAsia="en-AU"/>
              </w:rPr>
            </w:pPr>
            <w:r w:rsidRPr="0034451C">
              <w:rPr>
                <w:b/>
                <w:sz w:val="16"/>
                <w:szCs w:val="16"/>
                <w:u w:val="single"/>
                <w:lang w:eastAsia="en-AU"/>
              </w:rPr>
              <w:t>Figure 1</w:t>
            </w:r>
            <w:r w:rsidRPr="0034451C">
              <w:rPr>
                <w:b/>
                <w:sz w:val="16"/>
                <w:szCs w:val="16"/>
                <w:lang w:eastAsia="en-AU"/>
              </w:rPr>
              <w:t xml:space="preserve"> (See the end of the document for Figure)</w:t>
            </w:r>
          </w:p>
          <w:p w14:paraId="0350838B" w14:textId="77777777" w:rsidR="0034451C" w:rsidRPr="0034451C" w:rsidRDefault="0034451C" w:rsidP="0034451C">
            <w:pPr>
              <w:spacing w:after="0" w:line="240" w:lineRule="auto"/>
              <w:rPr>
                <w:rFonts w:eastAsia="Calibri" w:cstheme="minorHAnsi"/>
                <w:sz w:val="16"/>
                <w:szCs w:val="16"/>
              </w:rPr>
            </w:pPr>
          </w:p>
          <w:p w14:paraId="0350838C" w14:textId="77777777" w:rsidR="0034451C" w:rsidRPr="0034451C" w:rsidRDefault="0034451C" w:rsidP="0034451C">
            <w:pPr>
              <w:spacing w:after="0" w:line="240" w:lineRule="auto"/>
              <w:rPr>
                <w:rFonts w:eastAsia="Calibri" w:cs="Times New Roman"/>
                <w:b/>
                <w:sz w:val="16"/>
                <w:szCs w:val="16"/>
              </w:rPr>
            </w:pPr>
            <w:r w:rsidRPr="0034451C">
              <w:rPr>
                <w:rFonts w:eastAsia="Calibri" w:cs="Times New Roman"/>
                <w:b/>
                <w:sz w:val="16"/>
                <w:szCs w:val="16"/>
              </w:rPr>
              <w:t>References</w:t>
            </w:r>
          </w:p>
          <w:p w14:paraId="0350838D" w14:textId="77777777" w:rsidR="0034451C" w:rsidRPr="0034451C" w:rsidRDefault="0034451C" w:rsidP="0034451C">
            <w:pPr>
              <w:spacing w:after="0" w:line="240" w:lineRule="auto"/>
              <w:ind w:left="317" w:hanging="317"/>
              <w:rPr>
                <w:rFonts w:eastAsia="Calibri" w:cs="Times New Roman"/>
                <w:noProof/>
                <w:sz w:val="16"/>
                <w:szCs w:val="16"/>
                <w:lang w:val="en-US"/>
              </w:rPr>
            </w:pPr>
            <w:r w:rsidRPr="0034451C">
              <w:rPr>
                <w:rFonts w:eastAsia="Calibri" w:cs="Times New Roman"/>
                <w:noProof/>
                <w:sz w:val="16"/>
                <w:szCs w:val="16"/>
                <w:lang w:val="en-US"/>
              </w:rPr>
              <w:fldChar w:fldCharType="begin"/>
            </w:r>
            <w:r w:rsidRPr="0034451C">
              <w:rPr>
                <w:rFonts w:eastAsia="Calibri" w:cs="Times New Roman"/>
                <w:noProof/>
                <w:sz w:val="16"/>
                <w:szCs w:val="16"/>
                <w:lang w:val="en-US"/>
              </w:rPr>
              <w:instrText xml:space="preserve"> ADDIN EN.REFLIST </w:instrText>
            </w:r>
            <w:r w:rsidRPr="0034451C">
              <w:rPr>
                <w:rFonts w:eastAsia="Calibri" w:cs="Times New Roman"/>
                <w:noProof/>
                <w:sz w:val="16"/>
                <w:szCs w:val="16"/>
                <w:lang w:val="en-US"/>
              </w:rPr>
              <w:fldChar w:fldCharType="separate"/>
            </w:r>
            <w:r w:rsidRPr="0034451C">
              <w:rPr>
                <w:rFonts w:eastAsia="Calibri" w:cs="Times New Roman"/>
                <w:noProof/>
                <w:sz w:val="16"/>
                <w:szCs w:val="16"/>
                <w:lang w:val="en-US"/>
              </w:rPr>
              <w:t>1</w:t>
            </w:r>
            <w:r w:rsidRPr="0034451C">
              <w:rPr>
                <w:rFonts w:eastAsia="Calibri" w:cs="Times New Roman"/>
                <w:noProof/>
                <w:sz w:val="16"/>
                <w:szCs w:val="16"/>
                <w:lang w:val="en-US"/>
              </w:rPr>
              <w:tab/>
              <w:t xml:space="preserve">Krag DN, Anderson SJ, Julian TB, Brown AM, Harlow SP, Costantino JP, Ashikaga T, Weaver DL, Mamounas EP, Jalovec LM, Frazier TG, Noyes RD, Robidoux A, Scarth HM and Wolmark N (2010). Sentinel-lymph-node resection compared with conventional axillary-lymph-node dissection in clinically node-negative patients with breast cancer: overall survival findings from the NSABP B-32 randomised phase 3 trial. </w:t>
            </w:r>
            <w:r w:rsidRPr="0034451C">
              <w:rPr>
                <w:rFonts w:eastAsia="Calibri" w:cs="Times New Roman"/>
                <w:i/>
                <w:noProof/>
                <w:sz w:val="16"/>
                <w:szCs w:val="16"/>
                <w:lang w:val="en-US"/>
              </w:rPr>
              <w:t>Lancet Oncol</w:t>
            </w:r>
            <w:r w:rsidRPr="0034451C">
              <w:rPr>
                <w:rFonts w:eastAsia="Calibri" w:cs="Times New Roman"/>
                <w:noProof/>
                <w:sz w:val="16"/>
                <w:szCs w:val="16"/>
                <w:lang w:val="en-US"/>
              </w:rPr>
              <w:t xml:space="preserve"> 11(10):927-933.</w:t>
            </w:r>
          </w:p>
          <w:p w14:paraId="0350838E" w14:textId="77777777" w:rsidR="0034451C" w:rsidRPr="0034451C" w:rsidRDefault="0034451C" w:rsidP="0034451C">
            <w:pPr>
              <w:spacing w:after="0" w:line="240" w:lineRule="auto"/>
              <w:ind w:left="317" w:hanging="317"/>
              <w:rPr>
                <w:rFonts w:eastAsia="Calibri" w:cs="Times New Roman"/>
                <w:noProof/>
                <w:sz w:val="16"/>
                <w:szCs w:val="16"/>
                <w:lang w:val="en-US"/>
              </w:rPr>
            </w:pPr>
            <w:r w:rsidRPr="0034451C">
              <w:rPr>
                <w:rFonts w:eastAsia="Calibri" w:cs="Times New Roman"/>
                <w:noProof/>
                <w:sz w:val="16"/>
                <w:szCs w:val="16"/>
                <w:lang w:val="en-US"/>
              </w:rPr>
              <w:t>2</w:t>
            </w:r>
            <w:r w:rsidRPr="0034451C">
              <w:rPr>
                <w:rFonts w:eastAsia="Calibri" w:cs="Times New Roman"/>
                <w:noProof/>
                <w:sz w:val="16"/>
                <w:szCs w:val="16"/>
                <w:lang w:val="en-US"/>
              </w:rPr>
              <w:tab/>
              <w:t xml:space="preserve">Galimberti V, Cole BF, Zurrida S, Viale G, Luini A, Veronesi P, Baratella P, Chifu C, Sargenti M, Intra M, Gentilini O, Mastropasqua MG, Mazzarol G, Massarut S, Garbay JR, Zgajnar J, Galatius H, Recalcati A, Littlejohn D, Bamert M, Colleoni M, Price KN, Regan MM, Goldhirsch A, Coates AS, Gelber RD and Veronesi U (2013). Axillary dissection versus no axillary dissection in patients with sentinel-node micrometastases (IBCSG 23-01): a phase 3 randomised controlled trial. </w:t>
            </w:r>
            <w:r w:rsidRPr="0034451C">
              <w:rPr>
                <w:rFonts w:eastAsia="Calibri" w:cs="Times New Roman"/>
                <w:i/>
                <w:noProof/>
                <w:sz w:val="16"/>
                <w:szCs w:val="16"/>
                <w:lang w:val="en-US"/>
              </w:rPr>
              <w:t>Lancet Oncol</w:t>
            </w:r>
            <w:r w:rsidRPr="0034451C">
              <w:rPr>
                <w:rFonts w:eastAsia="Calibri" w:cs="Times New Roman"/>
                <w:noProof/>
                <w:sz w:val="16"/>
                <w:szCs w:val="16"/>
                <w:lang w:val="en-US"/>
              </w:rPr>
              <w:t xml:space="preserve"> 14(4):297-305.</w:t>
            </w:r>
          </w:p>
          <w:p w14:paraId="0350838F" w14:textId="77777777" w:rsidR="0034451C" w:rsidRPr="0034451C" w:rsidRDefault="0034451C" w:rsidP="0034451C">
            <w:pPr>
              <w:spacing w:after="0" w:line="240" w:lineRule="auto"/>
              <w:ind w:left="317" w:hanging="317"/>
              <w:rPr>
                <w:rFonts w:eastAsia="Calibri" w:cs="Times New Roman"/>
                <w:noProof/>
                <w:sz w:val="16"/>
                <w:szCs w:val="16"/>
                <w:lang w:val="en-US"/>
              </w:rPr>
            </w:pPr>
            <w:r w:rsidRPr="0034451C">
              <w:rPr>
                <w:rFonts w:eastAsia="Calibri" w:cs="Times New Roman"/>
                <w:noProof/>
                <w:sz w:val="16"/>
                <w:szCs w:val="16"/>
                <w:lang w:val="en-US"/>
              </w:rPr>
              <w:t>3</w:t>
            </w:r>
            <w:r w:rsidRPr="0034451C">
              <w:rPr>
                <w:rFonts w:eastAsia="Calibri" w:cs="Times New Roman"/>
                <w:noProof/>
                <w:sz w:val="16"/>
                <w:szCs w:val="16"/>
                <w:lang w:val="en-US"/>
              </w:rPr>
              <w:tab/>
              <w:t xml:space="preserve">Galimberti V, Cole BF, Viale G, Veronesi P, Vicini E, Intra M, Mazzarol G, Massarut S, Zgajnar J, Taffurelli M, Littlejohn D, Knauer M, Tondini C, Di Leo A, Colleoni M, Regan MM, Coates AS, Gelber RD and Goldhirsch A (2018). Axillary dissection versus no axillary dissection in patients with breast cancer and sentinel-node micrometastases (IBCSG 23-01): 10-year follow-up of a randomised, controlled phase 3 trial. </w:t>
            </w:r>
            <w:r w:rsidRPr="0034451C">
              <w:rPr>
                <w:rFonts w:eastAsia="Calibri" w:cs="Times New Roman"/>
                <w:i/>
                <w:noProof/>
                <w:sz w:val="16"/>
                <w:szCs w:val="16"/>
                <w:lang w:val="en-US"/>
              </w:rPr>
              <w:t>Lancet Oncol</w:t>
            </w:r>
            <w:r w:rsidRPr="0034451C">
              <w:rPr>
                <w:rFonts w:eastAsia="Calibri" w:cs="Times New Roman"/>
                <w:noProof/>
                <w:sz w:val="16"/>
                <w:szCs w:val="16"/>
                <w:lang w:val="en-US"/>
              </w:rPr>
              <w:t xml:space="preserve"> 19(10):1385-1393.</w:t>
            </w:r>
          </w:p>
          <w:p w14:paraId="03508390" w14:textId="77777777" w:rsidR="0034451C" w:rsidRPr="0034451C" w:rsidRDefault="0034451C" w:rsidP="0034451C">
            <w:pPr>
              <w:spacing w:after="0" w:line="240" w:lineRule="auto"/>
              <w:ind w:left="317" w:hanging="317"/>
              <w:rPr>
                <w:rFonts w:eastAsia="Calibri" w:cs="Times New Roman"/>
                <w:noProof/>
                <w:sz w:val="16"/>
                <w:szCs w:val="16"/>
                <w:lang w:val="en-US"/>
              </w:rPr>
            </w:pPr>
            <w:r w:rsidRPr="0034451C">
              <w:rPr>
                <w:rFonts w:eastAsia="Calibri" w:cs="Times New Roman"/>
                <w:noProof/>
                <w:sz w:val="16"/>
                <w:szCs w:val="16"/>
                <w:lang w:val="en-US"/>
              </w:rPr>
              <w:t>4</w:t>
            </w:r>
            <w:r w:rsidRPr="0034451C">
              <w:rPr>
                <w:rFonts w:eastAsia="Calibri" w:cs="Times New Roman"/>
                <w:noProof/>
                <w:sz w:val="16"/>
                <w:szCs w:val="16"/>
                <w:lang w:val="en-US"/>
              </w:rPr>
              <w:tab/>
              <w:t xml:space="preserve">Giuliano AE, Hunt KK, Ballman KV, Beitsch PD, Whitworth PW, Blumencranz PW, Leitch AM, Saha S, McCall LM and Morrow M (2011). Axillary dissection vs no axillary dissection in women with invasive breast cancer and sentinel node metastasis: a randomized clinical trial. </w:t>
            </w:r>
            <w:r w:rsidRPr="0034451C">
              <w:rPr>
                <w:rFonts w:eastAsia="Calibri" w:cs="Times New Roman"/>
                <w:i/>
                <w:noProof/>
                <w:sz w:val="16"/>
                <w:szCs w:val="16"/>
                <w:lang w:val="en-US"/>
              </w:rPr>
              <w:t>Jama</w:t>
            </w:r>
            <w:r w:rsidRPr="0034451C">
              <w:rPr>
                <w:rFonts w:eastAsia="Calibri" w:cs="Times New Roman"/>
                <w:noProof/>
                <w:sz w:val="16"/>
                <w:szCs w:val="16"/>
                <w:lang w:val="en-US"/>
              </w:rPr>
              <w:t xml:space="preserve"> 305(6):569-575.</w:t>
            </w:r>
          </w:p>
          <w:p w14:paraId="03508391" w14:textId="77777777" w:rsidR="0034451C" w:rsidRPr="0034451C" w:rsidRDefault="0034451C" w:rsidP="0034451C">
            <w:pPr>
              <w:spacing w:after="0" w:line="240" w:lineRule="auto"/>
              <w:ind w:left="317" w:hanging="317"/>
              <w:rPr>
                <w:rFonts w:eastAsia="Calibri" w:cs="Times New Roman"/>
                <w:noProof/>
                <w:sz w:val="16"/>
                <w:szCs w:val="16"/>
                <w:lang w:val="en-US"/>
              </w:rPr>
            </w:pPr>
            <w:r w:rsidRPr="0034451C">
              <w:rPr>
                <w:rFonts w:eastAsia="Calibri" w:cs="Times New Roman"/>
                <w:noProof/>
                <w:sz w:val="16"/>
                <w:szCs w:val="16"/>
                <w:lang w:val="en-US"/>
              </w:rPr>
              <w:t>5</w:t>
            </w:r>
            <w:r w:rsidRPr="0034451C">
              <w:rPr>
                <w:rFonts w:eastAsia="Calibri" w:cs="Times New Roman"/>
                <w:noProof/>
                <w:sz w:val="16"/>
                <w:szCs w:val="16"/>
                <w:lang w:val="en-US"/>
              </w:rPr>
              <w:tab/>
              <w:t xml:space="preserve">Giuliano AE, Ballman KV, McCall L, Beitsch PD, Brennan MB, Kelemen PR, Ollila DW, Hansen NM, Whitworth PW, Blumencranz PW, Leitch AM, Saha S, Hunt KK and Morrow M (2017). Effect of Axillary Dissection vs No Axillary Dissection on 10-Year Overall Survival Among Women With Invasive Breast Cancer and Sentinel Node Metastasis: The ACOSOG Z0011 (Alliance) Randomized Clinical Trial. </w:t>
            </w:r>
            <w:r w:rsidRPr="0034451C">
              <w:rPr>
                <w:rFonts w:eastAsia="Calibri" w:cs="Times New Roman"/>
                <w:i/>
                <w:noProof/>
                <w:sz w:val="16"/>
                <w:szCs w:val="16"/>
                <w:lang w:val="en-US"/>
              </w:rPr>
              <w:t>Jama</w:t>
            </w:r>
            <w:r w:rsidRPr="0034451C">
              <w:rPr>
                <w:rFonts w:eastAsia="Calibri" w:cs="Times New Roman"/>
                <w:noProof/>
                <w:sz w:val="16"/>
                <w:szCs w:val="16"/>
                <w:lang w:val="en-US"/>
              </w:rPr>
              <w:t xml:space="preserve"> 318(10):918-926.</w:t>
            </w:r>
          </w:p>
          <w:p w14:paraId="03508392" w14:textId="77777777" w:rsidR="0034451C" w:rsidRPr="0034451C" w:rsidRDefault="0034451C" w:rsidP="0034451C">
            <w:pPr>
              <w:spacing w:after="0" w:line="240" w:lineRule="auto"/>
              <w:ind w:left="317" w:hanging="317"/>
              <w:rPr>
                <w:rFonts w:eastAsia="Calibri" w:cs="Times New Roman"/>
                <w:noProof/>
                <w:sz w:val="16"/>
                <w:szCs w:val="16"/>
                <w:lang w:val="en-US"/>
              </w:rPr>
            </w:pPr>
            <w:r w:rsidRPr="0034451C">
              <w:rPr>
                <w:rFonts w:eastAsia="Calibri" w:cs="Times New Roman"/>
                <w:noProof/>
                <w:sz w:val="16"/>
                <w:szCs w:val="16"/>
                <w:lang w:val="en-US"/>
              </w:rPr>
              <w:t>6</w:t>
            </w:r>
            <w:r w:rsidRPr="0034451C">
              <w:rPr>
                <w:rFonts w:eastAsia="Calibri" w:cs="Times New Roman"/>
                <w:noProof/>
                <w:sz w:val="16"/>
                <w:szCs w:val="16"/>
                <w:lang w:val="en-US"/>
              </w:rPr>
              <w:tab/>
              <w:t xml:space="preserve">Donker M, van Tienhoven G, Straver ME, Meijnen P, van de Velde CJ, Mansel RE, Cataliotti L, Westenberg AH, Klinkenbijl JH, Orzalesi L, Bouma WH, van der Mijle HC, Nieuwenhuijzen GA, Veltkamp SC, Slaets L, Duez NJ, de Graaf PW, van Dalen T, Marinelli A, Rijna H, Snoj M, Bundred NJ, Merkus JW, Belkacemi Y, Petignat P, Schinagl DA, Coens C, Messina CG, Bogaerts J and Rutgers EJ (2014). Radiotherapy or surgery of the axilla after a positive sentinel node in breast cancer (EORTC 10981-22023 AMAROS): a randomised, multicentre, open-label, phase 3 non-inferiority trial. </w:t>
            </w:r>
            <w:r w:rsidRPr="0034451C">
              <w:rPr>
                <w:rFonts w:eastAsia="Calibri" w:cs="Times New Roman"/>
                <w:i/>
                <w:noProof/>
                <w:sz w:val="16"/>
                <w:szCs w:val="16"/>
                <w:lang w:val="en-US"/>
              </w:rPr>
              <w:t>Lancet Oncol</w:t>
            </w:r>
            <w:r w:rsidRPr="0034451C">
              <w:rPr>
                <w:rFonts w:eastAsia="Calibri" w:cs="Times New Roman"/>
                <w:noProof/>
                <w:sz w:val="16"/>
                <w:szCs w:val="16"/>
                <w:lang w:val="en-US"/>
              </w:rPr>
              <w:t xml:space="preserve"> 15(12):1303-1310.</w:t>
            </w:r>
          </w:p>
          <w:p w14:paraId="03508393" w14:textId="77777777" w:rsidR="0034451C" w:rsidRPr="0034451C" w:rsidRDefault="0034451C" w:rsidP="0034451C">
            <w:pPr>
              <w:spacing w:after="0" w:line="240" w:lineRule="auto"/>
              <w:ind w:left="317" w:hanging="317"/>
              <w:rPr>
                <w:rFonts w:eastAsia="Calibri" w:cs="Times New Roman"/>
                <w:noProof/>
                <w:sz w:val="16"/>
                <w:szCs w:val="16"/>
                <w:lang w:val="en-US"/>
              </w:rPr>
            </w:pPr>
            <w:r w:rsidRPr="0034451C">
              <w:rPr>
                <w:rFonts w:eastAsia="Calibri" w:cs="Times New Roman"/>
                <w:noProof/>
                <w:sz w:val="16"/>
                <w:szCs w:val="16"/>
                <w:lang w:val="en-US"/>
              </w:rPr>
              <w:t>7</w:t>
            </w:r>
            <w:r w:rsidRPr="0034451C">
              <w:rPr>
                <w:rFonts w:eastAsia="Calibri" w:cs="Times New Roman"/>
                <w:noProof/>
                <w:sz w:val="16"/>
                <w:szCs w:val="16"/>
                <w:lang w:val="en-US"/>
              </w:rPr>
              <w:tab/>
              <w:t xml:space="preserve">Sávolt Á, Péley G, Polgár C, Udvarhelyi N, Rubovszky G, Kovács E, Győrffy B, Kásler M and Mátrai Z (2017). Eight-year follow up result of the OTOASOR trial: The Optimal Treatment Of the Axilla - Surgery Or Radiotherapy after positive sentinel lymph node biopsy in early-stage breast cancer: A randomized, single centre, phase III, non-inferiority trial. </w:t>
            </w:r>
            <w:r w:rsidRPr="0034451C">
              <w:rPr>
                <w:rFonts w:eastAsia="Calibri" w:cs="Times New Roman"/>
                <w:i/>
                <w:noProof/>
                <w:sz w:val="16"/>
                <w:szCs w:val="16"/>
                <w:lang w:val="en-US"/>
              </w:rPr>
              <w:t>Eur J Surg Oncol</w:t>
            </w:r>
            <w:r w:rsidRPr="0034451C">
              <w:rPr>
                <w:rFonts w:eastAsia="Calibri" w:cs="Times New Roman"/>
                <w:noProof/>
                <w:sz w:val="16"/>
                <w:szCs w:val="16"/>
                <w:lang w:val="en-US"/>
              </w:rPr>
              <w:t xml:space="preserve"> 43(4):672-679.</w:t>
            </w:r>
          </w:p>
          <w:p w14:paraId="03508394" w14:textId="77777777" w:rsidR="0034451C" w:rsidRPr="0034451C" w:rsidRDefault="0034451C" w:rsidP="0034451C">
            <w:pPr>
              <w:spacing w:after="0" w:line="240" w:lineRule="auto"/>
              <w:ind w:left="317" w:hanging="317"/>
              <w:rPr>
                <w:rFonts w:eastAsia="Calibri" w:cs="Times New Roman"/>
                <w:noProof/>
                <w:sz w:val="16"/>
                <w:szCs w:val="16"/>
                <w:lang w:val="en-US"/>
              </w:rPr>
            </w:pPr>
            <w:r w:rsidRPr="0034451C">
              <w:rPr>
                <w:rFonts w:eastAsia="Calibri" w:cs="Times New Roman"/>
                <w:noProof/>
                <w:sz w:val="16"/>
                <w:szCs w:val="16"/>
                <w:lang w:val="en-US"/>
              </w:rPr>
              <w:t>8</w:t>
            </w:r>
            <w:r w:rsidRPr="0034451C">
              <w:rPr>
                <w:rFonts w:eastAsia="Calibri" w:cs="Times New Roman"/>
                <w:noProof/>
                <w:sz w:val="16"/>
                <w:szCs w:val="16"/>
                <w:lang w:val="en-US"/>
              </w:rPr>
              <w:tab/>
              <w:t xml:space="preserve">Lyman GH, Temin S, Edge SB, Newman LA, Turner RR, Weaver DL, Benson AB, 3rd, Bosserman LD, Burstein HJ, Cody H, 3rd, Hayman J, Perkins CL, Podoloff DA and Giuliano AE (2014). Sentinel lymph node biopsy for patients with early-stage breast cancer: American Society of Clinical Oncology clinical practice guideline update. </w:t>
            </w:r>
            <w:r w:rsidRPr="0034451C">
              <w:rPr>
                <w:rFonts w:eastAsia="Calibri" w:cs="Times New Roman"/>
                <w:i/>
                <w:noProof/>
                <w:sz w:val="16"/>
                <w:szCs w:val="16"/>
                <w:lang w:val="en-US"/>
              </w:rPr>
              <w:t>J Clin Oncol</w:t>
            </w:r>
            <w:r w:rsidRPr="0034451C">
              <w:rPr>
                <w:rFonts w:eastAsia="Calibri" w:cs="Times New Roman"/>
                <w:noProof/>
                <w:sz w:val="16"/>
                <w:szCs w:val="16"/>
                <w:lang w:val="en-US"/>
              </w:rPr>
              <w:t xml:space="preserve"> 32(13):1365-1383.</w:t>
            </w:r>
          </w:p>
          <w:p w14:paraId="03508395" w14:textId="77777777" w:rsidR="0034451C" w:rsidRPr="0034451C" w:rsidRDefault="0034451C" w:rsidP="0034451C">
            <w:pPr>
              <w:spacing w:after="0" w:line="240" w:lineRule="auto"/>
              <w:ind w:left="317" w:hanging="317"/>
              <w:rPr>
                <w:rFonts w:eastAsia="Calibri" w:cs="Times New Roman"/>
                <w:noProof/>
                <w:sz w:val="16"/>
                <w:szCs w:val="16"/>
              </w:rPr>
            </w:pPr>
            <w:r w:rsidRPr="0034451C">
              <w:rPr>
                <w:rFonts w:eastAsia="Calibri" w:cs="Times New Roman"/>
                <w:noProof/>
                <w:sz w:val="16"/>
                <w:szCs w:val="16"/>
                <w:lang w:val="en-US"/>
              </w:rPr>
              <w:t>9</w:t>
            </w:r>
            <w:r w:rsidRPr="0034451C">
              <w:rPr>
                <w:rFonts w:eastAsia="Calibri" w:cs="Times New Roman"/>
                <w:noProof/>
                <w:sz w:val="16"/>
                <w:szCs w:val="16"/>
                <w:lang w:val="en-US"/>
              </w:rPr>
              <w:tab/>
            </w:r>
            <w:r w:rsidRPr="0034451C">
              <w:rPr>
                <w:rFonts w:eastAsia="Calibri" w:cs="Times New Roman"/>
                <w:noProof/>
                <w:sz w:val="16"/>
                <w:szCs w:val="16"/>
              </w:rPr>
              <w:t xml:space="preserve">Amin MB, Edge S, Greene FL, Byrd DR, Brookland RK, Washington MK, Gershenwald JE, Compton CC, Hess KR, Sullivan DC, Jessup JM, Brierley JD, Gaspar LE, Schilsky RL, Balch CM, Winchester DP, Asare EA, Madera M, Gress DM and Meyer LR (eds) (2017). </w:t>
            </w:r>
            <w:r w:rsidRPr="0034451C">
              <w:rPr>
                <w:rFonts w:eastAsia="Calibri" w:cs="Times New Roman"/>
                <w:i/>
                <w:noProof/>
                <w:sz w:val="16"/>
                <w:szCs w:val="16"/>
              </w:rPr>
              <w:t>AJCC Cancer Staging Manual. 8th ed</w:t>
            </w:r>
            <w:r w:rsidRPr="0034451C">
              <w:rPr>
                <w:rFonts w:eastAsia="Calibri" w:cs="Times New Roman"/>
                <w:noProof/>
                <w:sz w:val="16"/>
                <w:szCs w:val="16"/>
              </w:rPr>
              <w:t>. Springer, New York.</w:t>
            </w:r>
          </w:p>
          <w:p w14:paraId="03508396" w14:textId="77777777" w:rsidR="0034451C" w:rsidRPr="0034451C" w:rsidRDefault="0034451C" w:rsidP="0034451C">
            <w:pPr>
              <w:spacing w:after="0" w:line="240" w:lineRule="auto"/>
              <w:ind w:left="317" w:hanging="317"/>
              <w:rPr>
                <w:rFonts w:eastAsia="Calibri" w:cs="Times New Roman"/>
                <w:noProof/>
                <w:sz w:val="16"/>
                <w:szCs w:val="16"/>
                <w:lang w:val="en-US"/>
              </w:rPr>
            </w:pPr>
            <w:r w:rsidRPr="0034451C">
              <w:rPr>
                <w:rFonts w:eastAsia="Calibri" w:cs="Times New Roman"/>
                <w:noProof/>
                <w:sz w:val="16"/>
                <w:szCs w:val="16"/>
                <w:lang w:val="en-US"/>
              </w:rPr>
              <w:t>10</w:t>
            </w:r>
            <w:r w:rsidRPr="0034451C">
              <w:rPr>
                <w:rFonts w:eastAsia="Calibri" w:cs="Times New Roman"/>
                <w:noProof/>
                <w:sz w:val="16"/>
                <w:szCs w:val="16"/>
                <w:lang w:val="en-US"/>
              </w:rPr>
              <w:tab/>
            </w:r>
            <w:r w:rsidRPr="0034451C">
              <w:rPr>
                <w:rFonts w:eastAsia="Calibri" w:cs="Segoe UI"/>
                <w:noProof/>
                <w:sz w:val="16"/>
                <w:szCs w:val="16"/>
                <w:lang w:val="en-US" w:eastAsia="en-AU"/>
              </w:rPr>
              <w:t>Christian Wittekind, James D. Brierley, Anne Lee and Elisabeth van Eycken (eds)</w:t>
            </w:r>
            <w:r w:rsidRPr="0034451C">
              <w:rPr>
                <w:rFonts w:eastAsia="Calibri" w:cs="Times New Roman"/>
                <w:noProof/>
                <w:sz w:val="16"/>
                <w:szCs w:val="16"/>
                <w:lang w:val="en-US"/>
              </w:rPr>
              <w:t xml:space="preserve"> (2019). </w:t>
            </w:r>
            <w:r w:rsidRPr="0034451C">
              <w:rPr>
                <w:rFonts w:eastAsia="Calibri" w:cs="Times New Roman"/>
                <w:i/>
                <w:noProof/>
                <w:sz w:val="16"/>
                <w:szCs w:val="16"/>
                <w:lang w:val="en-US"/>
              </w:rPr>
              <w:t>TNM Supplement: A Commentary on Uniform Use, 5th Edition</w:t>
            </w:r>
            <w:r w:rsidRPr="0034451C">
              <w:rPr>
                <w:rFonts w:eastAsia="Calibri" w:cs="Times New Roman"/>
                <w:noProof/>
                <w:sz w:val="16"/>
                <w:szCs w:val="16"/>
                <w:lang w:val="en-US"/>
              </w:rPr>
              <w:t>. Wiley, USA.</w:t>
            </w:r>
          </w:p>
          <w:p w14:paraId="03508397" w14:textId="77777777" w:rsidR="0034451C" w:rsidRPr="0034451C" w:rsidRDefault="0034451C" w:rsidP="0034451C">
            <w:pPr>
              <w:spacing w:after="0" w:line="240" w:lineRule="auto"/>
              <w:ind w:left="317" w:hanging="317"/>
              <w:rPr>
                <w:rFonts w:eastAsia="Calibri" w:cs="Times New Roman"/>
                <w:noProof/>
                <w:sz w:val="16"/>
                <w:szCs w:val="16"/>
                <w:lang w:val="en-US"/>
              </w:rPr>
            </w:pPr>
            <w:r w:rsidRPr="0034451C">
              <w:rPr>
                <w:rFonts w:eastAsia="Calibri" w:cs="Times New Roman"/>
                <w:noProof/>
                <w:sz w:val="16"/>
                <w:szCs w:val="16"/>
                <w:lang w:val="en-US"/>
              </w:rPr>
              <w:t>11</w:t>
            </w:r>
            <w:r w:rsidRPr="0034451C">
              <w:rPr>
                <w:rFonts w:eastAsia="Calibri" w:cs="Times New Roman"/>
                <w:noProof/>
                <w:sz w:val="16"/>
                <w:szCs w:val="16"/>
                <w:lang w:val="en-US"/>
              </w:rPr>
              <w:tab/>
              <w:t>Brierley JD, Gospodarowicz MK and Wittekind C (eds) (2016).</w:t>
            </w:r>
            <w:r w:rsidRPr="0034451C">
              <w:rPr>
                <w:rFonts w:eastAsia="Calibri" w:cs="Times New Roman"/>
                <w:i/>
                <w:noProof/>
                <w:sz w:val="16"/>
                <w:szCs w:val="16"/>
                <w:lang w:val="en-US"/>
              </w:rPr>
              <w:t xml:space="preserve"> Union for International Cancer Control. TNM Classification of Malignant Tumours, 8th Edition</w:t>
            </w:r>
            <w:r w:rsidRPr="0034451C">
              <w:rPr>
                <w:rFonts w:eastAsia="Calibri" w:cs="Times New Roman"/>
                <w:noProof/>
                <w:sz w:val="16"/>
                <w:szCs w:val="16"/>
                <w:lang w:val="en-US"/>
              </w:rPr>
              <w:t>, Wiley, USA.</w:t>
            </w:r>
          </w:p>
          <w:p w14:paraId="03508398" w14:textId="77777777" w:rsidR="0034451C" w:rsidRPr="0034451C" w:rsidRDefault="0034451C" w:rsidP="0034451C">
            <w:pPr>
              <w:spacing w:after="0" w:line="240" w:lineRule="auto"/>
              <w:ind w:left="317" w:hanging="317"/>
              <w:rPr>
                <w:rFonts w:eastAsia="Calibri" w:cs="Times New Roman"/>
                <w:noProof/>
                <w:sz w:val="16"/>
                <w:szCs w:val="16"/>
                <w:lang w:val="en-US"/>
              </w:rPr>
            </w:pPr>
            <w:r w:rsidRPr="0034451C">
              <w:rPr>
                <w:rFonts w:eastAsia="Calibri" w:cs="Times New Roman"/>
                <w:noProof/>
                <w:sz w:val="16"/>
                <w:szCs w:val="16"/>
                <w:lang w:val="en-US"/>
              </w:rPr>
              <w:t>12</w:t>
            </w:r>
            <w:r w:rsidRPr="0034451C">
              <w:rPr>
                <w:rFonts w:eastAsia="Calibri" w:cs="Times New Roman"/>
                <w:noProof/>
                <w:sz w:val="16"/>
                <w:szCs w:val="16"/>
                <w:lang w:val="en-US"/>
              </w:rPr>
              <w:tab/>
              <w:t xml:space="preserve">Provenzano E, Bossuyt V, Viale G, Cameron D, Badve S, Denkert C, MacGrogan G, Penault-Llorca F, Boughey J, Curigliano G, Dixon JM, Esserman L, Fastner G, Kuehn T, Peintinger F, von Minckwitz G, White J, Yang W and Symmans WF (2015). Standardization of pathologic evaluation and reporting of postneoadjuvant specimens in clinical trials of breast cancer: recommendations from an international working group. </w:t>
            </w:r>
            <w:r w:rsidRPr="0034451C">
              <w:rPr>
                <w:rFonts w:eastAsia="Calibri" w:cs="Times New Roman"/>
                <w:i/>
                <w:noProof/>
                <w:sz w:val="16"/>
                <w:szCs w:val="16"/>
                <w:lang w:val="en-US"/>
              </w:rPr>
              <w:t>Mod Pathol</w:t>
            </w:r>
            <w:r w:rsidRPr="0034451C">
              <w:rPr>
                <w:rFonts w:eastAsia="Calibri" w:cs="Times New Roman"/>
                <w:noProof/>
                <w:sz w:val="16"/>
                <w:szCs w:val="16"/>
                <w:lang w:val="en-US"/>
              </w:rPr>
              <w:t xml:space="preserve"> 28(9):1185-1201.</w:t>
            </w:r>
          </w:p>
          <w:p w14:paraId="03508399" w14:textId="77777777" w:rsidR="0034451C" w:rsidRPr="0034451C" w:rsidRDefault="0034451C" w:rsidP="0034451C">
            <w:pPr>
              <w:spacing w:after="0" w:line="240" w:lineRule="auto"/>
              <w:ind w:left="317" w:hanging="317"/>
              <w:rPr>
                <w:rFonts w:eastAsia="Calibri" w:cs="Times New Roman"/>
                <w:noProof/>
                <w:sz w:val="16"/>
                <w:szCs w:val="16"/>
                <w:lang w:val="en-US"/>
              </w:rPr>
            </w:pPr>
            <w:r w:rsidRPr="0034451C">
              <w:rPr>
                <w:rFonts w:eastAsia="Calibri" w:cs="Times New Roman"/>
                <w:noProof/>
                <w:sz w:val="16"/>
                <w:szCs w:val="16"/>
                <w:lang w:val="en-US"/>
              </w:rPr>
              <w:t>13</w:t>
            </w:r>
            <w:r w:rsidRPr="0034451C">
              <w:rPr>
                <w:rFonts w:eastAsia="Calibri" w:cs="Times New Roman"/>
                <w:noProof/>
                <w:sz w:val="16"/>
                <w:szCs w:val="16"/>
                <w:lang w:val="en-US"/>
              </w:rPr>
              <w:tab/>
              <w:t xml:space="preserve">College of American Pathologists (2020). </w:t>
            </w:r>
            <w:r w:rsidRPr="0034451C">
              <w:rPr>
                <w:rFonts w:eastAsia="Calibri" w:cs="Times New Roman"/>
                <w:i/>
                <w:noProof/>
                <w:sz w:val="16"/>
                <w:szCs w:val="16"/>
                <w:lang w:val="en-US"/>
              </w:rPr>
              <w:t>Protocol for the Examination of Resection Specimens From Patients With Invasive Carcinoma of the Breast</w:t>
            </w:r>
            <w:r w:rsidRPr="0034451C">
              <w:rPr>
                <w:rFonts w:eastAsia="Calibri" w:cs="Times New Roman"/>
                <w:noProof/>
                <w:sz w:val="16"/>
                <w:szCs w:val="16"/>
                <w:lang w:val="en-US"/>
              </w:rPr>
              <w:t>. Available from: https://documents.cap.org/protocols/cp-breast-invasive-resection-20-4400.pdf (Accessed 22nd September 2020).</w:t>
            </w:r>
          </w:p>
          <w:p w14:paraId="0350839A" w14:textId="77777777" w:rsidR="0034451C" w:rsidRPr="0034451C" w:rsidRDefault="0034451C" w:rsidP="0034451C">
            <w:pPr>
              <w:spacing w:after="0" w:line="240" w:lineRule="auto"/>
              <w:ind w:left="317" w:hanging="317"/>
              <w:rPr>
                <w:rFonts w:eastAsia="Calibri" w:cs="Times New Roman"/>
                <w:noProof/>
                <w:sz w:val="16"/>
                <w:szCs w:val="16"/>
                <w:lang w:val="en-US"/>
              </w:rPr>
            </w:pPr>
            <w:r w:rsidRPr="0034451C">
              <w:rPr>
                <w:rFonts w:eastAsia="Calibri" w:cs="Times New Roman"/>
                <w:noProof/>
                <w:sz w:val="16"/>
                <w:szCs w:val="16"/>
                <w:lang w:val="en-US"/>
              </w:rPr>
              <w:t>14</w:t>
            </w:r>
            <w:r w:rsidRPr="0034451C">
              <w:rPr>
                <w:rFonts w:eastAsia="Calibri" w:cs="Times New Roman"/>
                <w:noProof/>
                <w:sz w:val="16"/>
                <w:szCs w:val="16"/>
                <w:lang w:val="en-US"/>
              </w:rPr>
              <w:tab/>
              <w:t xml:space="preserve">American Joint Committee on Cancer. </w:t>
            </w:r>
            <w:r w:rsidRPr="0034451C">
              <w:rPr>
                <w:rFonts w:eastAsia="Calibri" w:cs="Times New Roman"/>
                <w:i/>
                <w:noProof/>
                <w:sz w:val="16"/>
                <w:szCs w:val="16"/>
                <w:lang w:val="en-US"/>
              </w:rPr>
              <w:t>Updated breast chapter for 8th edition</w:t>
            </w:r>
            <w:r w:rsidRPr="0034451C">
              <w:rPr>
                <w:rFonts w:eastAsia="Calibri" w:cs="Times New Roman"/>
                <w:noProof/>
                <w:sz w:val="16"/>
                <w:szCs w:val="16"/>
                <w:lang w:val="en-US"/>
              </w:rPr>
              <w:t>. Available from:  https://cancerstaging.org/references-tools/deskreferences/Documents/AJCC%20Breast%20Cancer%20Staging%20System.pdf (Accessed 31st March 2021).</w:t>
            </w:r>
          </w:p>
          <w:p w14:paraId="0350839B" w14:textId="77777777" w:rsidR="0034451C" w:rsidRPr="0034451C" w:rsidRDefault="0034451C" w:rsidP="0034451C">
            <w:pPr>
              <w:spacing w:after="0" w:line="240" w:lineRule="auto"/>
              <w:ind w:left="317" w:hanging="317"/>
              <w:rPr>
                <w:rFonts w:eastAsia="Calibri" w:cs="Times New Roman"/>
                <w:noProof/>
                <w:sz w:val="16"/>
                <w:szCs w:val="16"/>
                <w:lang w:val="en-US"/>
              </w:rPr>
            </w:pPr>
            <w:r w:rsidRPr="0034451C">
              <w:rPr>
                <w:rFonts w:eastAsia="Calibri" w:cs="Times New Roman"/>
                <w:noProof/>
                <w:sz w:val="16"/>
                <w:szCs w:val="16"/>
                <w:lang w:val="en-US"/>
              </w:rPr>
              <w:lastRenderedPageBreak/>
              <w:t>15</w:t>
            </w:r>
            <w:r w:rsidRPr="0034451C">
              <w:rPr>
                <w:rFonts w:eastAsia="Calibri" w:cs="Times New Roman"/>
                <w:noProof/>
                <w:sz w:val="16"/>
                <w:szCs w:val="16"/>
                <w:lang w:val="en-US"/>
              </w:rPr>
              <w:tab/>
              <w:t xml:space="preserve">Symmans WF, Peintinger F, Hatzis C, Rajan R, Kuerer H, Valero V, Assad L, Poniecka A, Hennessy B, Green M, Buzdar AU, Singletary SE, Hortobagyi GN and Pusztai L (2007). Measurement of residual breast cancer burden to predict survival after neoadjuvant chemotherapy. </w:t>
            </w:r>
            <w:r w:rsidRPr="0034451C">
              <w:rPr>
                <w:rFonts w:eastAsia="Calibri" w:cs="Times New Roman"/>
                <w:i/>
                <w:noProof/>
                <w:sz w:val="16"/>
                <w:szCs w:val="16"/>
                <w:lang w:val="en-US"/>
              </w:rPr>
              <w:t>J Clin Oncol</w:t>
            </w:r>
            <w:r w:rsidRPr="0034451C">
              <w:rPr>
                <w:rFonts w:eastAsia="Calibri" w:cs="Times New Roman"/>
                <w:noProof/>
                <w:sz w:val="16"/>
                <w:szCs w:val="16"/>
                <w:lang w:val="en-US"/>
              </w:rPr>
              <w:t xml:space="preserve"> 25(28):4414-4422.</w:t>
            </w:r>
          </w:p>
          <w:p w14:paraId="0350839C" w14:textId="77777777" w:rsidR="0034451C" w:rsidRPr="0034451C" w:rsidRDefault="0034451C" w:rsidP="00CA49CB">
            <w:pPr>
              <w:spacing w:after="40" w:line="240" w:lineRule="auto"/>
              <w:ind w:left="318" w:hanging="318"/>
              <w:rPr>
                <w:rFonts w:eastAsia="Calibri" w:cstheme="minorHAnsi"/>
                <w:sz w:val="16"/>
                <w:szCs w:val="16"/>
              </w:rPr>
            </w:pPr>
            <w:r w:rsidRPr="0034451C">
              <w:rPr>
                <w:rFonts w:eastAsia="Calibri" w:cs="Times New Roman"/>
                <w:noProof/>
                <w:sz w:val="16"/>
                <w:szCs w:val="16"/>
                <w:lang w:val="en-US"/>
              </w:rPr>
              <w:t>16</w:t>
            </w:r>
            <w:r w:rsidRPr="0034451C">
              <w:rPr>
                <w:rFonts w:eastAsia="Calibri" w:cs="Times New Roman"/>
                <w:noProof/>
                <w:sz w:val="16"/>
                <w:szCs w:val="16"/>
                <w:lang w:val="en-US"/>
              </w:rPr>
              <w:tab/>
              <w:t xml:space="preserve">Cserni G, Amendoeira I, Bianchi S, Chmielik E, Degaetano J, Faverly D, Figueiredo P, Foschini MP, Grabau D, Jacquemier J, Kaya H, Kulka J, Lacerda M, Liepniece-Karele I, Penuela JM, Quinn C, Regitnig P, Reiner-Concin A, Sapino A, van Diest PJ, Varga Z, Vezzosi V, Wesseling J, Zolota V, Zozaya E and Wells CA (2011). Distinction of isolated tumour cells and micrometastasis in lymph nodes of breast cancer patients according to the new Tumour Node Metastasis (TNM) definitions. </w:t>
            </w:r>
            <w:r w:rsidRPr="0034451C">
              <w:rPr>
                <w:rFonts w:eastAsia="Calibri" w:cs="Times New Roman"/>
                <w:i/>
                <w:noProof/>
                <w:sz w:val="16"/>
                <w:szCs w:val="16"/>
                <w:lang w:val="en-US"/>
              </w:rPr>
              <w:t>Eur J Cancer</w:t>
            </w:r>
            <w:r w:rsidRPr="0034451C">
              <w:rPr>
                <w:rFonts w:eastAsia="Calibri" w:cs="Times New Roman"/>
                <w:noProof/>
                <w:sz w:val="16"/>
                <w:szCs w:val="16"/>
                <w:lang w:val="en-US"/>
              </w:rPr>
              <w:t xml:space="preserve"> 47(6):887-894.</w:t>
            </w:r>
            <w:r w:rsidRPr="0034451C">
              <w:rPr>
                <w:rFonts w:eastAsia="Calibri" w:cs="Times New Roman"/>
                <w:sz w:val="16"/>
                <w:szCs w:val="16"/>
              </w:rPr>
              <w:fldChar w:fldCharType="end"/>
            </w:r>
          </w:p>
        </w:tc>
      </w:tr>
    </w:tbl>
    <w:p w14:paraId="0350839E" w14:textId="77777777" w:rsidR="00540C97" w:rsidRPr="00B5484A" w:rsidRDefault="00540C97" w:rsidP="00EF489B">
      <w:pPr>
        <w:spacing w:after="0"/>
        <w:rPr>
          <w:sz w:val="12"/>
          <w:szCs w:val="12"/>
        </w:rPr>
      </w:pPr>
    </w:p>
    <w:tbl>
      <w:tblPr>
        <w:tblW w:w="15183" w:type="dxa"/>
        <w:tblInd w:w="9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866"/>
        <w:gridCol w:w="1701"/>
        <w:gridCol w:w="2693"/>
        <w:gridCol w:w="8222"/>
        <w:gridCol w:w="1701"/>
      </w:tblGrid>
      <w:tr w:rsidR="005767BE" w14:paraId="035083A5" w14:textId="77777777" w:rsidTr="00EF489B">
        <w:trPr>
          <w:tblHeader/>
        </w:trPr>
        <w:tc>
          <w:tcPr>
            <w:tcW w:w="866" w:type="dxa"/>
            <w:shd w:val="clear" w:color="000000" w:fill="D9D9D9"/>
            <w:hideMark/>
          </w:tcPr>
          <w:p w14:paraId="0350839F" w14:textId="5C715DDB" w:rsidR="0018179D" w:rsidRPr="00775C63" w:rsidRDefault="00775C63" w:rsidP="00360BEE">
            <w:pPr>
              <w:spacing w:after="0" w:line="240" w:lineRule="auto"/>
              <w:rPr>
                <w:rFonts w:ascii="Calibri" w:hAnsi="Calibri"/>
                <w:b/>
                <w:bCs/>
                <w:vanish/>
                <w:color w:val="000000"/>
                <w:sz w:val="16"/>
                <w:szCs w:val="16"/>
                <w:specVanish/>
              </w:rPr>
            </w:pPr>
            <w:r>
              <w:rPr>
                <w:rFonts w:ascii="Calibri" w:hAnsi="Calibri"/>
                <w:b/>
                <w:bCs/>
                <w:color w:val="000000"/>
                <w:sz w:val="16"/>
                <w:szCs w:val="16"/>
              </w:rPr>
              <w:t>C</w:t>
            </w:r>
            <w:r w:rsidR="0018179D">
              <w:rPr>
                <w:rFonts w:ascii="Calibri" w:hAnsi="Calibri"/>
                <w:b/>
                <w:bCs/>
                <w:color w:val="000000"/>
                <w:sz w:val="16"/>
                <w:szCs w:val="16"/>
              </w:rPr>
              <w:t>ore</w:t>
            </w:r>
            <w:r w:rsidR="006A2653">
              <w:rPr>
                <w:rFonts w:ascii="Calibri" w:hAnsi="Calibri"/>
                <w:b/>
                <w:bCs/>
                <w:color w:val="000000"/>
                <w:sz w:val="16"/>
                <w:szCs w:val="16"/>
              </w:rPr>
              <w:t>/</w:t>
            </w:r>
            <w:r w:rsidR="002C637C">
              <w:rPr>
                <w:rFonts w:ascii="Calibri" w:hAnsi="Calibri"/>
                <w:b/>
                <w:bCs/>
                <w:color w:val="000000"/>
                <w:sz w:val="16"/>
                <w:szCs w:val="16"/>
              </w:rPr>
              <w:t xml:space="preserve"> </w:t>
            </w:r>
          </w:p>
          <w:p w14:paraId="035083A0" w14:textId="77777777" w:rsidR="005767BE" w:rsidRDefault="00C07A30" w:rsidP="00360BEE">
            <w:pPr>
              <w:spacing w:line="240" w:lineRule="auto"/>
              <w:rPr>
                <w:rFonts w:ascii="Calibri" w:hAnsi="Calibri"/>
                <w:b/>
                <w:bCs/>
                <w:color w:val="000000"/>
                <w:sz w:val="16"/>
                <w:szCs w:val="16"/>
              </w:rPr>
            </w:pPr>
            <w:r>
              <w:rPr>
                <w:rFonts w:ascii="Calibri" w:hAnsi="Calibri"/>
                <w:b/>
                <w:bCs/>
                <w:color w:val="000000"/>
                <w:sz w:val="16"/>
                <w:szCs w:val="16"/>
              </w:rPr>
              <w:t>Non-core</w:t>
            </w:r>
          </w:p>
        </w:tc>
        <w:tc>
          <w:tcPr>
            <w:tcW w:w="1701" w:type="dxa"/>
            <w:shd w:val="clear" w:color="000000" w:fill="D9D9D9"/>
            <w:hideMark/>
          </w:tcPr>
          <w:p w14:paraId="035083A1" w14:textId="77777777" w:rsidR="005767BE" w:rsidRDefault="005767BE">
            <w:pPr>
              <w:rPr>
                <w:rFonts w:ascii="Calibri" w:hAnsi="Calibri"/>
                <w:b/>
                <w:bCs/>
                <w:color w:val="000000"/>
                <w:sz w:val="16"/>
                <w:szCs w:val="16"/>
              </w:rPr>
            </w:pPr>
            <w:r>
              <w:rPr>
                <w:rFonts w:ascii="Calibri" w:hAnsi="Calibri"/>
                <w:b/>
                <w:bCs/>
                <w:color w:val="000000"/>
                <w:sz w:val="16"/>
                <w:szCs w:val="16"/>
              </w:rPr>
              <w:t>Element name</w:t>
            </w:r>
          </w:p>
        </w:tc>
        <w:tc>
          <w:tcPr>
            <w:tcW w:w="2693" w:type="dxa"/>
            <w:shd w:val="clear" w:color="000000" w:fill="D9D9D9"/>
            <w:hideMark/>
          </w:tcPr>
          <w:p w14:paraId="035083A2" w14:textId="77777777" w:rsidR="005767BE" w:rsidRPr="002A79F0" w:rsidRDefault="005767BE">
            <w:pPr>
              <w:rPr>
                <w:rFonts w:ascii="Calibri" w:hAnsi="Calibri"/>
                <w:b/>
                <w:bCs/>
                <w:color w:val="000000" w:themeColor="text1"/>
                <w:sz w:val="16"/>
                <w:szCs w:val="16"/>
              </w:rPr>
            </w:pPr>
            <w:r w:rsidRPr="002A79F0">
              <w:rPr>
                <w:rFonts w:ascii="Calibri" w:hAnsi="Calibri"/>
                <w:b/>
                <w:bCs/>
                <w:color w:val="000000" w:themeColor="text1"/>
                <w:sz w:val="16"/>
                <w:szCs w:val="16"/>
              </w:rPr>
              <w:t>Values</w:t>
            </w:r>
          </w:p>
        </w:tc>
        <w:tc>
          <w:tcPr>
            <w:tcW w:w="8222" w:type="dxa"/>
            <w:shd w:val="clear" w:color="000000" w:fill="D9D9D9"/>
            <w:hideMark/>
          </w:tcPr>
          <w:p w14:paraId="035083A3" w14:textId="77777777" w:rsidR="005767BE" w:rsidRDefault="005767BE">
            <w:pPr>
              <w:rPr>
                <w:rFonts w:ascii="Calibri" w:hAnsi="Calibri"/>
                <w:b/>
                <w:bCs/>
                <w:color w:val="000000"/>
                <w:sz w:val="16"/>
                <w:szCs w:val="16"/>
              </w:rPr>
            </w:pPr>
            <w:r>
              <w:rPr>
                <w:rFonts w:ascii="Calibri" w:hAnsi="Calibri"/>
                <w:b/>
                <w:bCs/>
                <w:color w:val="000000"/>
                <w:sz w:val="16"/>
                <w:szCs w:val="16"/>
              </w:rPr>
              <w:t>Commentary</w:t>
            </w:r>
          </w:p>
        </w:tc>
        <w:tc>
          <w:tcPr>
            <w:tcW w:w="1701" w:type="dxa"/>
            <w:shd w:val="clear" w:color="000000" w:fill="D9D9D9"/>
            <w:hideMark/>
          </w:tcPr>
          <w:p w14:paraId="035083A4" w14:textId="77777777" w:rsidR="005767BE" w:rsidRDefault="005767BE">
            <w:pPr>
              <w:rPr>
                <w:rFonts w:ascii="Calibri" w:hAnsi="Calibri"/>
                <w:b/>
                <w:bCs/>
                <w:color w:val="000000"/>
                <w:sz w:val="16"/>
                <w:szCs w:val="16"/>
              </w:rPr>
            </w:pPr>
            <w:r>
              <w:rPr>
                <w:rFonts w:ascii="Calibri" w:hAnsi="Calibri"/>
                <w:b/>
                <w:bCs/>
                <w:color w:val="000000"/>
                <w:sz w:val="16"/>
                <w:szCs w:val="16"/>
              </w:rPr>
              <w:t>Implementation notes</w:t>
            </w:r>
          </w:p>
        </w:tc>
      </w:tr>
      <w:tr w:rsidR="000F76F5" w14:paraId="035083CF" w14:textId="77777777" w:rsidTr="00EF489B">
        <w:trPr>
          <w:trHeight w:val="373"/>
        </w:trPr>
        <w:tc>
          <w:tcPr>
            <w:tcW w:w="866" w:type="dxa"/>
            <w:shd w:val="clear" w:color="000000" w:fill="EEECE1"/>
          </w:tcPr>
          <w:p w14:paraId="035083A6" w14:textId="77777777" w:rsidR="000F76F5" w:rsidRDefault="005668EE" w:rsidP="008C57F7">
            <w:pPr>
              <w:spacing w:after="0"/>
              <w:rPr>
                <w:rFonts w:ascii="Calibri" w:hAnsi="Calibri"/>
                <w:color w:val="000000"/>
                <w:sz w:val="16"/>
                <w:szCs w:val="16"/>
              </w:rPr>
            </w:pPr>
            <w:r>
              <w:rPr>
                <w:rFonts w:ascii="Calibri" w:hAnsi="Calibri"/>
                <w:color w:val="000000"/>
                <w:sz w:val="16"/>
                <w:szCs w:val="16"/>
              </w:rPr>
              <w:t>C</w:t>
            </w:r>
            <w:r w:rsidR="000F76F5">
              <w:rPr>
                <w:rFonts w:ascii="Calibri" w:hAnsi="Calibri"/>
                <w:color w:val="000000"/>
                <w:sz w:val="16"/>
                <w:szCs w:val="16"/>
              </w:rPr>
              <w:t>ore</w:t>
            </w:r>
          </w:p>
        </w:tc>
        <w:tc>
          <w:tcPr>
            <w:tcW w:w="1701" w:type="dxa"/>
            <w:shd w:val="clear" w:color="000000" w:fill="EEECE1"/>
          </w:tcPr>
          <w:p w14:paraId="035083A7" w14:textId="77777777" w:rsidR="00A21BD3" w:rsidRPr="005668EE" w:rsidRDefault="005668EE" w:rsidP="00FA33B0">
            <w:pPr>
              <w:spacing w:after="0" w:line="240" w:lineRule="auto"/>
              <w:rPr>
                <w:rFonts w:ascii="Calibri" w:hAnsi="Calibri"/>
                <w:bCs/>
                <w:color w:val="000000" w:themeColor="text1"/>
                <w:sz w:val="16"/>
                <w:szCs w:val="16"/>
              </w:rPr>
            </w:pPr>
            <w:r w:rsidRPr="00FD5E41">
              <w:rPr>
                <w:rFonts w:ascii="Calibri" w:hAnsi="Calibri"/>
                <w:bCs/>
                <w:color w:val="000000"/>
                <w:sz w:val="16"/>
                <w:szCs w:val="16"/>
              </w:rPr>
              <w:t xml:space="preserve">CLINICAL </w:t>
            </w:r>
            <w:proofErr w:type="spellStart"/>
            <w:r w:rsidRPr="00FD5E41">
              <w:rPr>
                <w:rFonts w:ascii="Calibri" w:hAnsi="Calibri"/>
                <w:bCs/>
                <w:color w:val="000000"/>
                <w:sz w:val="16"/>
                <w:szCs w:val="16"/>
              </w:rPr>
              <w:t>INFORMATION</w:t>
            </w:r>
            <w:r w:rsidRPr="00FD5E41">
              <w:rPr>
                <w:rFonts w:ascii="Calibri" w:hAnsi="Calibri"/>
                <w:bCs/>
                <w:color w:val="000000"/>
                <w:sz w:val="18"/>
                <w:szCs w:val="18"/>
                <w:vertAlign w:val="superscript"/>
              </w:rPr>
              <w:t>a</w:t>
            </w:r>
            <w:proofErr w:type="spellEnd"/>
          </w:p>
        </w:tc>
        <w:tc>
          <w:tcPr>
            <w:tcW w:w="2693" w:type="dxa"/>
            <w:shd w:val="clear" w:color="auto" w:fill="auto"/>
          </w:tcPr>
          <w:p w14:paraId="035083A8" w14:textId="77777777" w:rsidR="00C05743" w:rsidRPr="00BF4C10" w:rsidRDefault="00C05743" w:rsidP="00B5484A">
            <w:pPr>
              <w:pStyle w:val="ListParagraph"/>
              <w:numPr>
                <w:ilvl w:val="0"/>
                <w:numId w:val="35"/>
              </w:numPr>
              <w:spacing w:after="40" w:line="240" w:lineRule="auto"/>
              <w:ind w:left="176" w:hanging="176"/>
              <w:rPr>
                <w:color w:val="000000" w:themeColor="text1"/>
                <w:sz w:val="16"/>
                <w:szCs w:val="16"/>
              </w:rPr>
            </w:pPr>
            <w:r w:rsidRPr="00BF4C10">
              <w:rPr>
                <w:color w:val="000000" w:themeColor="text1"/>
                <w:sz w:val="16"/>
                <w:szCs w:val="16"/>
              </w:rPr>
              <w:t>Information not provided</w:t>
            </w:r>
          </w:p>
          <w:p w14:paraId="035083A9" w14:textId="77777777" w:rsidR="00C05743" w:rsidRDefault="00C05743" w:rsidP="00061C4D">
            <w:pPr>
              <w:spacing w:after="0" w:line="240" w:lineRule="auto"/>
              <w:rPr>
                <w:b/>
                <w:bCs/>
                <w:color w:val="000000" w:themeColor="text1"/>
                <w:sz w:val="16"/>
                <w:szCs w:val="16"/>
              </w:rPr>
            </w:pPr>
            <w:r w:rsidRPr="00C05743">
              <w:rPr>
                <w:b/>
                <w:bCs/>
                <w:color w:val="000000" w:themeColor="text1"/>
                <w:sz w:val="16"/>
                <w:szCs w:val="16"/>
              </w:rPr>
              <w:t>Clinical and/or imaging findings that prompted current lymph node evaluation</w:t>
            </w:r>
          </w:p>
          <w:p w14:paraId="035083AA" w14:textId="77777777" w:rsidR="00C05743" w:rsidRPr="00BF4C10" w:rsidRDefault="00C05743" w:rsidP="00061C4D">
            <w:pPr>
              <w:pStyle w:val="ListParagraph"/>
              <w:numPr>
                <w:ilvl w:val="0"/>
                <w:numId w:val="35"/>
              </w:numPr>
              <w:spacing w:after="100" w:line="240" w:lineRule="auto"/>
              <w:ind w:left="176" w:hanging="176"/>
              <w:rPr>
                <w:color w:val="000000" w:themeColor="text1"/>
                <w:sz w:val="16"/>
                <w:szCs w:val="16"/>
              </w:rPr>
            </w:pPr>
            <w:r w:rsidRPr="00C05743">
              <w:rPr>
                <w:color w:val="000000" w:themeColor="text1"/>
                <w:sz w:val="16"/>
                <w:szCs w:val="16"/>
              </w:rPr>
              <w:t>Information not provided</w:t>
            </w:r>
          </w:p>
          <w:p w14:paraId="035083AB" w14:textId="77777777" w:rsidR="00C05743" w:rsidRPr="00BF4C10" w:rsidRDefault="00C05743" w:rsidP="00061C4D">
            <w:pPr>
              <w:pStyle w:val="ListParagraph"/>
              <w:numPr>
                <w:ilvl w:val="0"/>
                <w:numId w:val="36"/>
              </w:numPr>
              <w:spacing w:after="0" w:line="240" w:lineRule="auto"/>
              <w:ind w:left="176" w:hanging="176"/>
              <w:rPr>
                <w:color w:val="000000" w:themeColor="text1"/>
                <w:sz w:val="16"/>
                <w:szCs w:val="16"/>
              </w:rPr>
            </w:pPr>
            <w:r w:rsidRPr="00BF4C10">
              <w:rPr>
                <w:color w:val="000000" w:themeColor="text1"/>
                <w:sz w:val="16"/>
                <w:szCs w:val="16"/>
              </w:rPr>
              <w:t>Ipsilateral breast carcinoma</w:t>
            </w:r>
          </w:p>
          <w:p w14:paraId="035083AC" w14:textId="77777777" w:rsidR="00C05743" w:rsidRPr="00BF4C10" w:rsidRDefault="00C05743" w:rsidP="00061C4D">
            <w:pPr>
              <w:pStyle w:val="ListParagraph"/>
              <w:numPr>
                <w:ilvl w:val="0"/>
                <w:numId w:val="36"/>
              </w:numPr>
              <w:spacing w:after="0" w:line="240" w:lineRule="auto"/>
              <w:ind w:left="176" w:hanging="176"/>
              <w:rPr>
                <w:color w:val="000000" w:themeColor="text1"/>
                <w:sz w:val="16"/>
                <w:szCs w:val="16"/>
              </w:rPr>
            </w:pPr>
            <w:r w:rsidRPr="00BF4C10">
              <w:rPr>
                <w:color w:val="000000" w:themeColor="text1"/>
                <w:sz w:val="16"/>
                <w:szCs w:val="16"/>
              </w:rPr>
              <w:t>Enlarged/palpable axillary lymph node(s) in a patient with prior history of breast carcinoma</w:t>
            </w:r>
          </w:p>
          <w:p w14:paraId="035083AD" w14:textId="77777777" w:rsidR="00C05743" w:rsidRPr="00BF4C10" w:rsidRDefault="00C05743" w:rsidP="00061C4D">
            <w:pPr>
              <w:pStyle w:val="ListParagraph"/>
              <w:numPr>
                <w:ilvl w:val="0"/>
                <w:numId w:val="36"/>
              </w:numPr>
              <w:spacing w:after="0" w:line="240" w:lineRule="auto"/>
              <w:ind w:left="176" w:hanging="176"/>
              <w:rPr>
                <w:color w:val="000000" w:themeColor="text1"/>
                <w:sz w:val="16"/>
                <w:szCs w:val="16"/>
              </w:rPr>
            </w:pPr>
            <w:r w:rsidRPr="00BF4C10">
              <w:rPr>
                <w:color w:val="000000" w:themeColor="text1"/>
                <w:sz w:val="16"/>
                <w:szCs w:val="16"/>
              </w:rPr>
              <w:t>Axillary lymph node(s) suspicious on imaging</w:t>
            </w:r>
          </w:p>
          <w:p w14:paraId="035083AE" w14:textId="77777777" w:rsidR="00C05743" w:rsidRPr="00BF4C10" w:rsidRDefault="00C05743" w:rsidP="00061C4D">
            <w:pPr>
              <w:pStyle w:val="ListParagraph"/>
              <w:numPr>
                <w:ilvl w:val="0"/>
                <w:numId w:val="36"/>
              </w:numPr>
              <w:spacing w:after="0" w:line="240" w:lineRule="auto"/>
              <w:ind w:left="317" w:hanging="141"/>
              <w:rPr>
                <w:i/>
                <w:iCs/>
                <w:color w:val="000000" w:themeColor="text1"/>
                <w:sz w:val="16"/>
                <w:szCs w:val="16"/>
              </w:rPr>
            </w:pPr>
            <w:r w:rsidRPr="00BF4C10">
              <w:rPr>
                <w:color w:val="000000" w:themeColor="text1"/>
                <w:sz w:val="16"/>
                <w:szCs w:val="16"/>
              </w:rPr>
              <w:t xml:space="preserve">Imaging findings, </w:t>
            </w:r>
            <w:r w:rsidRPr="00BF4C10">
              <w:rPr>
                <w:i/>
                <w:iCs/>
                <w:color w:val="000000" w:themeColor="text1"/>
                <w:sz w:val="16"/>
                <w:szCs w:val="16"/>
              </w:rPr>
              <w:t>specify if available</w:t>
            </w:r>
          </w:p>
          <w:p w14:paraId="035083AF" w14:textId="77777777" w:rsidR="00C05743" w:rsidRPr="00BF4C10" w:rsidRDefault="00C05743" w:rsidP="00061C4D">
            <w:pPr>
              <w:pStyle w:val="ListParagraph"/>
              <w:numPr>
                <w:ilvl w:val="0"/>
                <w:numId w:val="36"/>
              </w:numPr>
              <w:spacing w:after="0" w:line="240" w:lineRule="auto"/>
              <w:ind w:left="317" w:hanging="141"/>
              <w:rPr>
                <w:rFonts w:cs="Verdana"/>
                <w:color w:val="221E1F"/>
                <w:sz w:val="16"/>
                <w:szCs w:val="16"/>
              </w:rPr>
            </w:pPr>
            <w:r w:rsidRPr="00BF4C10">
              <w:rPr>
                <w:rFonts w:cs="Verdana"/>
                <w:color w:val="221E1F"/>
                <w:sz w:val="16"/>
                <w:szCs w:val="16"/>
              </w:rPr>
              <w:t>Prior biopsy of the suspicious lymph node(s)</w:t>
            </w:r>
          </w:p>
          <w:p w14:paraId="035083B0" w14:textId="77777777" w:rsidR="00C05743" w:rsidRPr="00BF4C10" w:rsidRDefault="00C05743" w:rsidP="00061C4D">
            <w:pPr>
              <w:pStyle w:val="ListParagraph"/>
              <w:numPr>
                <w:ilvl w:val="0"/>
                <w:numId w:val="36"/>
              </w:numPr>
              <w:spacing w:after="0" w:line="240" w:lineRule="auto"/>
              <w:ind w:left="459" w:hanging="142"/>
              <w:rPr>
                <w:color w:val="000000" w:themeColor="text1"/>
                <w:sz w:val="16"/>
                <w:szCs w:val="16"/>
              </w:rPr>
            </w:pPr>
            <w:r w:rsidRPr="00BF4C10">
              <w:rPr>
                <w:color w:val="000000" w:themeColor="text1"/>
                <w:sz w:val="16"/>
                <w:szCs w:val="16"/>
              </w:rPr>
              <w:t>Prior fine needle aspiration (FNA)</w:t>
            </w:r>
          </w:p>
          <w:p w14:paraId="035083B1" w14:textId="77777777" w:rsidR="00C05743" w:rsidRPr="00BF4C10" w:rsidRDefault="00C05743" w:rsidP="00025C31">
            <w:pPr>
              <w:pStyle w:val="ListParagraph"/>
              <w:numPr>
                <w:ilvl w:val="0"/>
                <w:numId w:val="36"/>
              </w:numPr>
              <w:spacing w:after="0" w:line="240" w:lineRule="auto"/>
              <w:ind w:left="459" w:hanging="142"/>
              <w:rPr>
                <w:color w:val="000000" w:themeColor="text1"/>
                <w:sz w:val="16"/>
                <w:szCs w:val="16"/>
              </w:rPr>
            </w:pPr>
            <w:r w:rsidRPr="00BF4C10">
              <w:rPr>
                <w:color w:val="000000" w:themeColor="text1"/>
                <w:sz w:val="16"/>
                <w:szCs w:val="16"/>
              </w:rPr>
              <w:t>Prior core needle biopsy (CNB)</w:t>
            </w:r>
          </w:p>
          <w:p w14:paraId="035083B2" w14:textId="77777777" w:rsidR="00C05743" w:rsidRPr="00BF4C10" w:rsidRDefault="00C05743" w:rsidP="00025C31">
            <w:pPr>
              <w:pStyle w:val="ListParagraph"/>
              <w:numPr>
                <w:ilvl w:val="0"/>
                <w:numId w:val="36"/>
              </w:numPr>
              <w:spacing w:after="0" w:line="240" w:lineRule="auto"/>
              <w:ind w:left="459" w:hanging="142"/>
              <w:rPr>
                <w:color w:val="000000" w:themeColor="text1"/>
                <w:sz w:val="16"/>
                <w:szCs w:val="16"/>
              </w:rPr>
            </w:pPr>
            <w:r w:rsidRPr="00BF4C10">
              <w:rPr>
                <w:color w:val="000000" w:themeColor="text1"/>
                <w:sz w:val="16"/>
                <w:szCs w:val="16"/>
              </w:rPr>
              <w:t>Prior CNB/FNA diagnosis</w:t>
            </w:r>
          </w:p>
          <w:p w14:paraId="035083B3" w14:textId="77777777" w:rsidR="00C05743" w:rsidRPr="00C05743" w:rsidRDefault="00C05743" w:rsidP="00025C31">
            <w:pPr>
              <w:pStyle w:val="ListParagraph"/>
              <w:numPr>
                <w:ilvl w:val="0"/>
                <w:numId w:val="35"/>
              </w:numPr>
              <w:spacing w:after="100" w:line="240" w:lineRule="auto"/>
              <w:ind w:left="601" w:hanging="142"/>
              <w:rPr>
                <w:color w:val="000000" w:themeColor="text1"/>
                <w:sz w:val="16"/>
                <w:szCs w:val="16"/>
              </w:rPr>
            </w:pPr>
            <w:r w:rsidRPr="00C05743">
              <w:rPr>
                <w:color w:val="000000" w:themeColor="text1"/>
                <w:sz w:val="16"/>
                <w:szCs w:val="16"/>
              </w:rPr>
              <w:t>Positive for carcinoma</w:t>
            </w:r>
          </w:p>
          <w:p w14:paraId="035083B4" w14:textId="77777777" w:rsidR="00C05743" w:rsidRPr="00C05743" w:rsidRDefault="00C05743" w:rsidP="00025C31">
            <w:pPr>
              <w:pStyle w:val="ListParagraph"/>
              <w:numPr>
                <w:ilvl w:val="0"/>
                <w:numId w:val="35"/>
              </w:numPr>
              <w:spacing w:after="100" w:line="240" w:lineRule="auto"/>
              <w:ind w:left="601" w:hanging="142"/>
              <w:rPr>
                <w:color w:val="000000" w:themeColor="text1"/>
                <w:sz w:val="16"/>
                <w:szCs w:val="16"/>
              </w:rPr>
            </w:pPr>
            <w:r w:rsidRPr="00C05743">
              <w:rPr>
                <w:color w:val="000000" w:themeColor="text1"/>
                <w:sz w:val="16"/>
                <w:szCs w:val="16"/>
              </w:rPr>
              <w:t>Negative for carcinoma</w:t>
            </w:r>
          </w:p>
          <w:p w14:paraId="035083B5" w14:textId="77777777" w:rsidR="00C05743" w:rsidRPr="00C05743" w:rsidRDefault="00C05743" w:rsidP="00025C31">
            <w:pPr>
              <w:pStyle w:val="ListParagraph"/>
              <w:numPr>
                <w:ilvl w:val="0"/>
                <w:numId w:val="35"/>
              </w:numPr>
              <w:spacing w:after="100" w:line="240" w:lineRule="auto"/>
              <w:ind w:left="601" w:hanging="142"/>
              <w:rPr>
                <w:color w:val="000000" w:themeColor="text1"/>
                <w:sz w:val="16"/>
                <w:szCs w:val="16"/>
              </w:rPr>
            </w:pPr>
            <w:r w:rsidRPr="00C05743">
              <w:rPr>
                <w:color w:val="000000" w:themeColor="text1"/>
                <w:sz w:val="16"/>
                <w:szCs w:val="16"/>
              </w:rPr>
              <w:t>Atypical cells present/suspicious for malignancy</w:t>
            </w:r>
          </w:p>
          <w:p w14:paraId="035083B6" w14:textId="77777777" w:rsidR="00C05743" w:rsidRPr="00C05743" w:rsidRDefault="00C05743" w:rsidP="00025C31">
            <w:pPr>
              <w:pStyle w:val="ListParagraph"/>
              <w:numPr>
                <w:ilvl w:val="0"/>
                <w:numId w:val="35"/>
              </w:numPr>
              <w:spacing w:after="100" w:line="240" w:lineRule="auto"/>
              <w:ind w:left="601" w:hanging="142"/>
              <w:rPr>
                <w:color w:val="000000" w:themeColor="text1"/>
                <w:sz w:val="16"/>
                <w:szCs w:val="16"/>
              </w:rPr>
            </w:pPr>
            <w:r w:rsidRPr="00C05743">
              <w:rPr>
                <w:color w:val="000000" w:themeColor="text1"/>
                <w:sz w:val="16"/>
                <w:szCs w:val="16"/>
              </w:rPr>
              <w:t>Non-diagnostic specimen</w:t>
            </w:r>
          </w:p>
          <w:p w14:paraId="035083B7" w14:textId="77777777" w:rsidR="00C05743" w:rsidRPr="00BF4C10" w:rsidRDefault="00C05743" w:rsidP="00025C31">
            <w:pPr>
              <w:pStyle w:val="ListParagraph"/>
              <w:numPr>
                <w:ilvl w:val="0"/>
                <w:numId w:val="36"/>
              </w:numPr>
              <w:spacing w:after="40" w:line="240" w:lineRule="auto"/>
              <w:ind w:left="176" w:hanging="176"/>
              <w:rPr>
                <w:color w:val="000000" w:themeColor="text1"/>
                <w:sz w:val="16"/>
                <w:szCs w:val="16"/>
              </w:rPr>
            </w:pPr>
            <w:r w:rsidRPr="00BF4C10">
              <w:rPr>
                <w:color w:val="000000" w:themeColor="text1"/>
                <w:sz w:val="16"/>
                <w:szCs w:val="16"/>
              </w:rPr>
              <w:t xml:space="preserve">Other relevant clinical/imaging findings, </w:t>
            </w:r>
            <w:r w:rsidRPr="00BF4C10">
              <w:rPr>
                <w:i/>
                <w:color w:val="000000" w:themeColor="text1"/>
                <w:sz w:val="16"/>
                <w:szCs w:val="16"/>
              </w:rPr>
              <w:t>specify</w:t>
            </w:r>
          </w:p>
          <w:p w14:paraId="035083B8" w14:textId="77777777" w:rsidR="00C05743" w:rsidRPr="00BF4C10" w:rsidRDefault="00C05743" w:rsidP="00061C4D">
            <w:pPr>
              <w:spacing w:after="0" w:line="240" w:lineRule="auto"/>
              <w:rPr>
                <w:rFonts w:cs="Verdana"/>
                <w:b/>
                <w:iCs/>
                <w:color w:val="221E1F"/>
                <w:sz w:val="16"/>
                <w:szCs w:val="16"/>
              </w:rPr>
            </w:pPr>
            <w:r w:rsidRPr="00BF4C10">
              <w:rPr>
                <w:rFonts w:cs="Verdana"/>
                <w:b/>
                <w:iCs/>
                <w:color w:val="221E1F"/>
                <w:sz w:val="16"/>
                <w:szCs w:val="16"/>
              </w:rPr>
              <w:t>Prior neoadjuvant treatment</w:t>
            </w:r>
          </w:p>
          <w:p w14:paraId="035083B9" w14:textId="77777777" w:rsidR="00C05743" w:rsidRPr="00BF4C10" w:rsidRDefault="00C05743" w:rsidP="00025C31">
            <w:pPr>
              <w:pStyle w:val="ListParagraph"/>
              <w:numPr>
                <w:ilvl w:val="0"/>
                <w:numId w:val="35"/>
              </w:numPr>
              <w:spacing w:after="0" w:line="240" w:lineRule="auto"/>
              <w:ind w:left="176" w:hanging="176"/>
              <w:rPr>
                <w:color w:val="000000" w:themeColor="text1"/>
                <w:sz w:val="16"/>
                <w:szCs w:val="16"/>
              </w:rPr>
            </w:pPr>
            <w:r w:rsidRPr="00BF4C10">
              <w:rPr>
                <w:color w:val="000000" w:themeColor="text1"/>
                <w:sz w:val="16"/>
                <w:szCs w:val="16"/>
              </w:rPr>
              <w:t>Information not provided</w:t>
            </w:r>
          </w:p>
          <w:p w14:paraId="035083BA" w14:textId="77777777" w:rsidR="00C05743" w:rsidRPr="00BF4C10" w:rsidRDefault="00C05743" w:rsidP="00025C31">
            <w:pPr>
              <w:pStyle w:val="ListParagraph"/>
              <w:numPr>
                <w:ilvl w:val="0"/>
                <w:numId w:val="35"/>
              </w:numPr>
              <w:spacing w:after="0" w:line="240" w:lineRule="auto"/>
              <w:ind w:left="176" w:hanging="176"/>
              <w:rPr>
                <w:color w:val="000000" w:themeColor="text1"/>
                <w:sz w:val="16"/>
                <w:szCs w:val="16"/>
              </w:rPr>
            </w:pPr>
            <w:r w:rsidRPr="00BF4C10">
              <w:rPr>
                <w:color w:val="000000" w:themeColor="text1"/>
                <w:sz w:val="16"/>
                <w:szCs w:val="16"/>
              </w:rPr>
              <w:t>No</w:t>
            </w:r>
          </w:p>
          <w:p w14:paraId="035083BB" w14:textId="46DCFD19" w:rsidR="00C05743" w:rsidRPr="00D104FB" w:rsidRDefault="00BF4C10" w:rsidP="00025C31">
            <w:pPr>
              <w:pStyle w:val="ListParagraph"/>
              <w:numPr>
                <w:ilvl w:val="0"/>
                <w:numId w:val="35"/>
              </w:numPr>
              <w:spacing w:after="0" w:line="240" w:lineRule="auto"/>
              <w:ind w:left="176" w:hanging="176"/>
              <w:rPr>
                <w:i/>
                <w:iCs/>
                <w:color w:val="000000" w:themeColor="text1"/>
                <w:sz w:val="16"/>
                <w:szCs w:val="16"/>
              </w:rPr>
            </w:pPr>
            <w:r>
              <w:rPr>
                <w:color w:val="000000" w:themeColor="text1"/>
                <w:sz w:val="16"/>
                <w:szCs w:val="16"/>
              </w:rPr>
              <w:t>Y</w:t>
            </w:r>
            <w:r w:rsidR="00C05743" w:rsidRPr="00BF4C10">
              <w:rPr>
                <w:color w:val="000000" w:themeColor="text1"/>
                <w:sz w:val="16"/>
                <w:szCs w:val="16"/>
              </w:rPr>
              <w:t>es</w:t>
            </w:r>
            <w:r w:rsidR="00CB5379">
              <w:rPr>
                <w:color w:val="000000" w:themeColor="text1"/>
                <w:sz w:val="16"/>
                <w:szCs w:val="16"/>
              </w:rPr>
              <w:t xml:space="preserve"> </w:t>
            </w:r>
            <w:r w:rsidR="00CB5379" w:rsidRPr="00CB5379">
              <w:rPr>
                <w:color w:val="000000" w:themeColor="text1"/>
                <w:sz w:val="16"/>
                <w:szCs w:val="16"/>
              </w:rPr>
              <w:t>(</w:t>
            </w:r>
            <w:r w:rsidR="00CB5379" w:rsidRPr="00CB5379">
              <w:rPr>
                <w:i/>
                <w:iCs/>
                <w:color w:val="000000" w:themeColor="text1"/>
                <w:sz w:val="16"/>
                <w:szCs w:val="16"/>
              </w:rPr>
              <w:t xml:space="preserve">a separate dataset is to be used in the setting of </w:t>
            </w:r>
            <w:r w:rsidR="00CB5379" w:rsidRPr="00D104FB">
              <w:rPr>
                <w:i/>
                <w:iCs/>
                <w:color w:val="000000" w:themeColor="text1"/>
                <w:sz w:val="16"/>
                <w:szCs w:val="16"/>
              </w:rPr>
              <w:t>neoadjuvant therapy</w:t>
            </w:r>
            <w:r w:rsidR="00CB5379" w:rsidRPr="00D104FB">
              <w:rPr>
                <w:color w:val="000000" w:themeColor="text1"/>
                <w:sz w:val="16"/>
                <w:szCs w:val="16"/>
              </w:rPr>
              <w:t>)</w:t>
            </w:r>
          </w:p>
          <w:p w14:paraId="035083BC" w14:textId="77777777" w:rsidR="00C05743" w:rsidRPr="00BF4C10" w:rsidRDefault="00C05743" w:rsidP="00025C31">
            <w:pPr>
              <w:pStyle w:val="ListParagraph"/>
              <w:numPr>
                <w:ilvl w:val="0"/>
                <w:numId w:val="37"/>
              </w:numPr>
              <w:spacing w:after="0" w:line="240" w:lineRule="auto"/>
              <w:ind w:left="317" w:hanging="141"/>
              <w:rPr>
                <w:rFonts w:cs="Verdana"/>
                <w:iCs/>
                <w:color w:val="221E1F"/>
                <w:sz w:val="16"/>
                <w:szCs w:val="16"/>
              </w:rPr>
            </w:pPr>
            <w:r w:rsidRPr="00BF4C10">
              <w:rPr>
                <w:rFonts w:cs="Verdana"/>
                <w:iCs/>
                <w:color w:val="221E1F"/>
                <w:sz w:val="16"/>
                <w:szCs w:val="16"/>
              </w:rPr>
              <w:t>Neoadjuvant chemotherapy</w:t>
            </w:r>
          </w:p>
          <w:p w14:paraId="035083BD" w14:textId="77777777" w:rsidR="00C05743" w:rsidRPr="00BF4C10" w:rsidRDefault="00C05743" w:rsidP="00B5484A">
            <w:pPr>
              <w:pStyle w:val="ListParagraph"/>
              <w:numPr>
                <w:ilvl w:val="0"/>
                <w:numId w:val="37"/>
              </w:numPr>
              <w:spacing w:after="60" w:line="240" w:lineRule="auto"/>
              <w:ind w:left="318" w:hanging="142"/>
              <w:rPr>
                <w:rFonts w:cs="Verdana"/>
                <w:iCs/>
                <w:color w:val="221E1F"/>
                <w:sz w:val="16"/>
                <w:szCs w:val="16"/>
              </w:rPr>
            </w:pPr>
            <w:r w:rsidRPr="00BF4C10">
              <w:rPr>
                <w:rFonts w:cs="Verdana"/>
                <w:iCs/>
                <w:color w:val="221E1F"/>
                <w:sz w:val="16"/>
                <w:szCs w:val="16"/>
              </w:rPr>
              <w:t>Neoadjuvant hormonal therapy</w:t>
            </w:r>
          </w:p>
          <w:p w14:paraId="035083BE" w14:textId="77777777" w:rsidR="00C05743" w:rsidRPr="00C05743" w:rsidRDefault="00F329BC" w:rsidP="00F329BC">
            <w:pPr>
              <w:spacing w:after="100" w:line="240" w:lineRule="auto"/>
              <w:rPr>
                <w:color w:val="000000" w:themeColor="text1"/>
                <w:sz w:val="16"/>
                <w:szCs w:val="16"/>
              </w:rPr>
            </w:pPr>
            <w:r w:rsidRPr="00F329BC">
              <w:rPr>
                <w:rFonts w:cs="Verdana"/>
                <w:b/>
                <w:bCs/>
                <w:color w:val="221E1F"/>
                <w:sz w:val="16"/>
                <w:szCs w:val="16"/>
              </w:rPr>
              <w:t xml:space="preserve">Other clinical information, </w:t>
            </w:r>
            <w:r w:rsidRPr="00F329BC">
              <w:rPr>
                <w:rFonts w:cs="Verdana"/>
                <w:b/>
                <w:bCs/>
                <w:i/>
                <w:iCs/>
                <w:color w:val="221E1F"/>
                <w:sz w:val="16"/>
                <w:szCs w:val="16"/>
              </w:rPr>
              <w:t>specify</w:t>
            </w:r>
          </w:p>
        </w:tc>
        <w:tc>
          <w:tcPr>
            <w:tcW w:w="8222" w:type="dxa"/>
            <w:shd w:val="clear" w:color="auto" w:fill="auto"/>
          </w:tcPr>
          <w:p w14:paraId="035083BF" w14:textId="77777777" w:rsidR="00BB0B88" w:rsidRPr="00BB0B88" w:rsidRDefault="00BB0B88" w:rsidP="00BB0B88">
            <w:pPr>
              <w:spacing w:after="0" w:line="240" w:lineRule="auto"/>
              <w:rPr>
                <w:rFonts w:ascii="Calibri" w:hAnsi="Calibri"/>
                <w:color w:val="000000"/>
                <w:sz w:val="16"/>
                <w:szCs w:val="16"/>
              </w:rPr>
            </w:pPr>
            <w:r w:rsidRPr="00BB0B88">
              <w:rPr>
                <w:rFonts w:ascii="Calibri" w:hAnsi="Calibri"/>
                <w:color w:val="000000"/>
                <w:sz w:val="16"/>
                <w:szCs w:val="16"/>
              </w:rPr>
              <w:t xml:space="preserve">Information on the clinical presentation and/or imaging findings that prompted examination of the lymph nodes may be useful in the interpretation of the histologic findings. It may also help guide the choice of an appropriate panel of markers for immunohistochemical work-up, if needed. </w:t>
            </w:r>
          </w:p>
          <w:p w14:paraId="035083C0" w14:textId="77777777" w:rsidR="00BB0B88" w:rsidRPr="00BB0B88" w:rsidRDefault="00BB0B88" w:rsidP="00BB0B88">
            <w:pPr>
              <w:spacing w:after="0" w:line="240" w:lineRule="auto"/>
              <w:rPr>
                <w:rFonts w:ascii="Calibri" w:hAnsi="Calibri"/>
                <w:color w:val="000000"/>
                <w:sz w:val="16"/>
                <w:szCs w:val="16"/>
              </w:rPr>
            </w:pPr>
          </w:p>
          <w:p w14:paraId="035083C1" w14:textId="77777777" w:rsidR="00BB0B88" w:rsidRPr="00BB0B88" w:rsidRDefault="00BB0B88" w:rsidP="00BB0B88">
            <w:pPr>
              <w:spacing w:after="0" w:line="240" w:lineRule="auto"/>
              <w:rPr>
                <w:rFonts w:ascii="Calibri" w:hAnsi="Calibri"/>
                <w:color w:val="000000"/>
                <w:sz w:val="16"/>
                <w:szCs w:val="16"/>
              </w:rPr>
            </w:pPr>
            <w:r w:rsidRPr="00BB0B88">
              <w:rPr>
                <w:rFonts w:ascii="Calibri" w:hAnsi="Calibri"/>
                <w:color w:val="000000"/>
                <w:sz w:val="16"/>
                <w:szCs w:val="16"/>
              </w:rPr>
              <w:t xml:space="preserve">Knowledge of the histologic diagnosis of any synchronous, or prior, </w:t>
            </w:r>
            <w:proofErr w:type="gramStart"/>
            <w:r w:rsidRPr="00BB0B88">
              <w:rPr>
                <w:rFonts w:ascii="Calibri" w:hAnsi="Calibri"/>
                <w:color w:val="000000"/>
                <w:sz w:val="16"/>
                <w:szCs w:val="16"/>
              </w:rPr>
              <w:t>ipsilateral</w:t>
            </w:r>
            <w:proofErr w:type="gramEnd"/>
            <w:r w:rsidRPr="00BB0B88">
              <w:rPr>
                <w:rFonts w:ascii="Calibri" w:hAnsi="Calibri"/>
                <w:color w:val="000000"/>
                <w:sz w:val="16"/>
                <w:szCs w:val="16"/>
              </w:rPr>
              <w:t xml:space="preserve"> or contralateral mammary carcinoma (invasive or in situ) is also important. Similarly, information on prior treatment is essential for the adequate reporting and classification of the lymph node status.</w:t>
            </w:r>
          </w:p>
          <w:p w14:paraId="035083C2" w14:textId="77777777" w:rsidR="00C05743" w:rsidRPr="00BB0B88" w:rsidRDefault="00C05743" w:rsidP="00B52A92">
            <w:pPr>
              <w:spacing w:after="0" w:line="240" w:lineRule="auto"/>
              <w:rPr>
                <w:rFonts w:ascii="Calibri" w:hAnsi="Calibri"/>
                <w:color w:val="000000"/>
                <w:sz w:val="16"/>
                <w:szCs w:val="16"/>
              </w:rPr>
            </w:pPr>
          </w:p>
          <w:p w14:paraId="035083C3" w14:textId="77777777" w:rsidR="00C05743" w:rsidRPr="00BB0B88" w:rsidRDefault="00C05743" w:rsidP="00B52A92">
            <w:pPr>
              <w:spacing w:after="0" w:line="240" w:lineRule="auto"/>
              <w:rPr>
                <w:rFonts w:ascii="Calibri" w:hAnsi="Calibri"/>
                <w:color w:val="000000"/>
                <w:sz w:val="16"/>
                <w:szCs w:val="16"/>
              </w:rPr>
            </w:pPr>
          </w:p>
          <w:p w14:paraId="035083C4" w14:textId="77777777" w:rsidR="00A21BD3" w:rsidRPr="00BB0B88" w:rsidRDefault="00A21BD3" w:rsidP="00B52A92">
            <w:pPr>
              <w:spacing w:after="0" w:line="240" w:lineRule="auto"/>
              <w:rPr>
                <w:rFonts w:ascii="Calibri" w:hAnsi="Calibri"/>
                <w:color w:val="000000"/>
                <w:sz w:val="16"/>
                <w:szCs w:val="16"/>
              </w:rPr>
            </w:pPr>
          </w:p>
        </w:tc>
        <w:tc>
          <w:tcPr>
            <w:tcW w:w="1701" w:type="dxa"/>
            <w:shd w:val="clear" w:color="auto" w:fill="auto"/>
          </w:tcPr>
          <w:p w14:paraId="035083C5" w14:textId="77777777" w:rsidR="00F329BC" w:rsidRDefault="00F329BC" w:rsidP="00F24635">
            <w:pPr>
              <w:autoSpaceDE w:val="0"/>
              <w:autoSpaceDN w:val="0"/>
              <w:adjustRightInd w:val="0"/>
              <w:spacing w:after="0" w:line="240" w:lineRule="auto"/>
              <w:ind w:left="440" w:hanging="440"/>
              <w:rPr>
                <w:rFonts w:cs="Verdana"/>
                <w:iCs/>
                <w:color w:val="221E1F"/>
                <w:sz w:val="16"/>
                <w:szCs w:val="16"/>
              </w:rPr>
            </w:pPr>
            <w:r w:rsidRPr="00F329BC">
              <w:rPr>
                <w:rFonts w:cs="Verdana"/>
                <w:color w:val="221E1F"/>
                <w:sz w:val="18"/>
                <w:szCs w:val="18"/>
                <w:vertAlign w:val="superscript"/>
              </w:rPr>
              <w:t xml:space="preserve">a </w:t>
            </w:r>
            <w:r>
              <w:rPr>
                <w:rFonts w:cs="Verdana"/>
                <w:iCs/>
                <w:color w:val="221E1F"/>
                <w:sz w:val="16"/>
                <w:szCs w:val="16"/>
              </w:rPr>
              <w:t>This is a core</w:t>
            </w:r>
          </w:p>
          <w:p w14:paraId="035083C6" w14:textId="77777777" w:rsidR="00FD5E41" w:rsidRDefault="00F329BC" w:rsidP="00F24635">
            <w:pPr>
              <w:autoSpaceDE w:val="0"/>
              <w:autoSpaceDN w:val="0"/>
              <w:adjustRightInd w:val="0"/>
              <w:spacing w:after="0" w:line="240" w:lineRule="auto"/>
              <w:ind w:left="33" w:hanging="33"/>
              <w:rPr>
                <w:rFonts w:cs="Verdana"/>
                <w:iCs/>
                <w:color w:val="221E1F"/>
                <w:sz w:val="16"/>
                <w:szCs w:val="16"/>
              </w:rPr>
            </w:pPr>
            <w:r w:rsidRPr="00F329BC">
              <w:rPr>
                <w:rFonts w:cs="Verdana"/>
                <w:iCs/>
                <w:color w:val="221E1F"/>
                <w:sz w:val="16"/>
                <w:szCs w:val="16"/>
              </w:rPr>
              <w:t xml:space="preserve">element if ONLY a </w:t>
            </w:r>
          </w:p>
          <w:p w14:paraId="035083C7" w14:textId="77777777" w:rsidR="00FD5E41" w:rsidRDefault="00FD5E41" w:rsidP="00F24635">
            <w:pPr>
              <w:autoSpaceDE w:val="0"/>
              <w:autoSpaceDN w:val="0"/>
              <w:adjustRightInd w:val="0"/>
              <w:spacing w:after="0" w:line="240" w:lineRule="auto"/>
              <w:ind w:left="33" w:hanging="33"/>
              <w:rPr>
                <w:rFonts w:cs="Verdana"/>
                <w:iCs/>
                <w:color w:val="221E1F"/>
                <w:sz w:val="16"/>
                <w:szCs w:val="16"/>
              </w:rPr>
            </w:pPr>
            <w:r>
              <w:rPr>
                <w:rFonts w:cs="Verdana"/>
                <w:iCs/>
                <w:color w:val="221E1F"/>
                <w:sz w:val="16"/>
                <w:szCs w:val="16"/>
              </w:rPr>
              <w:t>sentinel lymph node</w:t>
            </w:r>
          </w:p>
          <w:p w14:paraId="035083C8" w14:textId="77777777" w:rsidR="00F329BC" w:rsidRPr="00F329BC" w:rsidRDefault="00F329BC" w:rsidP="00F24635">
            <w:pPr>
              <w:autoSpaceDE w:val="0"/>
              <w:autoSpaceDN w:val="0"/>
              <w:adjustRightInd w:val="0"/>
              <w:spacing w:after="0" w:line="240" w:lineRule="auto"/>
              <w:ind w:left="33" w:hanging="33"/>
              <w:rPr>
                <w:rFonts w:cs="Verdana"/>
                <w:color w:val="221E1F"/>
                <w:sz w:val="16"/>
                <w:szCs w:val="16"/>
              </w:rPr>
            </w:pPr>
            <w:r w:rsidRPr="00F329BC">
              <w:rPr>
                <w:rFonts w:cs="Verdana"/>
                <w:iCs/>
                <w:color w:val="221E1F"/>
                <w:sz w:val="16"/>
                <w:szCs w:val="16"/>
              </w:rPr>
              <w:t xml:space="preserve">and/or axillary </w:t>
            </w:r>
          </w:p>
          <w:p w14:paraId="035083C9" w14:textId="77777777" w:rsidR="00F329BC" w:rsidRDefault="00F329BC" w:rsidP="00F24635">
            <w:pPr>
              <w:autoSpaceDE w:val="0"/>
              <w:autoSpaceDN w:val="0"/>
              <w:adjustRightInd w:val="0"/>
              <w:spacing w:after="0" w:line="240" w:lineRule="auto"/>
              <w:ind w:left="440" w:hanging="440"/>
              <w:rPr>
                <w:rFonts w:cs="Verdana"/>
                <w:iCs/>
                <w:color w:val="221E1F"/>
                <w:sz w:val="16"/>
                <w:szCs w:val="16"/>
              </w:rPr>
            </w:pPr>
            <w:r w:rsidRPr="00F329BC">
              <w:rPr>
                <w:rFonts w:cs="Verdana"/>
                <w:iCs/>
                <w:color w:val="221E1F"/>
                <w:sz w:val="16"/>
                <w:szCs w:val="16"/>
              </w:rPr>
              <w:t>ly</w:t>
            </w:r>
            <w:r>
              <w:rPr>
                <w:rFonts w:cs="Verdana"/>
                <w:iCs/>
                <w:color w:val="221E1F"/>
                <w:sz w:val="16"/>
                <w:szCs w:val="16"/>
              </w:rPr>
              <w:t>mph nodes are</w:t>
            </w:r>
          </w:p>
          <w:p w14:paraId="035083CA" w14:textId="77777777" w:rsidR="00F329BC" w:rsidRDefault="00F329BC" w:rsidP="00F24635">
            <w:pPr>
              <w:autoSpaceDE w:val="0"/>
              <w:autoSpaceDN w:val="0"/>
              <w:adjustRightInd w:val="0"/>
              <w:spacing w:after="0" w:line="240" w:lineRule="auto"/>
              <w:ind w:left="440" w:hanging="440"/>
              <w:rPr>
                <w:rFonts w:cs="Verdana"/>
                <w:iCs/>
                <w:color w:val="221E1F"/>
                <w:sz w:val="16"/>
                <w:szCs w:val="16"/>
              </w:rPr>
            </w:pPr>
            <w:r>
              <w:rPr>
                <w:rFonts w:cs="Verdana"/>
                <w:iCs/>
                <w:color w:val="221E1F"/>
                <w:sz w:val="16"/>
                <w:szCs w:val="16"/>
              </w:rPr>
              <w:t>obtained. If the lymph</w:t>
            </w:r>
          </w:p>
          <w:p w14:paraId="035083CB" w14:textId="77777777" w:rsidR="00F329BC" w:rsidRDefault="00F329BC" w:rsidP="00F24635">
            <w:pPr>
              <w:autoSpaceDE w:val="0"/>
              <w:autoSpaceDN w:val="0"/>
              <w:adjustRightInd w:val="0"/>
              <w:spacing w:after="0" w:line="240" w:lineRule="auto"/>
              <w:ind w:left="440" w:hanging="440"/>
              <w:rPr>
                <w:rFonts w:cs="Verdana"/>
                <w:iCs/>
                <w:color w:val="221E1F"/>
                <w:sz w:val="16"/>
                <w:szCs w:val="16"/>
              </w:rPr>
            </w:pPr>
            <w:r>
              <w:rPr>
                <w:rFonts w:cs="Verdana"/>
                <w:iCs/>
                <w:color w:val="221E1F"/>
                <w:sz w:val="16"/>
                <w:szCs w:val="16"/>
              </w:rPr>
              <w:t>nodes are obtained</w:t>
            </w:r>
          </w:p>
          <w:p w14:paraId="035083CC" w14:textId="77777777" w:rsidR="00F329BC" w:rsidRDefault="00F329BC" w:rsidP="00F24635">
            <w:pPr>
              <w:autoSpaceDE w:val="0"/>
              <w:autoSpaceDN w:val="0"/>
              <w:adjustRightInd w:val="0"/>
              <w:spacing w:after="0" w:line="240" w:lineRule="auto"/>
              <w:ind w:left="440" w:hanging="440"/>
              <w:rPr>
                <w:rFonts w:cs="Verdana"/>
                <w:iCs/>
                <w:color w:val="221E1F"/>
                <w:sz w:val="16"/>
                <w:szCs w:val="16"/>
              </w:rPr>
            </w:pPr>
            <w:r w:rsidRPr="00F329BC">
              <w:rPr>
                <w:rFonts w:cs="Verdana"/>
                <w:iCs/>
                <w:color w:val="221E1F"/>
                <w:sz w:val="16"/>
                <w:szCs w:val="16"/>
              </w:rPr>
              <w:t xml:space="preserve">together with a breast </w:t>
            </w:r>
          </w:p>
          <w:p w14:paraId="035083CD" w14:textId="77777777" w:rsidR="00F329BC" w:rsidRDefault="00F329BC" w:rsidP="00F24635">
            <w:pPr>
              <w:autoSpaceDE w:val="0"/>
              <w:autoSpaceDN w:val="0"/>
              <w:adjustRightInd w:val="0"/>
              <w:spacing w:after="0" w:line="240" w:lineRule="auto"/>
              <w:ind w:left="440" w:hanging="440"/>
              <w:rPr>
                <w:rFonts w:cs="Verdana"/>
                <w:iCs/>
                <w:color w:val="221E1F"/>
                <w:sz w:val="16"/>
                <w:szCs w:val="16"/>
              </w:rPr>
            </w:pPr>
            <w:r w:rsidRPr="00F329BC">
              <w:rPr>
                <w:rFonts w:cs="Verdana"/>
                <w:iCs/>
                <w:color w:val="221E1F"/>
                <w:sz w:val="16"/>
                <w:szCs w:val="16"/>
              </w:rPr>
              <w:t xml:space="preserve">specimen this element </w:t>
            </w:r>
          </w:p>
          <w:p w14:paraId="035083CE" w14:textId="77777777" w:rsidR="000F76F5" w:rsidRPr="00F329BC" w:rsidRDefault="00F329BC" w:rsidP="00F24635">
            <w:pPr>
              <w:autoSpaceDE w:val="0"/>
              <w:autoSpaceDN w:val="0"/>
              <w:adjustRightInd w:val="0"/>
              <w:spacing w:after="0" w:line="240" w:lineRule="auto"/>
              <w:ind w:left="440" w:hanging="440"/>
              <w:rPr>
                <w:rFonts w:cs="Verdana"/>
                <w:color w:val="221E1F"/>
                <w:sz w:val="16"/>
                <w:szCs w:val="16"/>
              </w:rPr>
            </w:pPr>
            <w:r w:rsidRPr="00F329BC">
              <w:rPr>
                <w:rFonts w:cs="Verdana"/>
                <w:iCs/>
                <w:color w:val="221E1F"/>
                <w:sz w:val="16"/>
                <w:szCs w:val="16"/>
              </w:rPr>
              <w:t>will be non-core.</w:t>
            </w:r>
          </w:p>
        </w:tc>
      </w:tr>
      <w:tr w:rsidR="00184056" w:rsidRPr="00CC5E7C" w14:paraId="035083E5" w14:textId="77777777" w:rsidTr="00EF489B">
        <w:trPr>
          <w:trHeight w:val="570"/>
        </w:trPr>
        <w:tc>
          <w:tcPr>
            <w:tcW w:w="866" w:type="dxa"/>
            <w:shd w:val="clear" w:color="000000" w:fill="EEECE1"/>
          </w:tcPr>
          <w:p w14:paraId="035083D0" w14:textId="77777777" w:rsidR="00184056" w:rsidRDefault="00BD7708" w:rsidP="0009066A">
            <w:pPr>
              <w:spacing w:after="0"/>
              <w:rPr>
                <w:rFonts w:ascii="Calibri" w:hAnsi="Calibri"/>
                <w:color w:val="000000"/>
                <w:sz w:val="16"/>
                <w:szCs w:val="16"/>
              </w:rPr>
            </w:pPr>
            <w:r>
              <w:rPr>
                <w:rFonts w:ascii="Calibri" w:hAnsi="Calibri"/>
                <w:color w:val="000000"/>
                <w:sz w:val="16"/>
                <w:szCs w:val="16"/>
              </w:rPr>
              <w:lastRenderedPageBreak/>
              <w:t>C</w:t>
            </w:r>
            <w:r w:rsidR="00184056">
              <w:rPr>
                <w:rFonts w:ascii="Calibri" w:hAnsi="Calibri"/>
                <w:color w:val="000000"/>
                <w:sz w:val="16"/>
                <w:szCs w:val="16"/>
              </w:rPr>
              <w:t>ore</w:t>
            </w:r>
            <w:r w:rsidR="00EF5233">
              <w:rPr>
                <w:rFonts w:ascii="Calibri" w:hAnsi="Calibri"/>
                <w:color w:val="000000"/>
                <w:sz w:val="16"/>
                <w:szCs w:val="16"/>
              </w:rPr>
              <w:t xml:space="preserve"> </w:t>
            </w:r>
          </w:p>
        </w:tc>
        <w:tc>
          <w:tcPr>
            <w:tcW w:w="1701" w:type="dxa"/>
            <w:shd w:val="clear" w:color="000000" w:fill="EEECE1"/>
          </w:tcPr>
          <w:p w14:paraId="035083D1" w14:textId="77777777" w:rsidR="00A21BD3" w:rsidRPr="000C27B1" w:rsidRDefault="006317BD" w:rsidP="00FA33B0">
            <w:pPr>
              <w:spacing w:after="0" w:line="240" w:lineRule="auto"/>
              <w:rPr>
                <w:rFonts w:ascii="Calibri" w:hAnsi="Calibri"/>
                <w:bCs/>
                <w:color w:val="000000"/>
                <w:sz w:val="16"/>
                <w:szCs w:val="16"/>
              </w:rPr>
            </w:pPr>
            <w:r w:rsidRPr="006317BD">
              <w:rPr>
                <w:rFonts w:ascii="Calibri" w:hAnsi="Calibri"/>
                <w:bCs/>
                <w:color w:val="000000"/>
                <w:sz w:val="16"/>
                <w:szCs w:val="16"/>
              </w:rPr>
              <w:t>OPERATIVE PROCEDURE</w:t>
            </w:r>
          </w:p>
        </w:tc>
        <w:tc>
          <w:tcPr>
            <w:tcW w:w="2693" w:type="dxa"/>
            <w:shd w:val="clear" w:color="auto" w:fill="auto"/>
          </w:tcPr>
          <w:p w14:paraId="035083D2" w14:textId="77777777" w:rsidR="006317BD" w:rsidRPr="006317BD" w:rsidRDefault="006317BD" w:rsidP="006317BD">
            <w:pPr>
              <w:pStyle w:val="ListParagraph"/>
              <w:numPr>
                <w:ilvl w:val="0"/>
                <w:numId w:val="38"/>
              </w:numPr>
              <w:autoSpaceDE w:val="0"/>
              <w:autoSpaceDN w:val="0"/>
              <w:adjustRightInd w:val="0"/>
              <w:spacing w:after="0" w:line="240" w:lineRule="auto"/>
              <w:ind w:left="176" w:hanging="176"/>
              <w:rPr>
                <w:rFonts w:cs="Verdana"/>
                <w:color w:val="000000" w:themeColor="text1"/>
                <w:sz w:val="16"/>
                <w:szCs w:val="16"/>
              </w:rPr>
            </w:pPr>
            <w:r w:rsidRPr="006317BD">
              <w:rPr>
                <w:rFonts w:cs="Verdana"/>
                <w:color w:val="000000" w:themeColor="text1"/>
                <w:sz w:val="16"/>
                <w:szCs w:val="16"/>
              </w:rPr>
              <w:t>Sentinel lymph node biopsy</w:t>
            </w:r>
          </w:p>
          <w:p w14:paraId="035083D3" w14:textId="77777777" w:rsidR="006317BD" w:rsidRPr="006317BD" w:rsidRDefault="006317BD" w:rsidP="006317BD">
            <w:pPr>
              <w:pStyle w:val="ListParagraph"/>
              <w:numPr>
                <w:ilvl w:val="0"/>
                <w:numId w:val="38"/>
              </w:numPr>
              <w:autoSpaceDE w:val="0"/>
              <w:autoSpaceDN w:val="0"/>
              <w:adjustRightInd w:val="0"/>
              <w:spacing w:after="0" w:line="240" w:lineRule="auto"/>
              <w:ind w:left="176" w:hanging="176"/>
              <w:rPr>
                <w:rFonts w:cs="Verdana"/>
                <w:color w:val="000000" w:themeColor="text1"/>
                <w:sz w:val="16"/>
                <w:szCs w:val="16"/>
              </w:rPr>
            </w:pPr>
            <w:r w:rsidRPr="006317BD">
              <w:rPr>
                <w:rFonts w:cs="Verdana"/>
                <w:color w:val="000000" w:themeColor="text1"/>
                <w:sz w:val="16"/>
                <w:szCs w:val="16"/>
              </w:rPr>
              <w:t xml:space="preserve">Non-sentinel lymph node biopsy </w:t>
            </w:r>
          </w:p>
          <w:p w14:paraId="035083D4" w14:textId="77777777" w:rsidR="00184056" w:rsidRPr="006317BD" w:rsidRDefault="006317BD" w:rsidP="006317BD">
            <w:pPr>
              <w:pStyle w:val="ListParagraph"/>
              <w:numPr>
                <w:ilvl w:val="0"/>
                <w:numId w:val="38"/>
              </w:numPr>
              <w:spacing w:after="0" w:line="240" w:lineRule="auto"/>
              <w:ind w:left="176" w:hanging="176"/>
              <w:rPr>
                <w:rFonts w:cs="Verdana"/>
                <w:color w:val="221E1F"/>
                <w:sz w:val="16"/>
                <w:szCs w:val="16"/>
              </w:rPr>
            </w:pPr>
            <w:r w:rsidRPr="006317BD">
              <w:rPr>
                <w:rFonts w:cs="Verdana"/>
                <w:color w:val="000000" w:themeColor="text1"/>
                <w:sz w:val="16"/>
                <w:szCs w:val="16"/>
              </w:rPr>
              <w:t xml:space="preserve">Axillary </w:t>
            </w:r>
            <w:r w:rsidRPr="006317BD">
              <w:rPr>
                <w:rFonts w:cs="Verdana"/>
                <w:color w:val="221E1F"/>
                <w:sz w:val="16"/>
                <w:szCs w:val="16"/>
              </w:rPr>
              <w:t>lymph node dissection</w:t>
            </w:r>
          </w:p>
          <w:p w14:paraId="035083D5" w14:textId="77777777" w:rsidR="006317BD" w:rsidRPr="006317BD" w:rsidRDefault="006317BD" w:rsidP="006317BD">
            <w:pPr>
              <w:pStyle w:val="ListParagraph"/>
              <w:numPr>
                <w:ilvl w:val="0"/>
                <w:numId w:val="39"/>
              </w:numPr>
              <w:spacing w:after="0" w:line="240" w:lineRule="auto"/>
              <w:ind w:left="317" w:hanging="141"/>
              <w:rPr>
                <w:bCs/>
                <w:sz w:val="16"/>
                <w:szCs w:val="16"/>
              </w:rPr>
            </w:pPr>
            <w:r w:rsidRPr="006317BD">
              <w:rPr>
                <w:bCs/>
                <w:sz w:val="16"/>
                <w:szCs w:val="16"/>
              </w:rPr>
              <w:t>Level I</w:t>
            </w:r>
          </w:p>
          <w:p w14:paraId="035083D6" w14:textId="77777777" w:rsidR="006317BD" w:rsidRPr="006317BD" w:rsidRDefault="006317BD" w:rsidP="006317BD">
            <w:pPr>
              <w:pStyle w:val="ListParagraph"/>
              <w:numPr>
                <w:ilvl w:val="0"/>
                <w:numId w:val="39"/>
              </w:numPr>
              <w:spacing w:after="0" w:line="240" w:lineRule="auto"/>
              <w:ind w:left="317" w:hanging="141"/>
              <w:rPr>
                <w:bCs/>
                <w:sz w:val="16"/>
                <w:szCs w:val="16"/>
              </w:rPr>
            </w:pPr>
            <w:r w:rsidRPr="006317BD">
              <w:rPr>
                <w:bCs/>
                <w:sz w:val="16"/>
                <w:szCs w:val="16"/>
              </w:rPr>
              <w:t>Levels I and II</w:t>
            </w:r>
          </w:p>
          <w:p w14:paraId="035083D7" w14:textId="77777777" w:rsidR="006317BD" w:rsidRPr="006317BD" w:rsidRDefault="006317BD" w:rsidP="006317BD">
            <w:pPr>
              <w:pStyle w:val="ListParagraph"/>
              <w:numPr>
                <w:ilvl w:val="0"/>
                <w:numId w:val="39"/>
              </w:numPr>
              <w:spacing w:after="0" w:line="240" w:lineRule="auto"/>
              <w:ind w:left="317" w:hanging="141"/>
              <w:rPr>
                <w:bCs/>
                <w:sz w:val="16"/>
                <w:szCs w:val="16"/>
              </w:rPr>
            </w:pPr>
            <w:r w:rsidRPr="006317BD">
              <w:rPr>
                <w:bCs/>
                <w:sz w:val="16"/>
                <w:szCs w:val="16"/>
              </w:rPr>
              <w:t>Levels I to III</w:t>
            </w:r>
          </w:p>
          <w:p w14:paraId="035083D8" w14:textId="33830462" w:rsidR="006317BD" w:rsidRDefault="006317BD" w:rsidP="002E1742">
            <w:pPr>
              <w:pStyle w:val="ListParagraph"/>
              <w:numPr>
                <w:ilvl w:val="0"/>
                <w:numId w:val="38"/>
              </w:numPr>
              <w:autoSpaceDE w:val="0"/>
              <w:autoSpaceDN w:val="0"/>
              <w:adjustRightInd w:val="0"/>
              <w:spacing w:after="0" w:line="240" w:lineRule="auto"/>
              <w:ind w:left="176" w:hanging="176"/>
              <w:rPr>
                <w:rFonts w:cs="Verdana"/>
                <w:color w:val="000000" w:themeColor="text1"/>
                <w:sz w:val="16"/>
                <w:szCs w:val="16"/>
              </w:rPr>
            </w:pPr>
            <w:r w:rsidRPr="002E1742">
              <w:rPr>
                <w:rFonts w:cs="Verdana"/>
                <w:color w:val="000000" w:themeColor="text1"/>
                <w:sz w:val="16"/>
                <w:szCs w:val="16"/>
              </w:rPr>
              <w:t>Axillary lymph node level III, excisio</w:t>
            </w:r>
            <w:r w:rsidR="00AB5AE9">
              <w:rPr>
                <w:rFonts w:cs="Verdana"/>
                <w:color w:val="000000" w:themeColor="text1"/>
                <w:sz w:val="16"/>
                <w:szCs w:val="16"/>
              </w:rPr>
              <w:t>n</w:t>
            </w:r>
          </w:p>
          <w:p w14:paraId="035083D9" w14:textId="77777777" w:rsidR="002E1742" w:rsidRPr="002E1742" w:rsidRDefault="006317BD" w:rsidP="002E1742">
            <w:pPr>
              <w:pStyle w:val="ListParagraph"/>
              <w:numPr>
                <w:ilvl w:val="0"/>
                <w:numId w:val="38"/>
              </w:numPr>
              <w:autoSpaceDE w:val="0"/>
              <w:autoSpaceDN w:val="0"/>
              <w:adjustRightInd w:val="0"/>
              <w:spacing w:after="0" w:line="240" w:lineRule="auto"/>
              <w:ind w:left="176" w:hanging="176"/>
              <w:rPr>
                <w:rFonts w:cs="Verdana"/>
                <w:color w:val="000000" w:themeColor="text1"/>
                <w:sz w:val="16"/>
                <w:szCs w:val="16"/>
              </w:rPr>
            </w:pPr>
            <w:r w:rsidRPr="002E1742">
              <w:rPr>
                <w:rFonts w:cs="Verdana"/>
                <w:color w:val="000000" w:themeColor="text1"/>
                <w:sz w:val="16"/>
                <w:szCs w:val="16"/>
              </w:rPr>
              <w:t>Other regional lymph node(s) biopsy</w:t>
            </w:r>
          </w:p>
          <w:p w14:paraId="035083DA" w14:textId="77777777" w:rsidR="006317BD" w:rsidRPr="002E1742" w:rsidRDefault="006317BD" w:rsidP="002E1742">
            <w:pPr>
              <w:pStyle w:val="ListParagraph"/>
              <w:numPr>
                <w:ilvl w:val="0"/>
                <w:numId w:val="38"/>
              </w:numPr>
              <w:autoSpaceDE w:val="0"/>
              <w:autoSpaceDN w:val="0"/>
              <w:adjustRightInd w:val="0"/>
              <w:spacing w:after="0" w:line="240" w:lineRule="auto"/>
              <w:ind w:left="317" w:hanging="141"/>
              <w:rPr>
                <w:rFonts w:cs="Verdana"/>
                <w:color w:val="000000" w:themeColor="text1"/>
                <w:sz w:val="16"/>
                <w:szCs w:val="16"/>
              </w:rPr>
            </w:pPr>
            <w:r w:rsidRPr="002E1742">
              <w:rPr>
                <w:rFonts w:cs="Verdana"/>
                <w:color w:val="000000" w:themeColor="text1"/>
                <w:sz w:val="16"/>
                <w:szCs w:val="16"/>
              </w:rPr>
              <w:t xml:space="preserve">Internal mammary </w:t>
            </w:r>
          </w:p>
          <w:p w14:paraId="035083DB" w14:textId="77777777" w:rsidR="006317BD" w:rsidRPr="002E1742" w:rsidRDefault="006317BD" w:rsidP="002E1742">
            <w:pPr>
              <w:pStyle w:val="ListParagraph"/>
              <w:numPr>
                <w:ilvl w:val="0"/>
                <w:numId w:val="38"/>
              </w:numPr>
              <w:autoSpaceDE w:val="0"/>
              <w:autoSpaceDN w:val="0"/>
              <w:adjustRightInd w:val="0"/>
              <w:spacing w:after="0" w:line="240" w:lineRule="auto"/>
              <w:ind w:left="317" w:hanging="141"/>
              <w:rPr>
                <w:rFonts w:cs="Verdana"/>
                <w:color w:val="000000" w:themeColor="text1"/>
                <w:sz w:val="16"/>
                <w:szCs w:val="16"/>
              </w:rPr>
            </w:pPr>
            <w:r w:rsidRPr="002E1742">
              <w:rPr>
                <w:rFonts w:cs="Verdana"/>
                <w:color w:val="000000" w:themeColor="text1"/>
                <w:sz w:val="16"/>
                <w:szCs w:val="16"/>
              </w:rPr>
              <w:t>Infraclavicular (subclavicular)</w:t>
            </w:r>
          </w:p>
          <w:p w14:paraId="035083DC" w14:textId="77777777" w:rsidR="006317BD" w:rsidRPr="002E1742" w:rsidRDefault="006317BD" w:rsidP="002E1742">
            <w:pPr>
              <w:pStyle w:val="ListParagraph"/>
              <w:numPr>
                <w:ilvl w:val="0"/>
                <w:numId w:val="38"/>
              </w:numPr>
              <w:autoSpaceDE w:val="0"/>
              <w:autoSpaceDN w:val="0"/>
              <w:adjustRightInd w:val="0"/>
              <w:spacing w:after="0" w:line="240" w:lineRule="auto"/>
              <w:ind w:left="317" w:hanging="141"/>
              <w:rPr>
                <w:rFonts w:cs="Verdana"/>
                <w:color w:val="000000" w:themeColor="text1"/>
                <w:sz w:val="16"/>
                <w:szCs w:val="16"/>
              </w:rPr>
            </w:pPr>
            <w:r w:rsidRPr="002E1742">
              <w:rPr>
                <w:rFonts w:cs="Verdana"/>
                <w:color w:val="000000" w:themeColor="text1"/>
                <w:sz w:val="16"/>
                <w:szCs w:val="16"/>
              </w:rPr>
              <w:t>Supraclavicular</w:t>
            </w:r>
          </w:p>
          <w:p w14:paraId="035083DD" w14:textId="77777777" w:rsidR="006317BD" w:rsidRPr="006317BD" w:rsidRDefault="006317BD" w:rsidP="00514100">
            <w:pPr>
              <w:pStyle w:val="ListParagraph"/>
              <w:numPr>
                <w:ilvl w:val="0"/>
                <w:numId w:val="38"/>
              </w:numPr>
              <w:autoSpaceDE w:val="0"/>
              <w:autoSpaceDN w:val="0"/>
              <w:adjustRightInd w:val="0"/>
              <w:spacing w:after="100" w:line="240" w:lineRule="auto"/>
              <w:ind w:left="176" w:hanging="176"/>
              <w:rPr>
                <w:bCs/>
                <w:sz w:val="16"/>
                <w:szCs w:val="16"/>
              </w:rPr>
            </w:pPr>
            <w:r w:rsidRPr="002E1742">
              <w:rPr>
                <w:rFonts w:cs="Verdana"/>
                <w:color w:val="000000" w:themeColor="text1"/>
                <w:sz w:val="16"/>
                <w:szCs w:val="16"/>
              </w:rPr>
              <w:t xml:space="preserve">Other, </w:t>
            </w:r>
            <w:r w:rsidRPr="00E642CD">
              <w:rPr>
                <w:rFonts w:cs="Verdana"/>
                <w:i/>
                <w:color w:val="000000" w:themeColor="text1"/>
                <w:sz w:val="16"/>
                <w:szCs w:val="16"/>
              </w:rPr>
              <w:t>specify</w:t>
            </w:r>
          </w:p>
        </w:tc>
        <w:tc>
          <w:tcPr>
            <w:tcW w:w="8222" w:type="dxa"/>
            <w:shd w:val="clear" w:color="auto" w:fill="auto"/>
          </w:tcPr>
          <w:p w14:paraId="035083DE" w14:textId="77777777" w:rsidR="00A6182D" w:rsidRPr="00A6182D" w:rsidRDefault="00A6182D" w:rsidP="00A6182D">
            <w:pPr>
              <w:spacing w:after="0" w:line="240" w:lineRule="auto"/>
              <w:rPr>
                <w:sz w:val="16"/>
                <w:szCs w:val="16"/>
              </w:rPr>
            </w:pPr>
            <w:r w:rsidRPr="00A6182D">
              <w:rPr>
                <w:sz w:val="16"/>
                <w:szCs w:val="16"/>
              </w:rPr>
              <w:t xml:space="preserve">The metastatic involvement of the axillary lymph nodes has specific clinical, treatment and prognostic implications. Accurate staging requires that all submitted lymph nodes be accurately designated by the surgeon. </w:t>
            </w:r>
          </w:p>
          <w:p w14:paraId="035083DF" w14:textId="77777777" w:rsidR="00A6182D" w:rsidRPr="00A6182D" w:rsidRDefault="00A6182D" w:rsidP="00A6182D">
            <w:pPr>
              <w:spacing w:after="0" w:line="240" w:lineRule="auto"/>
              <w:rPr>
                <w:sz w:val="16"/>
                <w:szCs w:val="16"/>
              </w:rPr>
            </w:pPr>
          </w:p>
          <w:p w14:paraId="035083E0" w14:textId="77777777" w:rsidR="00A6182D" w:rsidRPr="00A6182D" w:rsidRDefault="00A6182D" w:rsidP="00A6182D">
            <w:pPr>
              <w:spacing w:line="240" w:lineRule="auto"/>
              <w:rPr>
                <w:sz w:val="16"/>
                <w:szCs w:val="16"/>
              </w:rPr>
            </w:pPr>
            <w:r w:rsidRPr="00A6182D">
              <w:rPr>
                <w:sz w:val="16"/>
                <w:szCs w:val="16"/>
              </w:rPr>
              <w:t>Currently, in some countries (e.g., United States, Canada, Singapore) an axillary lymph node dissection does not routinely include level III lymph nodes.</w:t>
            </w:r>
          </w:p>
          <w:p w14:paraId="035083E1" w14:textId="77777777" w:rsidR="00184056" w:rsidRPr="00A6182D" w:rsidRDefault="00184056" w:rsidP="007610DC">
            <w:pPr>
              <w:pStyle w:val="EndNoteBibliography"/>
              <w:spacing w:after="0"/>
              <w:rPr>
                <w:rFonts w:asciiTheme="minorHAnsi" w:hAnsiTheme="minorHAnsi"/>
                <w:iCs/>
                <w:sz w:val="16"/>
                <w:szCs w:val="16"/>
              </w:rPr>
            </w:pPr>
          </w:p>
          <w:p w14:paraId="035083E2" w14:textId="77777777" w:rsidR="00A21BD3" w:rsidRPr="00A6182D" w:rsidRDefault="00A21BD3" w:rsidP="007610DC">
            <w:pPr>
              <w:pStyle w:val="EndNoteBibliography"/>
              <w:spacing w:after="0"/>
              <w:rPr>
                <w:rFonts w:asciiTheme="minorHAnsi" w:hAnsiTheme="minorHAnsi"/>
                <w:iCs/>
                <w:sz w:val="16"/>
                <w:szCs w:val="16"/>
              </w:rPr>
            </w:pPr>
          </w:p>
          <w:p w14:paraId="035083E3" w14:textId="77777777" w:rsidR="00A21BD3" w:rsidRPr="00A6182D" w:rsidRDefault="00A21BD3" w:rsidP="00A21BD3">
            <w:pPr>
              <w:pStyle w:val="EndNoteBibliography"/>
              <w:spacing w:after="0"/>
              <w:rPr>
                <w:rFonts w:asciiTheme="minorHAnsi" w:hAnsiTheme="minorHAnsi"/>
                <w:iCs/>
                <w:sz w:val="16"/>
                <w:szCs w:val="16"/>
              </w:rPr>
            </w:pPr>
          </w:p>
        </w:tc>
        <w:tc>
          <w:tcPr>
            <w:tcW w:w="1701" w:type="dxa"/>
            <w:shd w:val="clear" w:color="auto" w:fill="auto"/>
          </w:tcPr>
          <w:p w14:paraId="035083E4" w14:textId="77777777" w:rsidR="00184056" w:rsidRPr="00BD7708" w:rsidRDefault="00184056" w:rsidP="003D6838">
            <w:pPr>
              <w:spacing w:after="0"/>
              <w:rPr>
                <w:rFonts w:ascii="Calibri" w:hAnsi="Calibri"/>
                <w:color w:val="000000"/>
                <w:sz w:val="16"/>
                <w:szCs w:val="16"/>
              </w:rPr>
            </w:pPr>
          </w:p>
        </w:tc>
      </w:tr>
      <w:tr w:rsidR="003A7524" w:rsidRPr="00CC5E7C" w14:paraId="035083EF" w14:textId="77777777" w:rsidTr="00EF489B">
        <w:trPr>
          <w:trHeight w:val="895"/>
        </w:trPr>
        <w:tc>
          <w:tcPr>
            <w:tcW w:w="866" w:type="dxa"/>
            <w:shd w:val="clear" w:color="000000" w:fill="EEECE1"/>
          </w:tcPr>
          <w:p w14:paraId="035083E6" w14:textId="77777777" w:rsidR="003A7524" w:rsidRDefault="00C03DD5" w:rsidP="00C03DD5">
            <w:pPr>
              <w:spacing w:after="0"/>
              <w:rPr>
                <w:rFonts w:ascii="Calibri" w:hAnsi="Calibri"/>
                <w:color w:val="000000"/>
                <w:sz w:val="16"/>
                <w:szCs w:val="16"/>
              </w:rPr>
            </w:pPr>
            <w:r>
              <w:rPr>
                <w:rFonts w:ascii="Calibri" w:hAnsi="Calibri"/>
                <w:color w:val="000000"/>
                <w:sz w:val="16"/>
                <w:szCs w:val="16"/>
              </w:rPr>
              <w:t xml:space="preserve">Core </w:t>
            </w:r>
          </w:p>
        </w:tc>
        <w:tc>
          <w:tcPr>
            <w:tcW w:w="1701" w:type="dxa"/>
            <w:shd w:val="clear" w:color="000000" w:fill="EEECE1"/>
          </w:tcPr>
          <w:p w14:paraId="035083E7" w14:textId="77777777" w:rsidR="003A7524" w:rsidRPr="003A7524" w:rsidRDefault="00E71CD7" w:rsidP="00E71CD7">
            <w:pPr>
              <w:spacing w:after="0" w:line="240" w:lineRule="auto"/>
              <w:rPr>
                <w:rFonts w:ascii="Calibri" w:hAnsi="Calibri"/>
                <w:bCs/>
                <w:color w:val="000000"/>
                <w:sz w:val="16"/>
                <w:szCs w:val="16"/>
              </w:rPr>
            </w:pPr>
            <w:r w:rsidRPr="00E71CD7">
              <w:rPr>
                <w:rFonts w:ascii="Calibri" w:hAnsi="Calibri"/>
                <w:bCs/>
                <w:color w:val="000000"/>
                <w:sz w:val="16"/>
                <w:szCs w:val="16"/>
              </w:rPr>
              <w:t>SPECIMEN LATERALITY</w:t>
            </w:r>
          </w:p>
        </w:tc>
        <w:tc>
          <w:tcPr>
            <w:tcW w:w="2693" w:type="dxa"/>
            <w:shd w:val="clear" w:color="auto" w:fill="auto"/>
          </w:tcPr>
          <w:p w14:paraId="035083E8" w14:textId="77777777" w:rsidR="00430278" w:rsidRPr="00430278" w:rsidRDefault="00430278" w:rsidP="007C418C">
            <w:pPr>
              <w:pStyle w:val="ListParagraph"/>
              <w:numPr>
                <w:ilvl w:val="0"/>
                <w:numId w:val="48"/>
              </w:numPr>
              <w:spacing w:after="0" w:line="240" w:lineRule="auto"/>
              <w:ind w:left="175" w:hanging="175"/>
              <w:rPr>
                <w:rFonts w:ascii="Calibri" w:hAnsi="Calibri"/>
                <w:color w:val="000000"/>
                <w:sz w:val="16"/>
                <w:szCs w:val="16"/>
              </w:rPr>
            </w:pPr>
            <w:r w:rsidRPr="00430278">
              <w:rPr>
                <w:rFonts w:ascii="Calibri" w:hAnsi="Calibri"/>
                <w:color w:val="000000"/>
                <w:sz w:val="16"/>
                <w:szCs w:val="16"/>
              </w:rPr>
              <w:t>Left</w:t>
            </w:r>
          </w:p>
          <w:p w14:paraId="035083E9" w14:textId="77777777" w:rsidR="00430278" w:rsidRDefault="00430278" w:rsidP="007C418C">
            <w:pPr>
              <w:pStyle w:val="ListParagraph"/>
              <w:numPr>
                <w:ilvl w:val="0"/>
                <w:numId w:val="48"/>
              </w:numPr>
              <w:spacing w:after="0" w:line="240" w:lineRule="auto"/>
              <w:ind w:left="175" w:hanging="175"/>
              <w:rPr>
                <w:rFonts w:ascii="Calibri" w:hAnsi="Calibri"/>
                <w:color w:val="000000"/>
                <w:sz w:val="16"/>
                <w:szCs w:val="16"/>
              </w:rPr>
            </w:pPr>
            <w:r w:rsidRPr="00430278">
              <w:rPr>
                <w:rFonts w:ascii="Calibri" w:hAnsi="Calibri"/>
                <w:color w:val="000000"/>
                <w:sz w:val="16"/>
                <w:szCs w:val="16"/>
              </w:rPr>
              <w:t>Right</w:t>
            </w:r>
          </w:p>
          <w:p w14:paraId="035083EA" w14:textId="77777777" w:rsidR="00C03DD5" w:rsidRPr="00430278" w:rsidRDefault="00430278" w:rsidP="007C418C">
            <w:pPr>
              <w:pStyle w:val="ListParagraph"/>
              <w:numPr>
                <w:ilvl w:val="0"/>
                <w:numId w:val="48"/>
              </w:numPr>
              <w:spacing w:after="100" w:line="240" w:lineRule="auto"/>
              <w:ind w:left="175" w:hanging="175"/>
              <w:rPr>
                <w:rFonts w:ascii="Calibri" w:hAnsi="Calibri"/>
                <w:color w:val="000000"/>
                <w:sz w:val="16"/>
                <w:szCs w:val="16"/>
              </w:rPr>
            </w:pPr>
            <w:r w:rsidRPr="00430278">
              <w:rPr>
                <w:rFonts w:ascii="Calibri" w:hAnsi="Calibri"/>
                <w:color w:val="000000"/>
                <w:sz w:val="16"/>
                <w:szCs w:val="16"/>
              </w:rPr>
              <w:t>Not specified</w:t>
            </w:r>
          </w:p>
        </w:tc>
        <w:tc>
          <w:tcPr>
            <w:tcW w:w="8222" w:type="dxa"/>
            <w:shd w:val="clear" w:color="auto" w:fill="auto"/>
          </w:tcPr>
          <w:p w14:paraId="035083EB" w14:textId="77777777" w:rsidR="00430278" w:rsidRPr="00430278" w:rsidRDefault="00430278" w:rsidP="00430278">
            <w:pPr>
              <w:spacing w:after="0" w:line="240" w:lineRule="auto"/>
              <w:rPr>
                <w:sz w:val="16"/>
                <w:szCs w:val="16"/>
              </w:rPr>
            </w:pPr>
            <w:r w:rsidRPr="00430278">
              <w:rPr>
                <w:sz w:val="16"/>
                <w:szCs w:val="16"/>
              </w:rPr>
              <w:t>Staging of the axillary lymph node status differs substantially depending on whether carcinoma is present in the ipsilateral or contralateral axillary lymph nodes.</w:t>
            </w:r>
          </w:p>
          <w:p w14:paraId="035083EC" w14:textId="77777777" w:rsidR="00430278" w:rsidRPr="00430278" w:rsidRDefault="00430278" w:rsidP="00430278">
            <w:pPr>
              <w:spacing w:after="0" w:line="240" w:lineRule="auto"/>
              <w:rPr>
                <w:sz w:val="16"/>
                <w:szCs w:val="16"/>
              </w:rPr>
            </w:pPr>
          </w:p>
          <w:p w14:paraId="035083ED" w14:textId="77777777" w:rsidR="003A7524" w:rsidRPr="00430278" w:rsidRDefault="00430278" w:rsidP="00322847">
            <w:pPr>
              <w:spacing w:after="100" w:line="240" w:lineRule="auto"/>
              <w:rPr>
                <w:iCs/>
                <w:sz w:val="16"/>
                <w:szCs w:val="16"/>
              </w:rPr>
            </w:pPr>
            <w:r w:rsidRPr="00430278">
              <w:rPr>
                <w:sz w:val="16"/>
                <w:szCs w:val="16"/>
              </w:rPr>
              <w:t xml:space="preserve">Lymph node(s) laterality is also an essential element for correlation with clinical presentation and prior history. Some patients may have synchronous or metachronous bilateral breast carcinoma. </w:t>
            </w:r>
            <w:r w:rsidRPr="00430278">
              <w:rPr>
                <w:rFonts w:cs="Calibri"/>
                <w:sz w:val="16"/>
                <w:szCs w:val="16"/>
              </w:rPr>
              <w:t>The assessment of ipsilateral lymph nodes is part of nodal staging of breast cancer, whereas the rare contralateral lymph node involvement is currently interpreted as distant metastasis and is not part of the dataset. Bilateral breast cancer is considered two diseases and requires two separate datasets, one for each side.</w:t>
            </w:r>
          </w:p>
        </w:tc>
        <w:tc>
          <w:tcPr>
            <w:tcW w:w="1701" w:type="dxa"/>
            <w:shd w:val="clear" w:color="auto" w:fill="auto"/>
          </w:tcPr>
          <w:p w14:paraId="035083EE" w14:textId="77777777" w:rsidR="003A7524" w:rsidRPr="00FC4085" w:rsidRDefault="003A7524" w:rsidP="00AE0937">
            <w:pPr>
              <w:autoSpaceDE w:val="0"/>
              <w:autoSpaceDN w:val="0"/>
              <w:adjustRightInd w:val="0"/>
              <w:spacing w:after="0" w:line="181" w:lineRule="atLeast"/>
              <w:rPr>
                <w:rFonts w:ascii="Calibri" w:hAnsi="Calibri" w:cs="Verdana"/>
                <w:iCs/>
                <w:color w:val="221E1F"/>
                <w:sz w:val="16"/>
                <w:szCs w:val="16"/>
              </w:rPr>
            </w:pPr>
          </w:p>
        </w:tc>
      </w:tr>
      <w:tr w:rsidR="00BC5E5D" w:rsidRPr="00CC5E7C" w14:paraId="03508434" w14:textId="77777777" w:rsidTr="00EF489B">
        <w:trPr>
          <w:trHeight w:val="1745"/>
        </w:trPr>
        <w:tc>
          <w:tcPr>
            <w:tcW w:w="866" w:type="dxa"/>
            <w:shd w:val="clear" w:color="000000" w:fill="EEECE1"/>
          </w:tcPr>
          <w:p w14:paraId="035083F0" w14:textId="77777777" w:rsidR="00BC5E5D" w:rsidRDefault="00BC5E5D" w:rsidP="00584C5F">
            <w:pPr>
              <w:spacing w:after="0"/>
              <w:rPr>
                <w:rFonts w:ascii="Calibri" w:hAnsi="Calibri"/>
                <w:color w:val="000000"/>
                <w:sz w:val="16"/>
                <w:szCs w:val="16"/>
              </w:rPr>
            </w:pPr>
            <w:r>
              <w:rPr>
                <w:rFonts w:ascii="Calibri" w:hAnsi="Calibri"/>
                <w:color w:val="000000"/>
                <w:sz w:val="16"/>
                <w:szCs w:val="16"/>
              </w:rPr>
              <w:t xml:space="preserve">Core </w:t>
            </w:r>
          </w:p>
        </w:tc>
        <w:tc>
          <w:tcPr>
            <w:tcW w:w="1701" w:type="dxa"/>
            <w:shd w:val="clear" w:color="000000" w:fill="EEECE1"/>
          </w:tcPr>
          <w:p w14:paraId="035083F1" w14:textId="77777777" w:rsidR="00A21BD3" w:rsidRDefault="00E9432E" w:rsidP="00E9432E">
            <w:pPr>
              <w:spacing w:after="0" w:line="240" w:lineRule="auto"/>
              <w:rPr>
                <w:rFonts w:ascii="Calibri" w:hAnsi="Calibri"/>
                <w:bCs/>
                <w:color w:val="000000"/>
                <w:sz w:val="16"/>
                <w:szCs w:val="16"/>
              </w:rPr>
            </w:pPr>
            <w:r w:rsidRPr="00E9432E">
              <w:rPr>
                <w:rFonts w:ascii="Calibri" w:hAnsi="Calibri"/>
                <w:bCs/>
                <w:color w:val="000000"/>
                <w:sz w:val="16"/>
                <w:szCs w:val="16"/>
              </w:rPr>
              <w:t>NUMBER OF LYMPH NODES EXAMINED</w:t>
            </w:r>
          </w:p>
          <w:p w14:paraId="035083F2" w14:textId="77777777" w:rsidR="00E9432E" w:rsidRPr="00E9432E" w:rsidRDefault="00E9432E" w:rsidP="00E9432E">
            <w:pPr>
              <w:spacing w:after="0" w:line="240" w:lineRule="auto"/>
              <w:rPr>
                <w:rFonts w:ascii="Calibri" w:hAnsi="Calibri"/>
                <w:bCs/>
                <w:color w:val="000000"/>
                <w:sz w:val="16"/>
                <w:szCs w:val="16"/>
              </w:rPr>
            </w:pPr>
          </w:p>
          <w:p w14:paraId="035083F3" w14:textId="77777777" w:rsidR="00E9432E" w:rsidRPr="00FC4085" w:rsidRDefault="00E9432E" w:rsidP="00E9432E">
            <w:pPr>
              <w:spacing w:after="0" w:line="240" w:lineRule="auto"/>
              <w:rPr>
                <w:rFonts w:ascii="Calibri" w:hAnsi="Calibri"/>
                <w:bCs/>
                <w:color w:val="000000"/>
                <w:sz w:val="16"/>
                <w:szCs w:val="16"/>
              </w:rPr>
            </w:pPr>
            <w:r w:rsidRPr="00E9432E">
              <w:rPr>
                <w:rFonts w:ascii="Calibri" w:hAnsi="Calibri"/>
                <w:bCs/>
                <w:color w:val="000000"/>
                <w:sz w:val="16"/>
                <w:szCs w:val="16"/>
              </w:rPr>
              <w:t xml:space="preserve"> </w:t>
            </w:r>
          </w:p>
        </w:tc>
        <w:tc>
          <w:tcPr>
            <w:tcW w:w="2693" w:type="dxa"/>
            <w:shd w:val="clear" w:color="auto" w:fill="auto"/>
          </w:tcPr>
          <w:p w14:paraId="035083F4" w14:textId="77777777" w:rsidR="00E9432E" w:rsidRDefault="00E9432E" w:rsidP="00E9432E">
            <w:pPr>
              <w:spacing w:after="100" w:line="240" w:lineRule="auto"/>
              <w:rPr>
                <w:rFonts w:ascii="Calibri" w:hAnsi="Calibri"/>
                <w:color w:val="000000"/>
                <w:sz w:val="16"/>
                <w:szCs w:val="16"/>
              </w:rPr>
            </w:pPr>
            <w:r w:rsidRPr="00E9432E">
              <w:rPr>
                <w:rFonts w:ascii="Calibri" w:hAnsi="Calibri"/>
                <w:color w:val="000000"/>
                <w:sz w:val="16"/>
                <w:szCs w:val="16"/>
              </w:rPr>
              <w:t xml:space="preserve">Total number of sentinel lymph nodes </w:t>
            </w:r>
            <w:proofErr w:type="spellStart"/>
            <w:proofErr w:type="gramStart"/>
            <w:r w:rsidRPr="00E9432E">
              <w:rPr>
                <w:rFonts w:ascii="Calibri" w:hAnsi="Calibri"/>
                <w:color w:val="000000"/>
                <w:sz w:val="16"/>
                <w:szCs w:val="16"/>
              </w:rPr>
              <w:t>examined</w:t>
            </w:r>
            <w:r w:rsidRPr="00E9432E">
              <w:rPr>
                <w:rFonts w:ascii="Calibri" w:hAnsi="Calibri"/>
                <w:color w:val="000000"/>
                <w:sz w:val="18"/>
                <w:szCs w:val="18"/>
                <w:vertAlign w:val="superscript"/>
              </w:rPr>
              <w:t>b</w:t>
            </w:r>
            <w:proofErr w:type="spellEnd"/>
            <w:r w:rsidR="005E597E" w:rsidRPr="00E9432E">
              <w:rPr>
                <w:rFonts w:ascii="Calibri" w:hAnsi="Calibri"/>
                <w:color w:val="000000"/>
                <w:sz w:val="18"/>
                <w:szCs w:val="18"/>
                <w:vertAlign w:val="superscript"/>
              </w:rPr>
              <w:t xml:space="preserve"> </w:t>
            </w:r>
            <w:r w:rsidR="00204565">
              <w:rPr>
                <w:rFonts w:ascii="Calibri" w:hAnsi="Calibri"/>
                <w:color w:val="000000"/>
                <w:sz w:val="16"/>
                <w:szCs w:val="16"/>
              </w:rPr>
              <w:t xml:space="preserve"> _</w:t>
            </w:r>
            <w:proofErr w:type="gramEnd"/>
            <w:r w:rsidR="00204565">
              <w:rPr>
                <w:rFonts w:ascii="Calibri" w:hAnsi="Calibri"/>
                <w:color w:val="000000"/>
                <w:sz w:val="16"/>
                <w:szCs w:val="16"/>
              </w:rPr>
              <w:t>___</w:t>
            </w:r>
          </w:p>
          <w:p w14:paraId="035083F5" w14:textId="77777777" w:rsidR="0052276F" w:rsidRDefault="00E9432E" w:rsidP="00E752AD">
            <w:pPr>
              <w:spacing w:after="100" w:line="240" w:lineRule="auto"/>
              <w:rPr>
                <w:rFonts w:ascii="Calibri" w:hAnsi="Calibri"/>
                <w:color w:val="000000"/>
                <w:sz w:val="16"/>
                <w:szCs w:val="16"/>
              </w:rPr>
            </w:pPr>
            <w:r w:rsidRPr="00E9432E">
              <w:rPr>
                <w:rFonts w:ascii="Calibri" w:hAnsi="Calibri"/>
                <w:color w:val="000000"/>
                <w:sz w:val="16"/>
                <w:szCs w:val="16"/>
              </w:rPr>
              <w:t xml:space="preserve">Total number of non-sentinel lymph nodes </w:t>
            </w:r>
            <w:proofErr w:type="spellStart"/>
            <w:r w:rsidRPr="00E9432E">
              <w:rPr>
                <w:rFonts w:ascii="Calibri" w:hAnsi="Calibri"/>
                <w:color w:val="000000"/>
                <w:sz w:val="16"/>
                <w:szCs w:val="16"/>
              </w:rPr>
              <w:t>examined</w:t>
            </w:r>
            <w:r w:rsidRPr="00374A48">
              <w:rPr>
                <w:rFonts w:ascii="Calibri" w:hAnsi="Calibri"/>
                <w:color w:val="000000"/>
                <w:sz w:val="18"/>
                <w:szCs w:val="18"/>
                <w:vertAlign w:val="superscript"/>
              </w:rPr>
              <w:t>c</w:t>
            </w:r>
            <w:proofErr w:type="spellEnd"/>
            <w:r w:rsidR="00204565">
              <w:rPr>
                <w:rFonts w:ascii="Calibri" w:hAnsi="Calibri"/>
                <w:color w:val="000000"/>
                <w:sz w:val="18"/>
                <w:szCs w:val="18"/>
                <w:vertAlign w:val="superscript"/>
              </w:rPr>
              <w:t xml:space="preserve">  </w:t>
            </w:r>
            <w:r w:rsidR="00374A48">
              <w:rPr>
                <w:rFonts w:ascii="Calibri" w:hAnsi="Calibri"/>
                <w:color w:val="000000"/>
                <w:sz w:val="18"/>
                <w:szCs w:val="18"/>
                <w:vertAlign w:val="superscript"/>
              </w:rPr>
              <w:t xml:space="preserve"> </w:t>
            </w:r>
            <w:r w:rsidR="0052276F" w:rsidRPr="00584C5F">
              <w:rPr>
                <w:rFonts w:ascii="Calibri" w:hAnsi="Calibri"/>
                <w:color w:val="000000"/>
                <w:sz w:val="16"/>
                <w:szCs w:val="16"/>
              </w:rPr>
              <w:t>___</w:t>
            </w:r>
            <w:r w:rsidR="00204565">
              <w:rPr>
                <w:rFonts w:ascii="Calibri" w:hAnsi="Calibri"/>
                <w:color w:val="000000"/>
                <w:sz w:val="16"/>
                <w:szCs w:val="16"/>
              </w:rPr>
              <w:t>_</w:t>
            </w:r>
            <w:r w:rsidR="0052276F" w:rsidRPr="00584C5F">
              <w:rPr>
                <w:rFonts w:ascii="Calibri" w:hAnsi="Calibri"/>
                <w:color w:val="000000"/>
                <w:sz w:val="16"/>
                <w:szCs w:val="16"/>
              </w:rPr>
              <w:t xml:space="preserve"> </w:t>
            </w:r>
          </w:p>
          <w:p w14:paraId="035083F6" w14:textId="77777777" w:rsidR="00BC5E5D" w:rsidRDefault="001512F5" w:rsidP="00846F14">
            <w:pPr>
              <w:spacing w:after="0" w:line="240" w:lineRule="auto"/>
              <w:rPr>
                <w:rFonts w:cs="Verdana"/>
                <w:color w:val="221E1F"/>
                <w:sz w:val="16"/>
                <w:szCs w:val="16"/>
              </w:rPr>
            </w:pPr>
            <w:r w:rsidRPr="00846F14">
              <w:rPr>
                <w:rFonts w:cs="Verdana"/>
                <w:color w:val="221E1F"/>
                <w:sz w:val="16"/>
                <w:szCs w:val="16"/>
              </w:rPr>
              <w:t xml:space="preserve">Total number of lymph nodes </w:t>
            </w:r>
            <w:proofErr w:type="gramStart"/>
            <w:r w:rsidRPr="00846F14">
              <w:rPr>
                <w:rFonts w:cs="Verdana"/>
                <w:color w:val="221E1F"/>
                <w:sz w:val="16"/>
                <w:szCs w:val="16"/>
              </w:rPr>
              <w:t>examined</w:t>
            </w:r>
            <w:r w:rsidR="00204565">
              <w:rPr>
                <w:rFonts w:cs="Verdana"/>
                <w:color w:val="221E1F"/>
                <w:sz w:val="16"/>
                <w:szCs w:val="16"/>
              </w:rPr>
              <w:t xml:space="preserve">  _</w:t>
            </w:r>
            <w:proofErr w:type="gramEnd"/>
            <w:r w:rsidR="00204565">
              <w:rPr>
                <w:rFonts w:cs="Verdana"/>
                <w:color w:val="221E1F"/>
                <w:sz w:val="16"/>
                <w:szCs w:val="16"/>
              </w:rPr>
              <w:t>___</w:t>
            </w:r>
          </w:p>
          <w:p w14:paraId="035083F7" w14:textId="77777777" w:rsidR="00DF64A7" w:rsidRDefault="00DF64A7" w:rsidP="00846F14">
            <w:pPr>
              <w:spacing w:after="0" w:line="240" w:lineRule="auto"/>
              <w:rPr>
                <w:rFonts w:cs="Verdana"/>
                <w:color w:val="221E1F"/>
                <w:sz w:val="16"/>
                <w:szCs w:val="16"/>
              </w:rPr>
            </w:pPr>
          </w:p>
          <w:p w14:paraId="035083F8" w14:textId="77777777" w:rsidR="00DF64A7" w:rsidRPr="00E9432E" w:rsidRDefault="00DF64A7" w:rsidP="00DF64A7">
            <w:pPr>
              <w:spacing w:after="100" w:line="240" w:lineRule="auto"/>
              <w:rPr>
                <w:rFonts w:ascii="Calibri" w:hAnsi="Calibri"/>
                <w:iCs/>
                <w:color w:val="000000"/>
                <w:sz w:val="16"/>
                <w:szCs w:val="16"/>
              </w:rPr>
            </w:pPr>
            <w:r w:rsidRPr="00E9432E">
              <w:rPr>
                <w:rFonts w:ascii="Calibri" w:hAnsi="Calibri"/>
                <w:iCs/>
                <w:color w:val="000000"/>
                <w:sz w:val="16"/>
                <w:szCs w:val="16"/>
              </w:rPr>
              <w:t>These values may be reported in the corresponding cells in Table 1A.</w:t>
            </w:r>
          </w:p>
          <w:p w14:paraId="035083F9" w14:textId="0155321C" w:rsidR="00DF64A7" w:rsidRPr="001512F5" w:rsidRDefault="00302FC8" w:rsidP="00846F14">
            <w:pPr>
              <w:spacing w:after="0" w:line="240" w:lineRule="auto"/>
              <w:rPr>
                <w:rFonts w:ascii="Calibri" w:hAnsi="Calibri"/>
                <w:color w:val="000000"/>
                <w:sz w:val="16"/>
                <w:szCs w:val="16"/>
              </w:rPr>
            </w:pPr>
            <w:r w:rsidRPr="00302FC8">
              <w:rPr>
                <w:rFonts w:ascii="Calibri" w:hAnsi="Calibri"/>
                <w:b/>
                <w:color w:val="000000"/>
                <w:sz w:val="16"/>
                <w:szCs w:val="16"/>
                <w:u w:val="single"/>
              </w:rPr>
              <w:t>Table 1A</w:t>
            </w:r>
            <w:r w:rsidRPr="00302FC8">
              <w:rPr>
                <w:rFonts w:ascii="Calibri" w:hAnsi="Calibri"/>
                <w:b/>
                <w:color w:val="000000"/>
                <w:sz w:val="16"/>
                <w:szCs w:val="16"/>
              </w:rPr>
              <w:t xml:space="preserve"> </w:t>
            </w:r>
            <w:r w:rsidRPr="00EE6C75">
              <w:rPr>
                <w:rFonts w:ascii="Calibri" w:hAnsi="Calibri"/>
                <w:bCs/>
                <w:color w:val="000000"/>
                <w:sz w:val="16"/>
                <w:szCs w:val="16"/>
              </w:rPr>
              <w:t>(See the end of the document for Table)</w:t>
            </w:r>
          </w:p>
        </w:tc>
        <w:tc>
          <w:tcPr>
            <w:tcW w:w="8222" w:type="dxa"/>
            <w:shd w:val="clear" w:color="auto" w:fill="auto"/>
          </w:tcPr>
          <w:p w14:paraId="035083FA" w14:textId="77777777" w:rsidR="007740DA" w:rsidRPr="007740DA" w:rsidRDefault="007740DA" w:rsidP="007740DA">
            <w:pPr>
              <w:spacing w:after="0" w:line="240" w:lineRule="auto"/>
              <w:rPr>
                <w:rFonts w:cs="Arial-BoldMT"/>
                <w:bCs/>
                <w:sz w:val="16"/>
                <w:szCs w:val="16"/>
                <w:lang w:eastAsia="en-AU"/>
              </w:rPr>
            </w:pPr>
            <w:r w:rsidRPr="007740DA">
              <w:rPr>
                <w:sz w:val="16"/>
                <w:szCs w:val="16"/>
              </w:rPr>
              <w:t xml:space="preserve">Note: The total number of lymph nodes examined (C) is the sum of the number of all sentinel lymph nodes (A) and the number of all non-sentinel lymph nodes (B) examined. </w:t>
            </w:r>
            <w:r w:rsidRPr="007740DA">
              <w:rPr>
                <w:sz w:val="16"/>
                <w:szCs w:val="16"/>
                <w:lang w:eastAsia="en-AU"/>
              </w:rPr>
              <w:t xml:space="preserve">The “sn” modifier is used when the number of sentinel and non-sentinel level I/II nodes combined is less than six </w:t>
            </w:r>
            <w:proofErr w:type="gramStart"/>
            <w:r w:rsidRPr="007740DA">
              <w:rPr>
                <w:sz w:val="16"/>
                <w:szCs w:val="16"/>
                <w:lang w:eastAsia="en-AU"/>
              </w:rPr>
              <w:t>nodes,  (</w:t>
            </w:r>
            <w:proofErr w:type="gramEnd"/>
            <w:r w:rsidRPr="007740DA">
              <w:rPr>
                <w:sz w:val="16"/>
                <w:szCs w:val="16"/>
                <w:lang w:eastAsia="en-AU"/>
              </w:rPr>
              <w:t xml:space="preserve">provided there is at least one sentinel node included in the specimen). </w:t>
            </w:r>
            <w:r w:rsidRPr="007740DA">
              <w:rPr>
                <w:rFonts w:cs="Arial-BoldMT"/>
                <w:bCs/>
                <w:sz w:val="16"/>
                <w:szCs w:val="16"/>
                <w:lang w:eastAsia="en-AU"/>
              </w:rPr>
              <w:t xml:space="preserve">Intramammary nodes are included in the level I lymph node count. Similarly, carcinoma foci in the axillary fat (without structural elements of a lymph node) also qualify as axillary lymph node metastases and should therefore be included in both the total and the metastatic lymph node count. Rarely, metastatic lymph nodes with massive involvement become fixed to each other and form a conglomerate with bosselated contours. In such cases, gross (and microscopic) examination may sometimes estimate the number of fused nodes, but on other occasions this is not assessable. As the presence of conglomerates does not influence staging anymore, it is advised to give the best estimate of the number of examined and involved nodes in such cases, keeping in mind the general rule favouring the lower categories in case of uncertainty; i.e., the number of lymph nodes examined and found to have metastatic disease in such a conglomerate may be one (if the mass does not show any distinct suggestion for more than one lymph node) or more (if the mass contours suggest two or more fused lymph nodes). </w:t>
            </w:r>
          </w:p>
          <w:p w14:paraId="035083FB" w14:textId="77777777" w:rsidR="007740DA" w:rsidRPr="007740DA" w:rsidRDefault="007740DA" w:rsidP="007740DA">
            <w:pPr>
              <w:spacing w:after="0"/>
              <w:rPr>
                <w:rFonts w:cs="Times New Roman"/>
                <w:sz w:val="16"/>
                <w:szCs w:val="16"/>
              </w:rPr>
            </w:pPr>
          </w:p>
          <w:p w14:paraId="035083FC" w14:textId="77777777" w:rsidR="007740DA" w:rsidRPr="007740DA" w:rsidRDefault="007740DA" w:rsidP="007740DA">
            <w:pPr>
              <w:spacing w:after="0" w:line="240" w:lineRule="auto"/>
              <w:rPr>
                <w:sz w:val="16"/>
                <w:szCs w:val="16"/>
              </w:rPr>
            </w:pPr>
            <w:r w:rsidRPr="007740DA">
              <w:rPr>
                <w:sz w:val="16"/>
                <w:szCs w:val="16"/>
              </w:rPr>
              <w:t>In patients deemed to be clinically node negative (cN0), sentinel lymph node biopsy has been proven as non-inferior to axillary dissection.</w:t>
            </w:r>
            <w:r w:rsidRPr="007740DA">
              <w:rPr>
                <w:sz w:val="16"/>
                <w:szCs w:val="16"/>
              </w:rPr>
              <w:fldChar w:fldCharType="begin">
                <w:fldData xml:space="preserve">PEVuZE5vdGU+PENpdGU+PEF1dGhvcj5LcmFnPC9BdXRob3I+PFllYXI+MjAxMDwvWWVhcj48UmVj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</w:fldData>
              </w:fldChar>
            </w:r>
            <w:r w:rsidRPr="007740DA">
              <w:rPr>
                <w:sz w:val="16"/>
                <w:szCs w:val="16"/>
              </w:rPr>
              <w:instrText xml:space="preserve"> ADDIN EN.CITE </w:instrText>
            </w:r>
            <w:r w:rsidRPr="007740DA">
              <w:rPr>
                <w:sz w:val="16"/>
                <w:szCs w:val="16"/>
              </w:rPr>
              <w:fldChar w:fldCharType="begin">
                <w:fldData xml:space="preserve">PEVuZE5vdGU+PENpdGU+PEF1dGhvcj5LcmFnPC9BdXRob3I+PFllYXI+MjAxMDwvWWVhcj48UmVj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</w:fldData>
              </w:fldChar>
            </w:r>
            <w:r w:rsidRPr="007740DA">
              <w:rPr>
                <w:sz w:val="16"/>
                <w:szCs w:val="16"/>
              </w:rPr>
              <w:instrText xml:space="preserve"> ADDIN EN.CITE.DATA </w:instrText>
            </w:r>
            <w:r w:rsidRPr="007740DA">
              <w:rPr>
                <w:sz w:val="16"/>
                <w:szCs w:val="16"/>
              </w:rPr>
            </w:r>
            <w:r w:rsidRPr="007740DA">
              <w:rPr>
                <w:sz w:val="16"/>
                <w:szCs w:val="16"/>
              </w:rPr>
              <w:fldChar w:fldCharType="end"/>
            </w:r>
            <w:r w:rsidRPr="007740DA">
              <w:rPr>
                <w:sz w:val="16"/>
                <w:szCs w:val="16"/>
              </w:rPr>
            </w:r>
            <w:r w:rsidRPr="007740DA">
              <w:rPr>
                <w:sz w:val="16"/>
                <w:szCs w:val="16"/>
              </w:rPr>
              <w:fldChar w:fldCharType="separate"/>
            </w:r>
            <w:r w:rsidRPr="007740DA">
              <w:rPr>
                <w:noProof/>
                <w:sz w:val="16"/>
                <w:szCs w:val="16"/>
                <w:vertAlign w:val="superscript"/>
              </w:rPr>
              <w:t>1</w:t>
            </w:r>
            <w:r w:rsidRPr="007740DA">
              <w:rPr>
                <w:sz w:val="16"/>
                <w:szCs w:val="16"/>
              </w:rPr>
              <w:fldChar w:fldCharType="end"/>
            </w:r>
            <w:r w:rsidRPr="007740DA">
              <w:rPr>
                <w:sz w:val="16"/>
                <w:szCs w:val="16"/>
              </w:rPr>
              <w:t xml:space="preserve"> Accordingly, sentinel lymph node biopsy is currently the preferred surgical procedure for axillary staging.</w:t>
            </w:r>
            <w:r w:rsidRPr="007740DA">
              <w:rPr>
                <w:sz w:val="16"/>
                <w:szCs w:val="16"/>
              </w:rPr>
              <w:fldChar w:fldCharType="begin">
                <w:fldData xml:space="preserve">PEVuZE5vdGU+PENpdGU+PEF1dGhvcj5MeW1hbjwvQXV0aG9yPjxZZWFyPjIwMTQ8L1llYXI+PFJl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</w:fldData>
              </w:fldChar>
            </w:r>
            <w:r w:rsidRPr="007740DA">
              <w:rPr>
                <w:sz w:val="16"/>
                <w:szCs w:val="16"/>
              </w:rPr>
              <w:instrText xml:space="preserve"> ADDIN EN.CITE </w:instrText>
            </w:r>
            <w:r w:rsidRPr="007740DA">
              <w:rPr>
                <w:sz w:val="16"/>
                <w:szCs w:val="16"/>
              </w:rPr>
              <w:fldChar w:fldCharType="begin">
                <w:fldData xml:space="preserve">PEVuZE5vdGU+PENpdGU+PEF1dGhvcj5MeW1hbjwvQXV0aG9yPjxZZWFyPjIwMTQ8L1llYXI+PFJl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</w:fldData>
              </w:fldChar>
            </w:r>
            <w:r w:rsidRPr="007740DA">
              <w:rPr>
                <w:sz w:val="16"/>
                <w:szCs w:val="16"/>
              </w:rPr>
              <w:instrText xml:space="preserve"> ADDIN EN.CITE.DATA </w:instrText>
            </w:r>
            <w:r w:rsidRPr="007740DA">
              <w:rPr>
                <w:sz w:val="16"/>
                <w:szCs w:val="16"/>
              </w:rPr>
            </w:r>
            <w:r w:rsidRPr="007740DA">
              <w:rPr>
                <w:sz w:val="16"/>
                <w:szCs w:val="16"/>
              </w:rPr>
              <w:fldChar w:fldCharType="end"/>
            </w:r>
            <w:r w:rsidRPr="007740DA">
              <w:rPr>
                <w:sz w:val="16"/>
                <w:szCs w:val="16"/>
              </w:rPr>
            </w:r>
            <w:r w:rsidRPr="007740DA">
              <w:rPr>
                <w:sz w:val="16"/>
                <w:szCs w:val="16"/>
              </w:rPr>
              <w:fldChar w:fldCharType="separate"/>
            </w:r>
            <w:r w:rsidRPr="007740DA">
              <w:rPr>
                <w:noProof/>
                <w:sz w:val="16"/>
                <w:szCs w:val="16"/>
                <w:vertAlign w:val="superscript"/>
              </w:rPr>
              <w:t>2</w:t>
            </w:r>
            <w:r w:rsidRPr="007740DA">
              <w:rPr>
                <w:sz w:val="16"/>
                <w:szCs w:val="16"/>
              </w:rPr>
              <w:fldChar w:fldCharType="end"/>
            </w:r>
            <w:r w:rsidRPr="007740DA">
              <w:rPr>
                <w:sz w:val="16"/>
                <w:szCs w:val="16"/>
              </w:rPr>
              <w:t xml:space="preserve"> Based on the results of the </w:t>
            </w:r>
            <w:r w:rsidRPr="007740DA">
              <w:rPr>
                <w:rFonts w:cs="AdvPSA88A"/>
                <w:sz w:val="16"/>
                <w:szCs w:val="16"/>
                <w:lang w:val="en-US"/>
              </w:rPr>
              <w:t xml:space="preserve">IBCSG 23-01 prospective </w:t>
            </w:r>
            <w:proofErr w:type="spellStart"/>
            <w:r w:rsidRPr="007740DA">
              <w:rPr>
                <w:rFonts w:cs="AdvPSA88A"/>
                <w:sz w:val="16"/>
                <w:szCs w:val="16"/>
                <w:lang w:val="en-US"/>
              </w:rPr>
              <w:t>randomised</w:t>
            </w:r>
            <w:proofErr w:type="spellEnd"/>
            <w:r w:rsidRPr="007740DA">
              <w:rPr>
                <w:rFonts w:cs="AdvPSA88A"/>
                <w:sz w:val="16"/>
                <w:szCs w:val="16"/>
                <w:lang w:val="en-US"/>
              </w:rPr>
              <w:t xml:space="preserve"> clinical trial in patients with cT1-T2 cN0 breast carcinoma found to have micrometastatic carcinoma (pN1mi; carcinoma &gt;0.2 mm to 2 mm in size), patients with micrometastases in only one or more sentinel lymph nodes do not benefit from axillary lymph node dissection.</w:t>
            </w:r>
            <w:r w:rsidRPr="007740DA">
              <w:rPr>
                <w:rFonts w:cs="AdvPSA88A"/>
                <w:sz w:val="16"/>
                <w:szCs w:val="16"/>
                <w:lang w:val="en-US"/>
              </w:rPr>
              <w:fldChar w:fldCharType="begin">
                <w:fldData xml:space="preserve">PEVuZE5vdGU+PENpdGU+PEF1dGhvcj5HYWxpbWJlcnRpPC9BdXRob3I+PFllYXI+MjAxMzwvWWVh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==
</w:fldData>
              </w:fldChar>
            </w:r>
            <w:r w:rsidRPr="007740DA">
              <w:rPr>
                <w:rFonts w:cs="AdvPSA88A"/>
                <w:sz w:val="16"/>
                <w:szCs w:val="16"/>
                <w:lang w:val="en-US"/>
              </w:rPr>
              <w:instrText xml:space="preserve"> ADDIN EN.CITE </w:instrText>
            </w:r>
            <w:r w:rsidRPr="007740DA">
              <w:rPr>
                <w:rFonts w:cs="AdvPSA88A"/>
                <w:sz w:val="16"/>
                <w:szCs w:val="16"/>
                <w:lang w:val="en-US"/>
              </w:rPr>
              <w:fldChar w:fldCharType="begin">
                <w:fldData xml:space="preserve">PEVuZE5vdGU+PENpdGU+PEF1dGhvcj5HYWxpbWJlcnRpPC9BdXRob3I+PFllYXI+MjAxMzwvWWVh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==
</w:fldData>
              </w:fldChar>
            </w:r>
            <w:r w:rsidRPr="007740DA">
              <w:rPr>
                <w:rFonts w:cs="AdvPSA88A"/>
                <w:sz w:val="16"/>
                <w:szCs w:val="16"/>
                <w:lang w:val="en-US"/>
              </w:rPr>
              <w:instrText xml:space="preserve"> ADDIN EN.CITE.DATA </w:instrText>
            </w:r>
            <w:r w:rsidRPr="007740DA">
              <w:rPr>
                <w:rFonts w:cs="AdvPSA88A"/>
                <w:sz w:val="16"/>
                <w:szCs w:val="16"/>
                <w:lang w:val="en-US"/>
              </w:rPr>
            </w:r>
            <w:r w:rsidRPr="007740DA">
              <w:rPr>
                <w:rFonts w:cs="AdvPSA88A"/>
                <w:sz w:val="16"/>
                <w:szCs w:val="16"/>
                <w:lang w:val="en-US"/>
              </w:rPr>
              <w:fldChar w:fldCharType="end"/>
            </w:r>
            <w:r w:rsidRPr="007740DA">
              <w:rPr>
                <w:rFonts w:cs="AdvPSA88A"/>
                <w:sz w:val="16"/>
                <w:szCs w:val="16"/>
                <w:lang w:val="en-US"/>
              </w:rPr>
            </w:r>
            <w:r w:rsidRPr="007740DA">
              <w:rPr>
                <w:rFonts w:cs="AdvPSA88A"/>
                <w:sz w:val="16"/>
                <w:szCs w:val="16"/>
                <w:lang w:val="en-US"/>
              </w:rPr>
              <w:fldChar w:fldCharType="separate"/>
            </w:r>
            <w:r w:rsidRPr="007740DA">
              <w:rPr>
                <w:rFonts w:cs="AdvPSA88A"/>
                <w:noProof/>
                <w:sz w:val="16"/>
                <w:szCs w:val="16"/>
                <w:vertAlign w:val="superscript"/>
                <w:lang w:val="en-US"/>
              </w:rPr>
              <w:t>3,4</w:t>
            </w:r>
            <w:r w:rsidRPr="007740DA">
              <w:rPr>
                <w:rFonts w:cs="AdvPSA88A"/>
                <w:sz w:val="16"/>
                <w:szCs w:val="16"/>
                <w:lang w:val="en-US"/>
              </w:rPr>
              <w:fldChar w:fldCharType="end"/>
            </w:r>
            <w:r w:rsidRPr="007740DA">
              <w:rPr>
                <w:rFonts w:cs="AdvPSA88A"/>
                <w:sz w:val="16"/>
                <w:szCs w:val="16"/>
                <w:lang w:val="en-US"/>
              </w:rPr>
              <w:t xml:space="preserve"> </w:t>
            </w:r>
            <w:r w:rsidRPr="007740DA">
              <w:rPr>
                <w:sz w:val="16"/>
                <w:szCs w:val="16"/>
              </w:rPr>
              <w:t>Based on the results of the prospective randomised ACOSOG Z0011 clinical trial, patients with cT1-T2 cN0 carcinoma undergoing lumpectomy and whole breast irradiation do not benefit from axillary lymph node dissection if metastatic carcinoma (including micrometastases and macrometastases) is present in only one or two sentinel lymph nodes.</w:t>
            </w:r>
            <w:r w:rsidRPr="007740DA">
              <w:rPr>
                <w:sz w:val="16"/>
                <w:szCs w:val="16"/>
              </w:rPr>
              <w:fldChar w:fldCharType="begin">
                <w:fldData xml:space="preserve">PEVuZE5vdGU+PENpdGU+PEF1dGhvcj5HaXVsaWFubzwvQXV0aG9yPjxZZWFyPjIwMTc8L1llYXI+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==
</w:fldData>
              </w:fldChar>
            </w:r>
            <w:r w:rsidRPr="007740DA">
              <w:rPr>
                <w:sz w:val="16"/>
                <w:szCs w:val="16"/>
              </w:rPr>
              <w:instrText xml:space="preserve"> ADDIN EN.CITE </w:instrText>
            </w:r>
            <w:r w:rsidRPr="007740DA">
              <w:rPr>
                <w:sz w:val="16"/>
                <w:szCs w:val="16"/>
              </w:rPr>
              <w:fldChar w:fldCharType="begin">
                <w:fldData xml:space="preserve">PEVuZE5vdGU+PENpdGU+PEF1dGhvcj5HaXVsaWFubzwvQXV0aG9yPjxZZWFyPjIwMTc8L1llYXI+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==
</w:fldData>
              </w:fldChar>
            </w:r>
            <w:r w:rsidRPr="007740DA">
              <w:rPr>
                <w:sz w:val="16"/>
                <w:szCs w:val="16"/>
              </w:rPr>
              <w:instrText xml:space="preserve"> ADDIN EN.CITE.DATA </w:instrText>
            </w:r>
            <w:r w:rsidRPr="007740DA">
              <w:rPr>
                <w:sz w:val="16"/>
                <w:szCs w:val="16"/>
              </w:rPr>
            </w:r>
            <w:r w:rsidRPr="007740DA">
              <w:rPr>
                <w:sz w:val="16"/>
                <w:szCs w:val="16"/>
              </w:rPr>
              <w:fldChar w:fldCharType="end"/>
            </w:r>
            <w:r w:rsidRPr="007740DA">
              <w:rPr>
                <w:sz w:val="16"/>
                <w:szCs w:val="16"/>
              </w:rPr>
            </w:r>
            <w:r w:rsidRPr="007740DA">
              <w:rPr>
                <w:sz w:val="16"/>
                <w:szCs w:val="16"/>
              </w:rPr>
              <w:fldChar w:fldCharType="separate"/>
            </w:r>
            <w:r w:rsidRPr="007740DA">
              <w:rPr>
                <w:noProof/>
                <w:sz w:val="16"/>
                <w:szCs w:val="16"/>
                <w:vertAlign w:val="superscript"/>
              </w:rPr>
              <w:t>5,6</w:t>
            </w:r>
            <w:r w:rsidRPr="007740DA">
              <w:rPr>
                <w:sz w:val="16"/>
                <w:szCs w:val="16"/>
              </w:rPr>
              <w:fldChar w:fldCharType="end"/>
            </w:r>
            <w:r w:rsidRPr="007740DA">
              <w:rPr>
                <w:sz w:val="16"/>
                <w:szCs w:val="16"/>
              </w:rPr>
              <w:t xml:space="preserve"> Therefore, in </w:t>
            </w:r>
            <w:r w:rsidRPr="007740DA">
              <w:rPr>
                <w:sz w:val="16"/>
                <w:szCs w:val="16"/>
              </w:rPr>
              <w:lastRenderedPageBreak/>
              <w:t>patients undergoing sentinel lymph node biopsy, the number of sentinel lymph nodes with metastatic carcinoma needs to be precisely assessed, as it will determine whether complete axillary lymph node dissection is required (if metastatic carcinoma is present in three or more sentinel lymph nodes) or not (no evidence of metastatic carcinoma, or metastases in one or two sentinel lymph nodes).</w:t>
            </w:r>
            <w:r w:rsidRPr="007740DA">
              <w:rPr>
                <w:sz w:val="16"/>
                <w:szCs w:val="16"/>
              </w:rPr>
              <w:fldChar w:fldCharType="begin">
                <w:fldData xml:space="preserve">PEVuZE5vdGU+PENpdGU+PEF1dGhvcj5HYWxpbWJlcnRpPC9BdXRob3I+PFllYXI+MjAxMzwvWWVh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</w:fldData>
              </w:fldChar>
            </w:r>
            <w:r w:rsidRPr="007740DA">
              <w:rPr>
                <w:sz w:val="16"/>
                <w:szCs w:val="16"/>
              </w:rPr>
              <w:instrText xml:space="preserve"> ADDIN EN.CITE </w:instrText>
            </w:r>
            <w:r w:rsidRPr="007740DA">
              <w:rPr>
                <w:sz w:val="16"/>
                <w:szCs w:val="16"/>
              </w:rPr>
              <w:fldChar w:fldCharType="begin">
                <w:fldData xml:space="preserve">PEVuZE5vdGU+PENpdGU+PEF1dGhvcj5HYWxpbWJlcnRpPC9BdXRob3I+PFllYXI+MjAxMzwvWWVh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</w:fldData>
              </w:fldChar>
            </w:r>
            <w:r w:rsidRPr="007740DA">
              <w:rPr>
                <w:sz w:val="16"/>
                <w:szCs w:val="16"/>
              </w:rPr>
              <w:instrText xml:space="preserve"> ADDIN EN.CITE.DATA </w:instrText>
            </w:r>
            <w:r w:rsidRPr="007740DA">
              <w:rPr>
                <w:sz w:val="16"/>
                <w:szCs w:val="16"/>
              </w:rPr>
            </w:r>
            <w:r w:rsidRPr="007740DA">
              <w:rPr>
                <w:sz w:val="16"/>
                <w:szCs w:val="16"/>
              </w:rPr>
              <w:fldChar w:fldCharType="end"/>
            </w:r>
            <w:r w:rsidRPr="007740DA">
              <w:rPr>
                <w:sz w:val="16"/>
                <w:szCs w:val="16"/>
              </w:rPr>
            </w:r>
            <w:r w:rsidRPr="007740DA">
              <w:rPr>
                <w:sz w:val="16"/>
                <w:szCs w:val="16"/>
              </w:rPr>
              <w:fldChar w:fldCharType="separate"/>
            </w:r>
            <w:r w:rsidRPr="007740DA">
              <w:rPr>
                <w:noProof/>
                <w:sz w:val="16"/>
                <w:szCs w:val="16"/>
                <w:vertAlign w:val="superscript"/>
              </w:rPr>
              <w:t>3-6</w:t>
            </w:r>
            <w:r w:rsidRPr="007740DA">
              <w:rPr>
                <w:sz w:val="16"/>
                <w:szCs w:val="16"/>
              </w:rPr>
              <w:fldChar w:fldCharType="end"/>
            </w:r>
            <w:r w:rsidRPr="007740DA">
              <w:rPr>
                <w:sz w:val="16"/>
                <w:szCs w:val="16"/>
              </w:rPr>
              <w:t xml:space="preserve"> </w:t>
            </w:r>
          </w:p>
          <w:p w14:paraId="035083FD" w14:textId="77777777" w:rsidR="007740DA" w:rsidRPr="007740DA" w:rsidRDefault="007740DA" w:rsidP="007740DA">
            <w:pPr>
              <w:spacing w:after="0" w:line="240" w:lineRule="auto"/>
              <w:rPr>
                <w:sz w:val="16"/>
                <w:szCs w:val="16"/>
              </w:rPr>
            </w:pPr>
          </w:p>
          <w:p w14:paraId="035083FE" w14:textId="77777777" w:rsidR="007740DA" w:rsidRPr="007740DA" w:rsidRDefault="007740DA" w:rsidP="007740DA">
            <w:pPr>
              <w:autoSpaceDE w:val="0"/>
              <w:autoSpaceDN w:val="0"/>
              <w:adjustRightInd w:val="0"/>
              <w:spacing w:after="0" w:line="240" w:lineRule="auto"/>
              <w:rPr>
                <w:rFonts w:cs="ArialMT"/>
                <w:sz w:val="16"/>
                <w:szCs w:val="16"/>
                <w:lang w:eastAsia="en-AU"/>
              </w:rPr>
            </w:pPr>
            <w:bookmarkStart w:id="0" w:name="_Hlk68287855"/>
            <w:r w:rsidRPr="007740DA">
              <w:rPr>
                <w:rFonts w:cs="ArialMT"/>
                <w:sz w:val="16"/>
                <w:szCs w:val="16"/>
                <w:lang w:eastAsia="en-AU"/>
              </w:rPr>
              <w:t xml:space="preserve">In patients undergoing sentinel lymph node biopsy, usually the sentinel lymph node(s) is/are the lymph node(s) containing carcinoma. If carcinoma is found </w:t>
            </w:r>
            <w:r w:rsidRPr="007740DA">
              <w:rPr>
                <w:rFonts w:cs="ArialMT"/>
                <w:i/>
                <w:sz w:val="16"/>
                <w:szCs w:val="16"/>
                <w:lang w:eastAsia="en-AU"/>
              </w:rPr>
              <w:t xml:space="preserve">only </w:t>
            </w:r>
            <w:r w:rsidRPr="007740DA">
              <w:rPr>
                <w:rFonts w:cs="ArialMT"/>
                <w:sz w:val="16"/>
                <w:szCs w:val="16"/>
                <w:lang w:eastAsia="en-AU"/>
              </w:rPr>
              <w:t xml:space="preserve">in non-sentinel lymph nodes </w:t>
            </w:r>
            <w:r w:rsidRPr="007740DA">
              <w:rPr>
                <w:sz w:val="16"/>
                <w:szCs w:val="16"/>
              </w:rPr>
              <w:t xml:space="preserve">the sentinel lymph node is a </w:t>
            </w:r>
            <w:proofErr w:type="gramStart"/>
            <w:r w:rsidRPr="007740DA">
              <w:rPr>
                <w:sz w:val="16"/>
                <w:szCs w:val="16"/>
              </w:rPr>
              <w:t>false</w:t>
            </w:r>
            <w:proofErr w:type="gramEnd"/>
            <w:r w:rsidRPr="007740DA">
              <w:rPr>
                <w:sz w:val="16"/>
                <w:szCs w:val="16"/>
              </w:rPr>
              <w:t xml:space="preserve"> negative sentinel lymph node</w:t>
            </w:r>
            <w:r w:rsidRPr="007740DA">
              <w:rPr>
                <w:rFonts w:cs="ArialMT"/>
                <w:sz w:val="16"/>
                <w:szCs w:val="16"/>
                <w:lang w:eastAsia="en-AU"/>
              </w:rPr>
              <w:t xml:space="preserve">. A possible explanation of this scenario includes complete or nearly complete replacement of the true sentinel lymph node by metastatic carcinoma and consequent reversal or deviation of lymph flow from this node (which results in the true sentinel lymph node not draining the radioactive tracer or dye, and not being identified as “sentinel”). Metastatic carcinoma may be present in non-sentinel lymph nodes despite negative sentinel lymph nodes also due to unusual lymphatic drainage (i.e., secondary to local fibrosis following prior surgery), or if there is failure of the technique used to identify sentinel lymph nodes. </w:t>
            </w:r>
          </w:p>
          <w:bookmarkEnd w:id="0"/>
          <w:p w14:paraId="035083FF" w14:textId="77777777" w:rsidR="007740DA" w:rsidRPr="007740DA" w:rsidRDefault="007740DA" w:rsidP="007740DA">
            <w:pPr>
              <w:autoSpaceDE w:val="0"/>
              <w:autoSpaceDN w:val="0"/>
              <w:adjustRightInd w:val="0"/>
              <w:spacing w:after="0"/>
              <w:rPr>
                <w:rFonts w:cs="ArialMT"/>
                <w:sz w:val="16"/>
                <w:szCs w:val="16"/>
                <w:lang w:eastAsia="en-AU"/>
              </w:rPr>
            </w:pPr>
          </w:p>
          <w:p w14:paraId="03508400" w14:textId="77777777" w:rsidR="007740DA" w:rsidRPr="007740DA" w:rsidRDefault="007740DA" w:rsidP="007740DA">
            <w:pPr>
              <w:autoSpaceDE w:val="0"/>
              <w:autoSpaceDN w:val="0"/>
              <w:adjustRightInd w:val="0"/>
              <w:spacing w:after="0" w:line="240" w:lineRule="auto"/>
              <w:rPr>
                <w:rFonts w:cs="Times New Roman"/>
                <w:i/>
                <w:sz w:val="16"/>
                <w:szCs w:val="16"/>
                <w:lang w:eastAsia="en-AU"/>
              </w:rPr>
            </w:pPr>
            <w:proofErr w:type="gramStart"/>
            <w:r w:rsidRPr="007740DA">
              <w:rPr>
                <w:sz w:val="16"/>
                <w:szCs w:val="16"/>
                <w:lang w:eastAsia="en-AU"/>
              </w:rPr>
              <w:t>For the purpose of</w:t>
            </w:r>
            <w:proofErr w:type="gramEnd"/>
            <w:r w:rsidRPr="007740DA">
              <w:rPr>
                <w:sz w:val="16"/>
                <w:szCs w:val="16"/>
                <w:lang w:eastAsia="en-AU"/>
              </w:rPr>
              <w:t xml:space="preserve"> axillary staging, at least one sentinel node is required in patients who did not receive neoadjuvant treatment</w:t>
            </w:r>
            <w:r w:rsidRPr="007740DA">
              <w:rPr>
                <w:i/>
                <w:sz w:val="16"/>
                <w:szCs w:val="16"/>
                <w:lang w:eastAsia="en-AU"/>
              </w:rPr>
              <w:t>.</w:t>
            </w:r>
          </w:p>
          <w:p w14:paraId="03508401" w14:textId="77777777" w:rsidR="007740DA" w:rsidRPr="007740DA" w:rsidRDefault="007740DA" w:rsidP="007740DA">
            <w:pPr>
              <w:autoSpaceDE w:val="0"/>
              <w:autoSpaceDN w:val="0"/>
              <w:adjustRightInd w:val="0"/>
              <w:spacing w:after="0" w:line="240" w:lineRule="auto"/>
              <w:rPr>
                <w:rFonts w:cs="ArialMT"/>
                <w:sz w:val="16"/>
                <w:szCs w:val="16"/>
                <w:lang w:eastAsia="en-AU"/>
              </w:rPr>
            </w:pPr>
          </w:p>
          <w:p w14:paraId="03508402" w14:textId="77777777" w:rsidR="007740DA" w:rsidRPr="007740DA" w:rsidRDefault="007740DA" w:rsidP="007740DA">
            <w:pPr>
              <w:spacing w:after="0" w:line="240" w:lineRule="auto"/>
              <w:rPr>
                <w:rFonts w:cs="ArialMT"/>
                <w:sz w:val="16"/>
                <w:szCs w:val="16"/>
                <w:lang w:eastAsia="en-AU"/>
              </w:rPr>
            </w:pPr>
            <w:r w:rsidRPr="007740DA">
              <w:rPr>
                <w:rFonts w:cs="ArialMT"/>
                <w:sz w:val="16"/>
                <w:szCs w:val="16"/>
                <w:lang w:eastAsia="en-AU"/>
              </w:rPr>
              <w:t xml:space="preserve">In the setting of neoadjuvant systemic therapy in patients with cT1-T2 cN0 and in patients with </w:t>
            </w:r>
          </w:p>
          <w:p w14:paraId="03508403" w14:textId="77777777" w:rsidR="007740DA" w:rsidRDefault="007740DA" w:rsidP="007740DA">
            <w:pPr>
              <w:spacing w:after="0" w:line="240" w:lineRule="auto"/>
              <w:rPr>
                <w:rFonts w:cs="ArialMT"/>
                <w:sz w:val="16"/>
                <w:szCs w:val="16"/>
                <w:lang w:eastAsia="en-AU"/>
              </w:rPr>
            </w:pPr>
            <w:r w:rsidRPr="007740DA">
              <w:rPr>
                <w:rFonts w:cs="ArialMT"/>
                <w:sz w:val="16"/>
                <w:szCs w:val="16"/>
                <w:lang w:eastAsia="en-AU"/>
              </w:rPr>
              <w:t xml:space="preserve">cT1-T2 cN1 disease with clinical and imaging resolution of lymph node positivity after completion of neoadjuvant treatment, sentinel lymph node biopsy is performed at the time of definitive surgery. </w:t>
            </w:r>
          </w:p>
          <w:p w14:paraId="03508404" w14:textId="77777777" w:rsidR="00444AB4" w:rsidRPr="007740DA" w:rsidRDefault="00444AB4" w:rsidP="007740DA">
            <w:pPr>
              <w:spacing w:after="0" w:line="240" w:lineRule="auto"/>
              <w:rPr>
                <w:rFonts w:cs="Times New Roman"/>
                <w:sz w:val="16"/>
                <w:szCs w:val="16"/>
                <w:lang w:eastAsia="en-AU"/>
              </w:rPr>
            </w:pPr>
          </w:p>
          <w:p w14:paraId="03508405" w14:textId="77777777" w:rsidR="007740DA" w:rsidRPr="007740DA" w:rsidRDefault="007740DA" w:rsidP="00514100">
            <w:pPr>
              <w:spacing w:after="0" w:line="240" w:lineRule="auto"/>
              <w:rPr>
                <w:rFonts w:cs="ArialMT"/>
                <w:b/>
                <w:sz w:val="16"/>
                <w:szCs w:val="16"/>
                <w:lang w:eastAsia="en-AU"/>
              </w:rPr>
            </w:pPr>
            <w:r w:rsidRPr="007740DA">
              <w:rPr>
                <w:sz w:val="16"/>
                <w:szCs w:val="16"/>
                <w:lang w:eastAsia="en-AU"/>
              </w:rPr>
              <w:t>In this context, based on the results of three separate clinical trials</w:t>
            </w:r>
            <w:r w:rsidRPr="007740DA">
              <w:rPr>
                <w:sz w:val="16"/>
                <w:szCs w:val="16"/>
                <w:lang w:eastAsia="en-AU"/>
              </w:rPr>
              <w:fldChar w:fldCharType="begin">
                <w:fldData xml:space="preserve">PEVuZE5vdGU+PENpdGU+PEF1dGhvcj5LdWVobjwvQXV0aG9yPjxZZWFyPjIwMTM8L1llYXI+PFJl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</w:fldData>
              </w:fldChar>
            </w:r>
            <w:r w:rsidRPr="007740DA">
              <w:rPr>
                <w:sz w:val="16"/>
                <w:szCs w:val="16"/>
                <w:lang w:eastAsia="en-AU"/>
              </w:rPr>
              <w:instrText xml:space="preserve"> ADDIN EN.CITE </w:instrText>
            </w:r>
            <w:r w:rsidRPr="007740DA">
              <w:rPr>
                <w:sz w:val="16"/>
                <w:szCs w:val="16"/>
                <w:lang w:eastAsia="en-AU"/>
              </w:rPr>
              <w:fldChar w:fldCharType="begin">
                <w:fldData xml:space="preserve">PEVuZE5vdGU+PENpdGU+PEF1dGhvcj5LdWVobjwvQXV0aG9yPjxZZWFyPjIwMTM8L1llYXI+PFJl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</w:fldData>
              </w:fldChar>
            </w:r>
            <w:r w:rsidRPr="007740DA">
              <w:rPr>
                <w:sz w:val="16"/>
                <w:szCs w:val="16"/>
                <w:lang w:eastAsia="en-AU"/>
              </w:rPr>
              <w:instrText xml:space="preserve"> ADDIN EN.CITE.DATA </w:instrText>
            </w:r>
            <w:r w:rsidRPr="007740DA">
              <w:rPr>
                <w:sz w:val="16"/>
                <w:szCs w:val="16"/>
                <w:lang w:eastAsia="en-AU"/>
              </w:rPr>
            </w:r>
            <w:r w:rsidRPr="007740DA">
              <w:rPr>
                <w:sz w:val="16"/>
                <w:szCs w:val="16"/>
                <w:lang w:eastAsia="en-AU"/>
              </w:rPr>
              <w:fldChar w:fldCharType="end"/>
            </w:r>
            <w:r w:rsidRPr="007740DA">
              <w:rPr>
                <w:sz w:val="16"/>
                <w:szCs w:val="16"/>
                <w:lang w:eastAsia="en-AU"/>
              </w:rPr>
            </w:r>
            <w:r w:rsidRPr="007740DA">
              <w:rPr>
                <w:sz w:val="16"/>
                <w:szCs w:val="16"/>
                <w:lang w:eastAsia="en-AU"/>
              </w:rPr>
              <w:fldChar w:fldCharType="separate"/>
            </w:r>
            <w:r w:rsidRPr="007740DA">
              <w:rPr>
                <w:noProof/>
                <w:sz w:val="16"/>
                <w:szCs w:val="16"/>
                <w:vertAlign w:val="superscript"/>
                <w:lang w:eastAsia="en-AU"/>
              </w:rPr>
              <w:t>7-9</w:t>
            </w:r>
            <w:r w:rsidRPr="007740DA">
              <w:rPr>
                <w:sz w:val="16"/>
                <w:szCs w:val="16"/>
                <w:lang w:eastAsia="en-AU"/>
              </w:rPr>
              <w:fldChar w:fldCharType="end"/>
            </w:r>
            <w:r w:rsidRPr="007740DA">
              <w:rPr>
                <w:sz w:val="16"/>
                <w:szCs w:val="16"/>
                <w:lang w:eastAsia="en-AU"/>
              </w:rPr>
              <w:t xml:space="preserve"> evaluation of at least three sentinel lymph nodes identified with dual tracer technique is associated with a false negative sentinel lymph node rate of less than 10%. </w:t>
            </w:r>
            <w:r w:rsidRPr="007740DA">
              <w:rPr>
                <w:iCs/>
                <w:sz w:val="16"/>
                <w:szCs w:val="16"/>
                <w:lang w:val="en-US" w:eastAsia="en-AU"/>
              </w:rPr>
              <w:t>In patients with biopsy-proven lymph node metastasis documented before neoadjuvant chemotherapy, placement of a marker in the positive lymph node at the time of biopsy followed by surgical removal of the lymph node containing the marker at the time of definitive surgery (targeted axillary surgery) has been found to reduce the false negative rate of sentinel lymph node biopsy after neoadjuvant treatment.</w:t>
            </w:r>
            <w:r w:rsidRPr="007740DA">
              <w:rPr>
                <w:iCs/>
                <w:sz w:val="16"/>
                <w:szCs w:val="16"/>
                <w:lang w:val="en-US" w:eastAsia="en-AU"/>
              </w:rPr>
              <w:fldChar w:fldCharType="begin">
                <w:fldData xml:space="preserve">PEVuZE5vdGU+PENpdGU+PEF1dGhvcj5Cb3VnaGV5PC9BdXRob3I+PFllYXI+MjAxNjwvWWVhcj48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=
</w:fldData>
              </w:fldChar>
            </w:r>
            <w:r w:rsidRPr="007740DA">
              <w:rPr>
                <w:iCs/>
                <w:sz w:val="16"/>
                <w:szCs w:val="16"/>
                <w:lang w:val="en-US" w:eastAsia="en-AU"/>
              </w:rPr>
              <w:instrText xml:space="preserve"> ADDIN EN.CITE </w:instrText>
            </w:r>
            <w:r w:rsidRPr="007740DA">
              <w:rPr>
                <w:iCs/>
                <w:sz w:val="16"/>
                <w:szCs w:val="16"/>
                <w:lang w:val="en-US" w:eastAsia="en-AU"/>
              </w:rPr>
              <w:fldChar w:fldCharType="begin">
                <w:fldData xml:space="preserve">PEVuZE5vdGU+PENpdGU+PEF1dGhvcj5Cb3VnaGV5PC9BdXRob3I+PFllYXI+MjAxNjwvWWVhcj48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=
</w:fldData>
              </w:fldChar>
            </w:r>
            <w:r w:rsidRPr="007740DA">
              <w:rPr>
                <w:iCs/>
                <w:sz w:val="16"/>
                <w:szCs w:val="16"/>
                <w:lang w:val="en-US" w:eastAsia="en-AU"/>
              </w:rPr>
              <w:instrText xml:space="preserve"> ADDIN EN.CITE.DATA </w:instrText>
            </w:r>
            <w:r w:rsidRPr="007740DA">
              <w:rPr>
                <w:iCs/>
                <w:sz w:val="16"/>
                <w:szCs w:val="16"/>
                <w:lang w:val="en-US" w:eastAsia="en-AU"/>
              </w:rPr>
            </w:r>
            <w:r w:rsidRPr="007740DA">
              <w:rPr>
                <w:iCs/>
                <w:sz w:val="16"/>
                <w:szCs w:val="16"/>
                <w:lang w:val="en-US" w:eastAsia="en-AU"/>
              </w:rPr>
              <w:fldChar w:fldCharType="end"/>
            </w:r>
            <w:r w:rsidRPr="007740DA">
              <w:rPr>
                <w:iCs/>
                <w:sz w:val="16"/>
                <w:szCs w:val="16"/>
                <w:lang w:val="en-US" w:eastAsia="en-AU"/>
              </w:rPr>
            </w:r>
            <w:r w:rsidRPr="007740DA">
              <w:rPr>
                <w:iCs/>
                <w:sz w:val="16"/>
                <w:szCs w:val="16"/>
                <w:lang w:val="en-US" w:eastAsia="en-AU"/>
              </w:rPr>
              <w:fldChar w:fldCharType="separate"/>
            </w:r>
            <w:r w:rsidRPr="007740DA">
              <w:rPr>
                <w:iCs/>
                <w:noProof/>
                <w:sz w:val="16"/>
                <w:szCs w:val="16"/>
                <w:vertAlign w:val="superscript"/>
                <w:lang w:val="en-US" w:eastAsia="en-AU"/>
              </w:rPr>
              <w:t>10</w:t>
            </w:r>
            <w:r w:rsidRPr="007740DA">
              <w:rPr>
                <w:iCs/>
                <w:sz w:val="16"/>
                <w:szCs w:val="16"/>
                <w:lang w:val="en-US" w:eastAsia="en-AU"/>
              </w:rPr>
              <w:fldChar w:fldCharType="end"/>
            </w:r>
            <w:r w:rsidRPr="007740DA">
              <w:rPr>
                <w:color w:val="FF0000"/>
                <w:sz w:val="16"/>
                <w:szCs w:val="16"/>
                <w:lang w:val="en-US"/>
              </w:rPr>
              <w:t xml:space="preserve"> </w:t>
            </w:r>
          </w:p>
          <w:p w14:paraId="03508406" w14:textId="77777777" w:rsidR="00514100" w:rsidRDefault="00514100" w:rsidP="00514100">
            <w:pPr>
              <w:autoSpaceDE w:val="0"/>
              <w:autoSpaceDN w:val="0"/>
              <w:adjustRightInd w:val="0"/>
              <w:spacing w:after="0" w:line="240" w:lineRule="auto"/>
              <w:rPr>
                <w:rFonts w:cs="ArialMT"/>
                <w:b/>
                <w:sz w:val="16"/>
                <w:szCs w:val="16"/>
                <w:lang w:eastAsia="en-AU"/>
              </w:rPr>
            </w:pPr>
          </w:p>
          <w:p w14:paraId="03508407" w14:textId="77777777" w:rsidR="007740DA" w:rsidRPr="007740DA" w:rsidRDefault="007740DA" w:rsidP="007740DA">
            <w:pPr>
              <w:autoSpaceDE w:val="0"/>
              <w:autoSpaceDN w:val="0"/>
              <w:adjustRightInd w:val="0"/>
              <w:spacing w:after="80" w:line="240" w:lineRule="auto"/>
              <w:rPr>
                <w:rFonts w:cs="ArialMT"/>
                <w:sz w:val="16"/>
                <w:szCs w:val="16"/>
                <w:lang w:eastAsia="en-AU"/>
              </w:rPr>
            </w:pPr>
            <w:r w:rsidRPr="007740DA">
              <w:rPr>
                <w:rFonts w:cs="ArialMT"/>
                <w:b/>
                <w:sz w:val="16"/>
                <w:szCs w:val="16"/>
                <w:lang w:eastAsia="en-AU"/>
              </w:rPr>
              <w:t>Type of lymph nodes:</w:t>
            </w:r>
          </w:p>
          <w:p w14:paraId="03508408" w14:textId="77777777" w:rsidR="007740DA" w:rsidRPr="007740DA" w:rsidRDefault="007740DA" w:rsidP="007740DA">
            <w:pPr>
              <w:spacing w:after="0" w:line="240" w:lineRule="auto"/>
              <w:rPr>
                <w:rFonts w:eastAsia="Times New Roman" w:cs="Times New Roman"/>
                <w:sz w:val="16"/>
                <w:szCs w:val="16"/>
              </w:rPr>
            </w:pPr>
            <w:r w:rsidRPr="007740DA">
              <w:rPr>
                <w:rFonts w:cs="Arial-BoldMT"/>
                <w:b/>
                <w:bCs/>
                <w:sz w:val="16"/>
                <w:szCs w:val="16"/>
                <w:lang w:eastAsia="en-AU"/>
              </w:rPr>
              <w:t xml:space="preserve">Sentinel lymph nodes </w:t>
            </w:r>
            <w:r w:rsidRPr="007740DA">
              <w:rPr>
                <w:rFonts w:cs="ArialMT"/>
                <w:sz w:val="16"/>
                <w:szCs w:val="16"/>
                <w:lang w:eastAsia="en-AU"/>
              </w:rPr>
              <w:t xml:space="preserve">are identified intraoperatively by the surgeon by uptake of radiotracer or dye or both. The surgeon may also submit as sentinel lymph nodes, adjacent palpable lymph nodes that they deem suspicious intraoperatively. Rarely, intramammary nodes may be sentinel lymph nodes. </w:t>
            </w:r>
            <w:r w:rsidRPr="007740DA">
              <w:rPr>
                <w:rFonts w:eastAsia="Times New Roman"/>
                <w:sz w:val="16"/>
                <w:szCs w:val="16"/>
              </w:rPr>
              <w:t>Specimens which appear to be a single sentinel lymph node in the operating room and are submitted as such may be found by the pathologist to contain more than one node. All identified lymph nodes should be considered as sentinel lymph nodes.</w:t>
            </w:r>
          </w:p>
          <w:p w14:paraId="03508409" w14:textId="77777777" w:rsidR="007740DA" w:rsidRPr="007740DA" w:rsidRDefault="007740DA" w:rsidP="007740DA">
            <w:pPr>
              <w:spacing w:after="0" w:line="240" w:lineRule="auto"/>
              <w:rPr>
                <w:rFonts w:eastAsia="Times New Roman"/>
                <w:sz w:val="14"/>
                <w:szCs w:val="14"/>
              </w:rPr>
            </w:pPr>
          </w:p>
          <w:p w14:paraId="0350840A" w14:textId="77777777" w:rsidR="007740DA" w:rsidRPr="007740DA" w:rsidRDefault="007740DA" w:rsidP="007740DA">
            <w:pPr>
              <w:autoSpaceDE w:val="0"/>
              <w:autoSpaceDN w:val="0"/>
              <w:adjustRightInd w:val="0"/>
              <w:spacing w:after="0" w:line="240" w:lineRule="auto"/>
              <w:rPr>
                <w:rFonts w:eastAsia="Calibri" w:cs="Arial-BoldMT"/>
                <w:sz w:val="16"/>
                <w:szCs w:val="16"/>
                <w:lang w:eastAsia="en-AU"/>
              </w:rPr>
            </w:pPr>
            <w:r w:rsidRPr="007740DA">
              <w:rPr>
                <w:rFonts w:cs="Arial-BoldMT"/>
                <w:b/>
                <w:bCs/>
                <w:sz w:val="16"/>
                <w:szCs w:val="16"/>
                <w:lang w:eastAsia="en-AU"/>
              </w:rPr>
              <w:t xml:space="preserve">Non-sentinel lymph nodes </w:t>
            </w:r>
            <w:r w:rsidRPr="007740DA">
              <w:rPr>
                <w:rFonts w:cs="Arial-BoldMT"/>
                <w:sz w:val="16"/>
                <w:szCs w:val="16"/>
                <w:lang w:eastAsia="en-AU"/>
              </w:rPr>
              <w:t xml:space="preserve">are any lymph node(s) </w:t>
            </w:r>
            <w:r w:rsidRPr="007740DA">
              <w:rPr>
                <w:rFonts w:cs="Arial-BoldMT"/>
                <w:i/>
                <w:sz w:val="16"/>
                <w:szCs w:val="16"/>
                <w:lang w:eastAsia="en-AU"/>
              </w:rPr>
              <w:t>not</w:t>
            </w:r>
            <w:r w:rsidRPr="007740DA">
              <w:rPr>
                <w:rFonts w:cs="Arial-BoldMT"/>
                <w:sz w:val="16"/>
                <w:szCs w:val="16"/>
                <w:lang w:eastAsia="en-AU"/>
              </w:rPr>
              <w:t xml:space="preserve"> designated as sentinel lymph node by the surgeon.</w:t>
            </w:r>
            <w:r w:rsidRPr="007740DA">
              <w:rPr>
                <w:rFonts w:cs="Arial-BoldMT"/>
                <w:b/>
                <w:bCs/>
                <w:sz w:val="16"/>
                <w:szCs w:val="16"/>
                <w:lang w:eastAsia="en-AU"/>
              </w:rPr>
              <w:t xml:space="preserve"> </w:t>
            </w:r>
            <w:r w:rsidRPr="007740DA">
              <w:rPr>
                <w:rFonts w:cs="Arial-BoldMT"/>
                <w:sz w:val="16"/>
                <w:szCs w:val="16"/>
                <w:lang w:eastAsia="en-AU"/>
              </w:rPr>
              <w:t xml:space="preserve">Non-sentinel lymph nodes include any of the lymph nodes specified below. </w:t>
            </w:r>
          </w:p>
          <w:p w14:paraId="0350840B" w14:textId="77777777" w:rsidR="007740DA" w:rsidRPr="006B292D" w:rsidRDefault="007740DA" w:rsidP="007740DA">
            <w:pPr>
              <w:autoSpaceDE w:val="0"/>
              <w:autoSpaceDN w:val="0"/>
              <w:adjustRightInd w:val="0"/>
              <w:spacing w:after="0" w:line="240" w:lineRule="auto"/>
              <w:rPr>
                <w:rFonts w:cs="ArialMT"/>
                <w:sz w:val="12"/>
                <w:szCs w:val="12"/>
                <w:lang w:eastAsia="en-AU"/>
              </w:rPr>
            </w:pPr>
          </w:p>
          <w:p w14:paraId="0350840C" w14:textId="77777777" w:rsidR="007740DA" w:rsidRPr="00444AB4" w:rsidRDefault="007740DA" w:rsidP="00444AB4">
            <w:pPr>
              <w:pStyle w:val="ListParagraph"/>
              <w:numPr>
                <w:ilvl w:val="0"/>
                <w:numId w:val="41"/>
              </w:numPr>
              <w:autoSpaceDE w:val="0"/>
              <w:autoSpaceDN w:val="0"/>
              <w:adjustRightInd w:val="0"/>
              <w:spacing w:line="240" w:lineRule="auto"/>
              <w:rPr>
                <w:rFonts w:cs="ArialMT"/>
                <w:sz w:val="16"/>
                <w:szCs w:val="16"/>
                <w:lang w:eastAsia="en-AU"/>
              </w:rPr>
            </w:pPr>
            <w:r w:rsidRPr="007740DA">
              <w:rPr>
                <w:rFonts w:cs="Arial-BoldMT"/>
                <w:b/>
                <w:sz w:val="16"/>
                <w:szCs w:val="16"/>
                <w:lang w:eastAsia="en-AU"/>
              </w:rPr>
              <w:t xml:space="preserve">Lymph nodes adjacent to sentinel lymph nodes. </w:t>
            </w:r>
            <w:r w:rsidRPr="007740DA">
              <w:rPr>
                <w:rFonts w:cs="Arial-BoldMT"/>
                <w:bCs/>
                <w:sz w:val="16"/>
                <w:szCs w:val="16"/>
                <w:lang w:eastAsia="en-AU"/>
              </w:rPr>
              <w:t xml:space="preserve">These lymph nodes may be identified and excised by the surgeon intraoperatively during sentinel lymph node biopsy but not deemed suspicious, as they do not appear enlarged, are not firm by palpation, do not show uptake of a tracer. In terms of lymph node count, non-sentinel lymph nodes should </w:t>
            </w:r>
            <w:r w:rsidRPr="007740DA">
              <w:rPr>
                <w:rFonts w:cs="Arial-BoldMT"/>
                <w:bCs/>
                <w:i/>
                <w:sz w:val="16"/>
                <w:szCs w:val="16"/>
                <w:lang w:eastAsia="en-AU"/>
              </w:rPr>
              <w:t xml:space="preserve">not </w:t>
            </w:r>
            <w:r w:rsidRPr="007740DA">
              <w:rPr>
                <w:rFonts w:cs="Arial-BoldMT"/>
                <w:bCs/>
                <w:sz w:val="16"/>
                <w:szCs w:val="16"/>
                <w:lang w:eastAsia="en-AU"/>
              </w:rPr>
              <w:t xml:space="preserve">be grouped with “sentinel” lymph nodes. </w:t>
            </w:r>
            <w:r w:rsidRPr="007740DA">
              <w:rPr>
                <w:rFonts w:cs="ArialMT"/>
                <w:sz w:val="16"/>
                <w:szCs w:val="16"/>
                <w:lang w:eastAsia="en-AU"/>
              </w:rPr>
              <w:t xml:space="preserve">For staging classification such </w:t>
            </w:r>
            <w:r w:rsidRPr="00444AB4">
              <w:rPr>
                <w:rFonts w:cs="ArialMT"/>
                <w:sz w:val="16"/>
                <w:szCs w:val="16"/>
                <w:lang w:eastAsia="en-AU"/>
              </w:rPr>
              <w:t xml:space="preserve">non-sentinel lymph nodes are coded as axillary lymph nodes level I. </w:t>
            </w:r>
          </w:p>
          <w:p w14:paraId="0350840D" w14:textId="77777777" w:rsidR="007740DA" w:rsidRPr="006B292D" w:rsidRDefault="007740DA" w:rsidP="007740DA">
            <w:pPr>
              <w:pStyle w:val="ListParagraph"/>
              <w:autoSpaceDE w:val="0"/>
              <w:autoSpaceDN w:val="0"/>
              <w:adjustRightInd w:val="0"/>
              <w:spacing w:line="240" w:lineRule="auto"/>
              <w:ind w:left="1080"/>
              <w:rPr>
                <w:rFonts w:cs="ArialMT"/>
                <w:sz w:val="12"/>
                <w:szCs w:val="12"/>
                <w:lang w:eastAsia="en-AU"/>
              </w:rPr>
            </w:pPr>
          </w:p>
          <w:p w14:paraId="0350840E" w14:textId="77777777" w:rsidR="007740DA" w:rsidRPr="007740DA" w:rsidRDefault="007740DA" w:rsidP="007740DA">
            <w:pPr>
              <w:pStyle w:val="ListParagraph"/>
              <w:numPr>
                <w:ilvl w:val="0"/>
                <w:numId w:val="41"/>
              </w:numPr>
              <w:autoSpaceDE w:val="0"/>
              <w:autoSpaceDN w:val="0"/>
              <w:adjustRightInd w:val="0"/>
              <w:spacing w:line="240" w:lineRule="auto"/>
              <w:rPr>
                <w:rFonts w:cs="ArialMT"/>
                <w:sz w:val="16"/>
                <w:szCs w:val="16"/>
                <w:lang w:eastAsia="en-AU"/>
              </w:rPr>
            </w:pPr>
            <w:r w:rsidRPr="007740DA">
              <w:rPr>
                <w:rFonts w:cs="Arial-BoldMT"/>
                <w:b/>
                <w:sz w:val="16"/>
                <w:szCs w:val="16"/>
                <w:lang w:eastAsia="en-AU"/>
              </w:rPr>
              <w:lastRenderedPageBreak/>
              <w:t>Intramammary nodes</w:t>
            </w:r>
            <w:r w:rsidRPr="007740DA">
              <w:rPr>
                <w:rFonts w:cs="Arial-BoldMT"/>
                <w:b/>
                <w:bCs/>
                <w:sz w:val="16"/>
                <w:szCs w:val="16"/>
                <w:lang w:eastAsia="en-AU"/>
              </w:rPr>
              <w:t xml:space="preserve">. </w:t>
            </w:r>
            <w:r w:rsidRPr="007740DA">
              <w:rPr>
                <w:rFonts w:cs="Arial-BoldMT"/>
                <w:sz w:val="16"/>
                <w:szCs w:val="16"/>
                <w:lang w:eastAsia="en-AU"/>
              </w:rPr>
              <w:t>Intramammary nodes</w:t>
            </w:r>
            <w:r w:rsidRPr="007740DA">
              <w:rPr>
                <w:rFonts w:cs="Arial-BoldMT"/>
                <w:b/>
                <w:bCs/>
                <w:sz w:val="16"/>
                <w:szCs w:val="16"/>
                <w:lang w:eastAsia="en-AU"/>
              </w:rPr>
              <w:t xml:space="preserve"> </w:t>
            </w:r>
            <w:r w:rsidRPr="007740DA">
              <w:rPr>
                <w:rFonts w:cs="ArialMT"/>
                <w:sz w:val="16"/>
                <w:szCs w:val="16"/>
                <w:lang w:eastAsia="en-AU"/>
              </w:rPr>
              <w:t xml:space="preserve">are lymph nodes present within breast tissue. They are usually found in the upper outer quadrant and/ or axillary tail of the breast. Most intramammary lymph nodes are non-sentinel lymph nodes. Rarely an intramammary lymph node may be identified intraoperatively as a sentinel lymph node. Unless specifically designated by the surgeon as “sentinel”, intramammary lymph nodes are coded as axillary lymph nodes level I for staging classification purpose. </w:t>
            </w:r>
          </w:p>
          <w:p w14:paraId="0350840F" w14:textId="77777777" w:rsidR="007740DA" w:rsidRPr="00007EE5" w:rsidRDefault="007740DA" w:rsidP="007740DA">
            <w:pPr>
              <w:pStyle w:val="ListParagraph"/>
              <w:rPr>
                <w:rFonts w:cs="Arial-BoldMT"/>
                <w:b/>
                <w:bCs/>
                <w:sz w:val="10"/>
                <w:szCs w:val="10"/>
                <w:lang w:eastAsia="en-AU"/>
              </w:rPr>
            </w:pPr>
          </w:p>
          <w:p w14:paraId="03508410" w14:textId="77777777" w:rsidR="007740DA" w:rsidRPr="007740DA" w:rsidRDefault="007740DA" w:rsidP="007740DA">
            <w:pPr>
              <w:pStyle w:val="ListParagraph"/>
              <w:numPr>
                <w:ilvl w:val="0"/>
                <w:numId w:val="41"/>
              </w:numPr>
              <w:autoSpaceDE w:val="0"/>
              <w:autoSpaceDN w:val="0"/>
              <w:adjustRightInd w:val="0"/>
              <w:spacing w:line="240" w:lineRule="auto"/>
              <w:ind w:left="1077" w:hanging="357"/>
              <w:rPr>
                <w:rFonts w:cs="ArialMT"/>
                <w:sz w:val="16"/>
                <w:szCs w:val="16"/>
                <w:lang w:eastAsia="en-AU"/>
              </w:rPr>
            </w:pPr>
            <w:r w:rsidRPr="007740DA">
              <w:rPr>
                <w:rFonts w:cs="Arial-BoldMT"/>
                <w:b/>
                <w:bCs/>
                <w:sz w:val="16"/>
                <w:szCs w:val="16"/>
                <w:lang w:eastAsia="en-AU"/>
              </w:rPr>
              <w:t xml:space="preserve">Axillary lymph nodes. </w:t>
            </w:r>
            <w:r w:rsidRPr="007740DA">
              <w:rPr>
                <w:rFonts w:cs="Arial-BoldMT"/>
                <w:sz w:val="16"/>
                <w:szCs w:val="16"/>
                <w:lang w:eastAsia="en-AU"/>
              </w:rPr>
              <w:t>Axillary lymph nodes</w:t>
            </w:r>
            <w:r w:rsidRPr="007740DA">
              <w:rPr>
                <w:rFonts w:cs="ArialMT"/>
                <w:sz w:val="16"/>
                <w:szCs w:val="16"/>
                <w:lang w:eastAsia="en-AU"/>
              </w:rPr>
              <w:t xml:space="preserve"> are divided into levels: </w:t>
            </w:r>
          </w:p>
          <w:p w14:paraId="03508411" w14:textId="77777777" w:rsidR="007740DA" w:rsidRPr="00121B29" w:rsidRDefault="007740DA" w:rsidP="007740DA">
            <w:pPr>
              <w:pStyle w:val="ListParagraph"/>
              <w:spacing w:after="0" w:line="240" w:lineRule="auto"/>
              <w:rPr>
                <w:rFonts w:cs="ArialMT"/>
                <w:sz w:val="10"/>
                <w:szCs w:val="10"/>
                <w:lang w:eastAsia="en-AU"/>
              </w:rPr>
            </w:pPr>
          </w:p>
          <w:p w14:paraId="03508412" w14:textId="77777777" w:rsidR="007740DA" w:rsidRPr="007740DA" w:rsidRDefault="007740DA" w:rsidP="00121B29">
            <w:pPr>
              <w:pStyle w:val="ListParagraph"/>
              <w:numPr>
                <w:ilvl w:val="1"/>
                <w:numId w:val="42"/>
              </w:numPr>
              <w:autoSpaceDE w:val="0"/>
              <w:autoSpaceDN w:val="0"/>
              <w:adjustRightInd w:val="0"/>
              <w:spacing w:after="0" w:line="240" w:lineRule="auto"/>
              <w:ind w:left="1593" w:hanging="283"/>
              <w:rPr>
                <w:rFonts w:cs="ArialMT"/>
                <w:sz w:val="16"/>
                <w:szCs w:val="16"/>
                <w:lang w:eastAsia="en-AU"/>
              </w:rPr>
            </w:pPr>
            <w:r w:rsidRPr="007740DA">
              <w:rPr>
                <w:rFonts w:cs="ArialMT"/>
                <w:b/>
                <w:sz w:val="16"/>
                <w:szCs w:val="16"/>
                <w:lang w:eastAsia="en-AU"/>
              </w:rPr>
              <w:t>Level I (</w:t>
            </w:r>
            <w:proofErr w:type="gramStart"/>
            <w:r w:rsidRPr="007740DA">
              <w:rPr>
                <w:rFonts w:cs="ArialMT"/>
                <w:b/>
                <w:sz w:val="16"/>
                <w:szCs w:val="16"/>
                <w:lang w:eastAsia="en-AU"/>
              </w:rPr>
              <w:t>low-axilla</w:t>
            </w:r>
            <w:proofErr w:type="gramEnd"/>
            <w:r w:rsidRPr="007740DA">
              <w:rPr>
                <w:rFonts w:cs="ArialMT"/>
                <w:b/>
                <w:sz w:val="16"/>
                <w:szCs w:val="16"/>
                <w:lang w:eastAsia="en-AU"/>
              </w:rPr>
              <w:t>):</w:t>
            </w:r>
            <w:r w:rsidRPr="007740DA">
              <w:rPr>
                <w:rFonts w:cs="ArialMT"/>
                <w:sz w:val="16"/>
                <w:szCs w:val="16"/>
                <w:lang w:eastAsia="en-AU"/>
              </w:rPr>
              <w:t xml:space="preserve"> Lymph nodes lateral to the lateral border of the pectoralis minor muscle. (If present, intramammary lymph nodes are coded as level I lymph nodes.)</w:t>
            </w:r>
          </w:p>
          <w:p w14:paraId="03508413" w14:textId="77777777" w:rsidR="007740DA" w:rsidRPr="007740DA" w:rsidRDefault="007740DA" w:rsidP="00121B29">
            <w:pPr>
              <w:pStyle w:val="ListParagraph"/>
              <w:numPr>
                <w:ilvl w:val="0"/>
                <w:numId w:val="42"/>
              </w:numPr>
              <w:autoSpaceDE w:val="0"/>
              <w:autoSpaceDN w:val="0"/>
              <w:adjustRightInd w:val="0"/>
              <w:spacing w:after="0" w:line="240" w:lineRule="auto"/>
              <w:ind w:left="1593" w:hanging="283"/>
              <w:rPr>
                <w:rFonts w:cs="ArialMT"/>
                <w:sz w:val="16"/>
                <w:szCs w:val="16"/>
                <w:lang w:eastAsia="en-AU"/>
              </w:rPr>
            </w:pPr>
            <w:r w:rsidRPr="007740DA">
              <w:rPr>
                <w:rFonts w:cs="ArialMT"/>
                <w:b/>
                <w:sz w:val="16"/>
                <w:szCs w:val="16"/>
                <w:lang w:eastAsia="en-AU"/>
              </w:rPr>
              <w:t>Level II (mid-axilla):</w:t>
            </w:r>
            <w:r w:rsidRPr="007740DA">
              <w:rPr>
                <w:rFonts w:cs="ArialMT"/>
                <w:sz w:val="16"/>
                <w:szCs w:val="16"/>
                <w:lang w:eastAsia="en-AU"/>
              </w:rPr>
              <w:t xml:space="preserve"> Lymph nodes between the medial and lateral borders of the pectoralis minor muscle and the interpectoral (Rotter) lymph nodes. </w:t>
            </w:r>
          </w:p>
          <w:p w14:paraId="03508414" w14:textId="77777777" w:rsidR="007740DA" w:rsidRPr="007740DA" w:rsidRDefault="007740DA" w:rsidP="00121B29">
            <w:pPr>
              <w:pStyle w:val="ListParagraph"/>
              <w:numPr>
                <w:ilvl w:val="0"/>
                <w:numId w:val="42"/>
              </w:numPr>
              <w:autoSpaceDE w:val="0"/>
              <w:autoSpaceDN w:val="0"/>
              <w:adjustRightInd w:val="0"/>
              <w:spacing w:after="0" w:line="240" w:lineRule="auto"/>
              <w:ind w:left="1593" w:hanging="283"/>
              <w:rPr>
                <w:rFonts w:cs="ArialMT"/>
                <w:sz w:val="16"/>
                <w:szCs w:val="16"/>
                <w:lang w:eastAsia="en-AU"/>
              </w:rPr>
            </w:pPr>
            <w:r w:rsidRPr="007740DA">
              <w:rPr>
                <w:rFonts w:cs="ArialMT"/>
                <w:b/>
                <w:sz w:val="16"/>
                <w:szCs w:val="16"/>
                <w:lang w:eastAsia="en-AU"/>
              </w:rPr>
              <w:t>Level III (apical axilla):</w:t>
            </w:r>
            <w:r w:rsidRPr="007740DA">
              <w:rPr>
                <w:rFonts w:cs="ArialMT"/>
                <w:sz w:val="16"/>
                <w:szCs w:val="16"/>
                <w:lang w:eastAsia="en-AU"/>
              </w:rPr>
              <w:t xml:space="preserve"> Apical lymph nodes and lymph nodes medial to the medial margin of the pectoralis minor muscle, excluding lymph nodes inferior to the clavicle. </w:t>
            </w:r>
          </w:p>
          <w:p w14:paraId="03508415" w14:textId="77777777" w:rsidR="007740DA" w:rsidRPr="007740DA" w:rsidRDefault="007740DA" w:rsidP="00121B29">
            <w:pPr>
              <w:autoSpaceDE w:val="0"/>
              <w:autoSpaceDN w:val="0"/>
              <w:adjustRightInd w:val="0"/>
              <w:spacing w:after="0" w:line="240" w:lineRule="auto"/>
              <w:ind w:left="1593"/>
              <w:rPr>
                <w:rFonts w:cs="ArialMT"/>
                <w:sz w:val="16"/>
                <w:szCs w:val="16"/>
                <w:lang w:eastAsia="en-AU"/>
              </w:rPr>
            </w:pPr>
            <w:r w:rsidRPr="007740DA">
              <w:rPr>
                <w:rFonts w:cs="ArialMT"/>
                <w:sz w:val="16"/>
                <w:szCs w:val="16"/>
                <w:lang w:eastAsia="en-AU"/>
              </w:rPr>
              <w:t xml:space="preserve">In some countries level III lymph nodes are routinely included in an axillary lymph node dissection. Typically, this yields a total of approximately 15 lymph nodes across the three levels (this number is intended as a practical reference, not as an absolute requirement). In other countries, level III lymph nodes are not part of a routine axillary lymph node </w:t>
            </w:r>
            <w:proofErr w:type="gramStart"/>
            <w:r w:rsidRPr="007740DA">
              <w:rPr>
                <w:rFonts w:cs="ArialMT"/>
                <w:sz w:val="16"/>
                <w:szCs w:val="16"/>
                <w:lang w:eastAsia="en-AU"/>
              </w:rPr>
              <w:t>dissection</w:t>
            </w:r>
            <w:proofErr w:type="gramEnd"/>
            <w:r w:rsidRPr="007740DA">
              <w:rPr>
                <w:rFonts w:cs="ArialMT"/>
                <w:sz w:val="16"/>
                <w:szCs w:val="16"/>
                <w:lang w:eastAsia="en-AU"/>
              </w:rPr>
              <w:t xml:space="preserve"> and they are excised only if they are proven to contain metastatic carcinoma, or they are suspicious for metastatic carcinoma clinically or by imaging studies. Level I and II lymph nodes combined usually consist of at least 10 lymph nodes in total (again this number is intended as a practical reference, not as an absolute requirement). The surgeon usually submits level III lymph nodes separately from level I and II lymph nodes. Specific N staging applies if carcinoma is present in level III lymph nodes</w:t>
            </w:r>
          </w:p>
          <w:p w14:paraId="03508416" w14:textId="77777777" w:rsidR="007740DA" w:rsidRPr="007740DA" w:rsidRDefault="007740DA" w:rsidP="00121B29">
            <w:pPr>
              <w:autoSpaceDE w:val="0"/>
              <w:autoSpaceDN w:val="0"/>
              <w:adjustRightInd w:val="0"/>
              <w:spacing w:after="0" w:line="240" w:lineRule="auto"/>
              <w:ind w:left="1593"/>
              <w:rPr>
                <w:rFonts w:cs="Times New Roman"/>
                <w:sz w:val="16"/>
                <w:szCs w:val="16"/>
              </w:rPr>
            </w:pPr>
          </w:p>
          <w:p w14:paraId="03508417" w14:textId="77777777" w:rsidR="007740DA" w:rsidRDefault="007740DA" w:rsidP="00121B29">
            <w:pPr>
              <w:pStyle w:val="ListParagraph"/>
              <w:autoSpaceDE w:val="0"/>
              <w:autoSpaceDN w:val="0"/>
              <w:adjustRightInd w:val="0"/>
              <w:spacing w:after="100" w:line="240" w:lineRule="auto"/>
              <w:ind w:left="1593"/>
              <w:rPr>
                <w:rFonts w:cs="ArialMT"/>
                <w:sz w:val="16"/>
                <w:szCs w:val="16"/>
                <w:lang w:eastAsia="en-AU"/>
              </w:rPr>
            </w:pPr>
            <w:r w:rsidRPr="007740DA">
              <w:rPr>
                <w:rFonts w:cs="ArialMT"/>
                <w:sz w:val="16"/>
                <w:szCs w:val="16"/>
                <w:lang w:eastAsia="en-AU"/>
              </w:rPr>
              <w:t>There is no requirement to report separately the number of level I and II lymph nodes examined and/or the number of lymph nodes with macro/ micrometastatic carcinoma in each axillary lymph node level.</w:t>
            </w:r>
          </w:p>
          <w:p w14:paraId="03508418" w14:textId="77777777" w:rsidR="00514100" w:rsidRPr="00514100" w:rsidRDefault="00514100" w:rsidP="00514100">
            <w:pPr>
              <w:pStyle w:val="ListParagraph"/>
              <w:autoSpaceDE w:val="0"/>
              <w:autoSpaceDN w:val="0"/>
              <w:adjustRightInd w:val="0"/>
              <w:spacing w:after="100" w:line="240" w:lineRule="auto"/>
              <w:ind w:left="1985"/>
              <w:rPr>
                <w:rFonts w:cs="ArialMT"/>
                <w:sz w:val="10"/>
                <w:szCs w:val="10"/>
                <w:lang w:eastAsia="en-AU"/>
              </w:rPr>
            </w:pPr>
          </w:p>
          <w:p w14:paraId="03508419" w14:textId="77777777" w:rsidR="007740DA" w:rsidRPr="007740DA" w:rsidRDefault="007740DA" w:rsidP="007740DA">
            <w:pPr>
              <w:pStyle w:val="ListParagraph"/>
              <w:numPr>
                <w:ilvl w:val="0"/>
                <w:numId w:val="41"/>
              </w:numPr>
              <w:autoSpaceDE w:val="0"/>
              <w:autoSpaceDN w:val="0"/>
              <w:adjustRightInd w:val="0"/>
              <w:spacing w:after="80" w:line="240" w:lineRule="auto"/>
              <w:ind w:left="1077" w:hanging="357"/>
              <w:rPr>
                <w:rFonts w:cs="ArialMT"/>
                <w:sz w:val="16"/>
                <w:szCs w:val="16"/>
                <w:lang w:eastAsia="en-AU"/>
              </w:rPr>
            </w:pPr>
            <w:r w:rsidRPr="007740DA">
              <w:rPr>
                <w:rFonts w:cs="ArialMT"/>
                <w:b/>
                <w:sz w:val="16"/>
                <w:szCs w:val="16"/>
                <w:lang w:eastAsia="en-AU"/>
              </w:rPr>
              <w:t>Other non-sentinel lymph nodes</w:t>
            </w:r>
            <w:r w:rsidRPr="007740DA">
              <w:rPr>
                <w:rFonts w:cs="ArialMT"/>
                <w:sz w:val="16"/>
                <w:szCs w:val="16"/>
                <w:lang w:eastAsia="en-AU"/>
              </w:rPr>
              <w:t>. These include:</w:t>
            </w:r>
          </w:p>
          <w:p w14:paraId="0350841A" w14:textId="77777777" w:rsidR="007740DA" w:rsidRPr="007740DA" w:rsidRDefault="007740DA" w:rsidP="007740DA">
            <w:pPr>
              <w:pStyle w:val="ListParagraph"/>
              <w:autoSpaceDE w:val="0"/>
              <w:autoSpaceDN w:val="0"/>
              <w:adjustRightInd w:val="0"/>
              <w:spacing w:after="0" w:line="240" w:lineRule="auto"/>
              <w:ind w:left="1080"/>
              <w:rPr>
                <w:rFonts w:cs="ArialMT"/>
                <w:sz w:val="8"/>
                <w:szCs w:val="8"/>
                <w:lang w:eastAsia="en-AU"/>
              </w:rPr>
            </w:pPr>
          </w:p>
          <w:p w14:paraId="0350841B" w14:textId="77777777" w:rsidR="007740DA" w:rsidRPr="007740DA" w:rsidRDefault="007740DA" w:rsidP="00121B29">
            <w:pPr>
              <w:pStyle w:val="ListParagraph"/>
              <w:numPr>
                <w:ilvl w:val="1"/>
                <w:numId w:val="43"/>
              </w:numPr>
              <w:tabs>
                <w:tab w:val="left" w:pos="1593"/>
              </w:tabs>
              <w:autoSpaceDE w:val="0"/>
              <w:autoSpaceDN w:val="0"/>
              <w:adjustRightInd w:val="0"/>
              <w:spacing w:after="0" w:line="240" w:lineRule="auto"/>
              <w:ind w:left="1593" w:hanging="283"/>
              <w:rPr>
                <w:rFonts w:cs="ArialMT"/>
                <w:sz w:val="16"/>
                <w:szCs w:val="16"/>
                <w:lang w:eastAsia="en-AU"/>
              </w:rPr>
            </w:pPr>
            <w:r w:rsidRPr="007740DA">
              <w:rPr>
                <w:rFonts w:cs="ArialMT"/>
                <w:b/>
                <w:sz w:val="16"/>
                <w:szCs w:val="16"/>
                <w:lang w:eastAsia="en-AU"/>
              </w:rPr>
              <w:t>Internal mammary (ipsilateral)</w:t>
            </w:r>
            <w:r w:rsidRPr="007740DA">
              <w:rPr>
                <w:rFonts w:cs="ArialMT"/>
                <w:sz w:val="16"/>
                <w:szCs w:val="16"/>
                <w:lang w:eastAsia="en-AU"/>
              </w:rPr>
              <w:t xml:space="preserve"> lymph nodes: Lymph nodes in the intercostal spaces along the edge of the sternum in the endothoracic fascia.</w:t>
            </w:r>
          </w:p>
          <w:p w14:paraId="0350841C" w14:textId="77777777" w:rsidR="007740DA" w:rsidRPr="007740DA" w:rsidRDefault="007740DA" w:rsidP="00121B29">
            <w:pPr>
              <w:pStyle w:val="ListParagraph"/>
              <w:numPr>
                <w:ilvl w:val="1"/>
                <w:numId w:val="43"/>
              </w:numPr>
              <w:tabs>
                <w:tab w:val="left" w:pos="1593"/>
              </w:tabs>
              <w:autoSpaceDE w:val="0"/>
              <w:autoSpaceDN w:val="0"/>
              <w:adjustRightInd w:val="0"/>
              <w:spacing w:after="0" w:line="240" w:lineRule="auto"/>
              <w:ind w:left="1985" w:hanging="675"/>
              <w:rPr>
                <w:rFonts w:cs="ArialMT"/>
                <w:sz w:val="16"/>
                <w:szCs w:val="16"/>
                <w:lang w:eastAsia="en-AU"/>
              </w:rPr>
            </w:pPr>
            <w:r w:rsidRPr="007740DA">
              <w:rPr>
                <w:rFonts w:cs="ArialMT"/>
                <w:b/>
                <w:sz w:val="16"/>
                <w:szCs w:val="16"/>
                <w:lang w:eastAsia="en-AU"/>
              </w:rPr>
              <w:t>Infraclavicular (subclavicular)</w:t>
            </w:r>
            <w:r w:rsidRPr="007740DA">
              <w:rPr>
                <w:rFonts w:cs="ArialMT"/>
                <w:sz w:val="16"/>
                <w:szCs w:val="16"/>
                <w:lang w:eastAsia="en-AU"/>
              </w:rPr>
              <w:t xml:space="preserve"> ipsilateral lymph nodes.</w:t>
            </w:r>
          </w:p>
          <w:p w14:paraId="0350841D" w14:textId="77777777" w:rsidR="007740DA" w:rsidRPr="007740DA" w:rsidRDefault="007740DA" w:rsidP="00121B29">
            <w:pPr>
              <w:pStyle w:val="ListParagraph"/>
              <w:numPr>
                <w:ilvl w:val="1"/>
                <w:numId w:val="43"/>
              </w:numPr>
              <w:tabs>
                <w:tab w:val="left" w:pos="1593"/>
              </w:tabs>
              <w:autoSpaceDE w:val="0"/>
              <w:autoSpaceDN w:val="0"/>
              <w:adjustRightInd w:val="0"/>
              <w:spacing w:after="0" w:line="240" w:lineRule="auto"/>
              <w:ind w:left="1985" w:hanging="675"/>
              <w:rPr>
                <w:rFonts w:cs="ArialMT"/>
                <w:sz w:val="16"/>
                <w:szCs w:val="16"/>
                <w:lang w:eastAsia="en-AU"/>
              </w:rPr>
            </w:pPr>
            <w:r w:rsidRPr="007740DA">
              <w:rPr>
                <w:rFonts w:cs="ArialMT"/>
                <w:b/>
                <w:sz w:val="16"/>
                <w:szCs w:val="16"/>
                <w:lang w:eastAsia="en-AU"/>
              </w:rPr>
              <w:t>Supraclavicular (ipsilateral)</w:t>
            </w:r>
            <w:r w:rsidRPr="007740DA">
              <w:rPr>
                <w:rFonts w:cs="ArialMT"/>
                <w:sz w:val="16"/>
                <w:szCs w:val="16"/>
                <w:lang w:eastAsia="en-AU"/>
              </w:rPr>
              <w:t xml:space="preserve"> lymph nodes.</w:t>
            </w:r>
          </w:p>
          <w:p w14:paraId="0350841E" w14:textId="77777777" w:rsidR="007740DA" w:rsidRPr="00B17C32" w:rsidRDefault="007740DA" w:rsidP="00121B29">
            <w:pPr>
              <w:pStyle w:val="ListParagraph"/>
              <w:tabs>
                <w:tab w:val="left" w:pos="1593"/>
              </w:tabs>
              <w:autoSpaceDE w:val="0"/>
              <w:autoSpaceDN w:val="0"/>
              <w:adjustRightInd w:val="0"/>
              <w:spacing w:after="0" w:line="240" w:lineRule="auto"/>
              <w:ind w:left="2160" w:hanging="675"/>
              <w:rPr>
                <w:rFonts w:cs="ArialMT"/>
                <w:sz w:val="10"/>
                <w:szCs w:val="10"/>
                <w:lang w:eastAsia="en-AU"/>
              </w:rPr>
            </w:pPr>
          </w:p>
          <w:p w14:paraId="0350841F" w14:textId="77777777" w:rsidR="007740DA" w:rsidRPr="007740DA" w:rsidRDefault="007740DA" w:rsidP="00121B29">
            <w:pPr>
              <w:tabs>
                <w:tab w:val="left" w:pos="1593"/>
              </w:tabs>
              <w:autoSpaceDE w:val="0"/>
              <w:autoSpaceDN w:val="0"/>
              <w:adjustRightInd w:val="0"/>
              <w:spacing w:after="0" w:line="240" w:lineRule="auto"/>
              <w:ind w:left="1593"/>
              <w:rPr>
                <w:rFonts w:cs="ArialMT"/>
                <w:sz w:val="16"/>
                <w:szCs w:val="16"/>
                <w:lang w:eastAsia="en-AU"/>
              </w:rPr>
            </w:pPr>
            <w:r w:rsidRPr="007740DA">
              <w:rPr>
                <w:rFonts w:cs="Arial-BoldMT"/>
                <w:b/>
                <w:bCs/>
                <w:sz w:val="16"/>
                <w:szCs w:val="16"/>
                <w:lang w:eastAsia="en-AU"/>
              </w:rPr>
              <w:t xml:space="preserve">Internal mammary nodes, supraclavicular nodes, and infraclavicular nodes </w:t>
            </w:r>
            <w:r w:rsidRPr="007740DA">
              <w:rPr>
                <w:rFonts w:cs="ArialMT"/>
                <w:sz w:val="16"/>
                <w:szCs w:val="16"/>
                <w:lang w:eastAsia="en-AU"/>
              </w:rPr>
              <w:t>are rarely removed for breast cancer staging. Specific stage categories apply if carcinoma is present in these lymph nodes (see</w:t>
            </w:r>
            <w:r w:rsidRPr="007740DA">
              <w:rPr>
                <w:sz w:val="16"/>
                <w:szCs w:val="16"/>
              </w:rPr>
              <w:t xml:space="preserve"> </w:t>
            </w:r>
            <w:r w:rsidRPr="007740DA">
              <w:rPr>
                <w:b/>
                <w:color w:val="000000" w:themeColor="text1"/>
                <w:sz w:val="16"/>
                <w:szCs w:val="16"/>
              </w:rPr>
              <w:t>REGIONAL LYMPH NODE CATEGORISATION</w:t>
            </w:r>
            <w:r w:rsidRPr="007740DA">
              <w:rPr>
                <w:rFonts w:cs="ArialMT"/>
                <w:sz w:val="16"/>
                <w:szCs w:val="16"/>
                <w:lang w:eastAsia="en-AU"/>
              </w:rPr>
              <w:t>).</w:t>
            </w:r>
          </w:p>
          <w:p w14:paraId="03508420" w14:textId="77777777" w:rsidR="007740DA" w:rsidRPr="00B17C32" w:rsidRDefault="007740DA" w:rsidP="007740DA">
            <w:pPr>
              <w:autoSpaceDE w:val="0"/>
              <w:autoSpaceDN w:val="0"/>
              <w:adjustRightInd w:val="0"/>
              <w:spacing w:after="0" w:line="240" w:lineRule="auto"/>
              <w:ind w:left="2160"/>
              <w:rPr>
                <w:rFonts w:cs="ArialMT"/>
                <w:sz w:val="10"/>
                <w:szCs w:val="10"/>
                <w:lang w:eastAsia="en-AU"/>
              </w:rPr>
            </w:pPr>
          </w:p>
          <w:p w14:paraId="03508421" w14:textId="77777777" w:rsidR="007740DA" w:rsidRDefault="007740DA" w:rsidP="007740DA">
            <w:pPr>
              <w:autoSpaceDE w:val="0"/>
              <w:autoSpaceDN w:val="0"/>
              <w:adjustRightInd w:val="0"/>
              <w:spacing w:after="0" w:line="240" w:lineRule="auto"/>
              <w:rPr>
                <w:rFonts w:cs="ArialMT"/>
                <w:sz w:val="16"/>
                <w:szCs w:val="16"/>
                <w:lang w:eastAsia="en-AU"/>
              </w:rPr>
            </w:pPr>
            <w:r w:rsidRPr="007740DA">
              <w:rPr>
                <w:rFonts w:cs="ArialMT"/>
                <w:sz w:val="16"/>
                <w:szCs w:val="16"/>
                <w:lang w:eastAsia="en-AU"/>
              </w:rPr>
              <w:t>Any other lymph node metastasis (including metastases to the contralateral axillary lymph nodes) is coded as distant metastasis (M1).</w:t>
            </w:r>
          </w:p>
          <w:p w14:paraId="25C2A275" w14:textId="36DF3B5F" w:rsidR="000F7310" w:rsidRPr="00007EE5" w:rsidRDefault="000F7310" w:rsidP="007740DA">
            <w:pPr>
              <w:autoSpaceDE w:val="0"/>
              <w:autoSpaceDN w:val="0"/>
              <w:adjustRightInd w:val="0"/>
              <w:spacing w:after="0" w:line="240" w:lineRule="auto"/>
              <w:rPr>
                <w:rFonts w:cs="ArialMT"/>
                <w:sz w:val="12"/>
                <w:szCs w:val="12"/>
                <w:lang w:eastAsia="en-AU"/>
              </w:rPr>
            </w:pPr>
          </w:p>
          <w:p w14:paraId="03508423" w14:textId="77777777" w:rsidR="007740DA" w:rsidRPr="007740DA" w:rsidRDefault="007740DA" w:rsidP="007740DA">
            <w:pPr>
              <w:spacing w:after="0" w:line="240" w:lineRule="auto"/>
              <w:rPr>
                <w:b/>
                <w:sz w:val="16"/>
                <w:szCs w:val="16"/>
              </w:rPr>
            </w:pPr>
            <w:r w:rsidRPr="007740DA">
              <w:rPr>
                <w:b/>
                <w:sz w:val="16"/>
                <w:szCs w:val="16"/>
              </w:rPr>
              <w:t>References</w:t>
            </w:r>
          </w:p>
          <w:p w14:paraId="03508424" w14:textId="77777777" w:rsidR="007740DA" w:rsidRPr="007740DA" w:rsidRDefault="007740DA" w:rsidP="007740DA">
            <w:pPr>
              <w:pStyle w:val="EndNoteBibliography"/>
              <w:spacing w:after="0"/>
              <w:ind w:left="317" w:hanging="317"/>
              <w:rPr>
                <w:rFonts w:asciiTheme="minorHAnsi" w:hAnsiTheme="minorHAnsi"/>
                <w:sz w:val="16"/>
                <w:szCs w:val="16"/>
              </w:rPr>
            </w:pPr>
            <w:r w:rsidRPr="007740DA">
              <w:rPr>
                <w:rFonts w:asciiTheme="minorHAnsi" w:hAnsiTheme="minorHAnsi"/>
                <w:sz w:val="16"/>
                <w:szCs w:val="16"/>
              </w:rPr>
              <w:fldChar w:fldCharType="begin"/>
            </w:r>
            <w:r w:rsidRPr="007740DA">
              <w:rPr>
                <w:rFonts w:asciiTheme="minorHAnsi" w:hAnsiTheme="minorHAnsi"/>
                <w:sz w:val="16"/>
                <w:szCs w:val="16"/>
              </w:rPr>
              <w:instrText xml:space="preserve"> ADDIN EN.REFLIST </w:instrText>
            </w:r>
            <w:r w:rsidRPr="007740DA">
              <w:rPr>
                <w:rFonts w:asciiTheme="minorHAnsi" w:hAnsiTheme="minorHAnsi"/>
                <w:sz w:val="16"/>
                <w:szCs w:val="16"/>
              </w:rPr>
              <w:fldChar w:fldCharType="separate"/>
            </w:r>
            <w:r w:rsidRPr="007740DA">
              <w:rPr>
                <w:rFonts w:asciiTheme="minorHAnsi" w:hAnsiTheme="minorHAnsi"/>
                <w:sz w:val="16"/>
                <w:szCs w:val="16"/>
              </w:rPr>
              <w:t>1</w:t>
            </w:r>
            <w:r w:rsidRPr="007740DA">
              <w:rPr>
                <w:rFonts w:asciiTheme="minorHAnsi" w:hAnsiTheme="minorHAnsi"/>
                <w:sz w:val="16"/>
                <w:szCs w:val="16"/>
              </w:rPr>
              <w:tab/>
              <w:t xml:space="preserve">Krag DN, Anderson SJ, Julian TB, Brown AM, Harlow SP, Costantino JP, Ashikaga T, Weaver DL, Mamounas EP, Jalovec LM, Frazier TG, Noyes RD, Robidoux A, Scarth HM and Wolmark N (2010). Sentinel-lymph-node resection compared with conventional axillary-lymph-node dissection in clinically node-negative patients with breast cancer: overall survival findings from the NSABP B-32 randomised phase 3 trial. </w:t>
            </w:r>
            <w:r w:rsidRPr="007740DA">
              <w:rPr>
                <w:rFonts w:asciiTheme="minorHAnsi" w:hAnsiTheme="minorHAnsi"/>
                <w:i/>
                <w:sz w:val="16"/>
                <w:szCs w:val="16"/>
              </w:rPr>
              <w:t>Lancet Oncol</w:t>
            </w:r>
            <w:r w:rsidRPr="007740DA">
              <w:rPr>
                <w:rFonts w:asciiTheme="minorHAnsi" w:hAnsiTheme="minorHAnsi"/>
                <w:sz w:val="16"/>
                <w:szCs w:val="16"/>
              </w:rPr>
              <w:t xml:space="preserve"> 11(10):927-933.</w:t>
            </w:r>
          </w:p>
          <w:p w14:paraId="03508425" w14:textId="77777777" w:rsidR="007740DA" w:rsidRPr="007740DA" w:rsidRDefault="007740DA" w:rsidP="007740DA">
            <w:pPr>
              <w:pStyle w:val="EndNoteBibliography"/>
              <w:spacing w:after="0"/>
              <w:ind w:left="317" w:hanging="317"/>
              <w:rPr>
                <w:rFonts w:asciiTheme="minorHAnsi" w:hAnsiTheme="minorHAnsi"/>
                <w:sz w:val="16"/>
                <w:szCs w:val="16"/>
              </w:rPr>
            </w:pPr>
            <w:r w:rsidRPr="007740DA">
              <w:rPr>
                <w:rFonts w:asciiTheme="minorHAnsi" w:hAnsiTheme="minorHAnsi"/>
                <w:sz w:val="16"/>
                <w:szCs w:val="16"/>
              </w:rPr>
              <w:lastRenderedPageBreak/>
              <w:t>2</w:t>
            </w:r>
            <w:r w:rsidRPr="007740DA">
              <w:rPr>
                <w:rFonts w:asciiTheme="minorHAnsi" w:hAnsiTheme="minorHAnsi"/>
                <w:sz w:val="16"/>
                <w:szCs w:val="16"/>
              </w:rPr>
              <w:tab/>
              <w:t xml:space="preserve">Lyman GH, Temin S, Edge SB, Newman LA, Turner RR, Weaver DL, Benson AB, 3rd, Bosserman LD, Burstein HJ, Cody H, 3rd, Hayman J, Perkins CL, Podoloff DA and Giuliano AE (2014). Sentinel lymph node biopsy for patients with early-stage breast cancer: American Society of Clinical Oncology clinical practice guideline update. </w:t>
            </w:r>
            <w:r w:rsidRPr="007740DA">
              <w:rPr>
                <w:rFonts w:asciiTheme="minorHAnsi" w:hAnsiTheme="minorHAnsi"/>
                <w:i/>
                <w:sz w:val="16"/>
                <w:szCs w:val="16"/>
              </w:rPr>
              <w:t>J Clin Oncol</w:t>
            </w:r>
            <w:r w:rsidRPr="007740DA">
              <w:rPr>
                <w:rFonts w:asciiTheme="minorHAnsi" w:hAnsiTheme="minorHAnsi"/>
                <w:sz w:val="16"/>
                <w:szCs w:val="16"/>
              </w:rPr>
              <w:t xml:space="preserve"> 32(13):1365-1383.</w:t>
            </w:r>
          </w:p>
          <w:p w14:paraId="6CC60B5E" w14:textId="07CC1B12" w:rsidR="005D2987" w:rsidRDefault="007740DA" w:rsidP="00A3656F">
            <w:pPr>
              <w:pStyle w:val="EndNoteBibliography"/>
              <w:spacing w:after="0"/>
              <w:ind w:left="317" w:hanging="317"/>
              <w:rPr>
                <w:rFonts w:asciiTheme="minorHAnsi" w:hAnsiTheme="minorHAnsi"/>
                <w:sz w:val="16"/>
                <w:szCs w:val="16"/>
              </w:rPr>
            </w:pPr>
            <w:r w:rsidRPr="007740DA">
              <w:rPr>
                <w:rFonts w:asciiTheme="minorHAnsi" w:hAnsiTheme="minorHAnsi"/>
                <w:sz w:val="16"/>
                <w:szCs w:val="16"/>
              </w:rPr>
              <w:t>3</w:t>
            </w:r>
            <w:r w:rsidRPr="007740DA">
              <w:rPr>
                <w:rFonts w:asciiTheme="minorHAnsi" w:hAnsiTheme="minorHAnsi"/>
                <w:sz w:val="16"/>
                <w:szCs w:val="16"/>
              </w:rPr>
              <w:tab/>
              <w:t xml:space="preserve">Galimberti V, Cole BF, Zurrida S, Viale G, Luini A, Veronesi P, Baratella P, Chifu C, Sargenti M, Intra M, Gentilini O, Mastropasqua MG, Mazzarol G, Massarut S, Garbay JR, Zgajnar J, Galatius H, Recalcati A, Littlejohn D, Bamert M, Colleoni M, Price KN, Regan MM, Goldhirsch A, Coates AS, Gelber RD and Veronesi U (2013). Axillary dissection versus no axillary dissection in patients with sentinel-node micrometastases (IBCSG 23-01): a phase 3 randomised controlled trial. </w:t>
            </w:r>
            <w:r w:rsidRPr="007740DA">
              <w:rPr>
                <w:rFonts w:asciiTheme="minorHAnsi" w:hAnsiTheme="minorHAnsi"/>
                <w:i/>
                <w:sz w:val="16"/>
                <w:szCs w:val="16"/>
              </w:rPr>
              <w:t>Lancet Oncol</w:t>
            </w:r>
            <w:r w:rsidRPr="007740DA">
              <w:rPr>
                <w:rFonts w:asciiTheme="minorHAnsi" w:hAnsiTheme="minorHAnsi"/>
                <w:sz w:val="16"/>
                <w:szCs w:val="16"/>
              </w:rPr>
              <w:t xml:space="preserve"> 14(4):297-305.</w:t>
            </w:r>
          </w:p>
          <w:p w14:paraId="03508427" w14:textId="069DBF71" w:rsidR="007740DA" w:rsidRPr="007740DA" w:rsidRDefault="007740DA" w:rsidP="007740DA">
            <w:pPr>
              <w:pStyle w:val="EndNoteBibliography"/>
              <w:spacing w:after="0"/>
              <w:ind w:left="317" w:hanging="317"/>
              <w:rPr>
                <w:rFonts w:asciiTheme="minorHAnsi" w:hAnsiTheme="minorHAnsi"/>
                <w:sz w:val="16"/>
                <w:szCs w:val="16"/>
              </w:rPr>
            </w:pPr>
            <w:r w:rsidRPr="007740DA">
              <w:rPr>
                <w:rFonts w:asciiTheme="minorHAnsi" w:hAnsiTheme="minorHAnsi"/>
                <w:sz w:val="16"/>
                <w:szCs w:val="16"/>
              </w:rPr>
              <w:t>4</w:t>
            </w:r>
            <w:r w:rsidRPr="007740DA">
              <w:rPr>
                <w:rFonts w:asciiTheme="minorHAnsi" w:hAnsiTheme="minorHAnsi"/>
                <w:sz w:val="16"/>
                <w:szCs w:val="16"/>
              </w:rPr>
              <w:tab/>
              <w:t xml:space="preserve">Galimberti V, Cole BF, Viale G, Veronesi P, Vicini E, Intra M, Mazzarol G, Massarut S, Zgajnar J, Taffurelli M, Littlejohn D, Knauer M, Tondini C, Di Leo A, Colleoni M, Regan MM, Coates AS, Gelber RD and Goldhirsch A (2018). Axillary dissection versus no axillary dissection in patients with breast cancer and sentinel-node micrometastases (IBCSG 23-01): 10-year follow-up of a randomised, controlled phase 3 trial. </w:t>
            </w:r>
            <w:r w:rsidRPr="007740DA">
              <w:rPr>
                <w:rFonts w:asciiTheme="minorHAnsi" w:hAnsiTheme="minorHAnsi"/>
                <w:i/>
                <w:sz w:val="16"/>
                <w:szCs w:val="16"/>
              </w:rPr>
              <w:t>Lancet Oncol</w:t>
            </w:r>
            <w:r w:rsidRPr="007740DA">
              <w:rPr>
                <w:rFonts w:asciiTheme="minorHAnsi" w:hAnsiTheme="minorHAnsi"/>
                <w:sz w:val="16"/>
                <w:szCs w:val="16"/>
              </w:rPr>
              <w:t xml:space="preserve"> 19(10):1385-1393.</w:t>
            </w:r>
          </w:p>
          <w:p w14:paraId="03508429" w14:textId="77777777" w:rsidR="007740DA" w:rsidRPr="007740DA" w:rsidRDefault="007740DA" w:rsidP="007740DA">
            <w:pPr>
              <w:pStyle w:val="EndNoteBibliography"/>
              <w:spacing w:after="0"/>
              <w:ind w:left="317" w:hanging="317"/>
              <w:rPr>
                <w:rFonts w:asciiTheme="minorHAnsi" w:hAnsiTheme="minorHAnsi"/>
                <w:sz w:val="16"/>
                <w:szCs w:val="16"/>
              </w:rPr>
            </w:pPr>
            <w:r w:rsidRPr="007740DA">
              <w:rPr>
                <w:rFonts w:asciiTheme="minorHAnsi" w:hAnsiTheme="minorHAnsi"/>
                <w:sz w:val="16"/>
                <w:szCs w:val="16"/>
              </w:rPr>
              <w:t>5</w:t>
            </w:r>
            <w:r w:rsidRPr="007740DA">
              <w:rPr>
                <w:rFonts w:asciiTheme="minorHAnsi" w:hAnsiTheme="minorHAnsi"/>
                <w:sz w:val="16"/>
                <w:szCs w:val="16"/>
              </w:rPr>
              <w:tab/>
              <w:t xml:space="preserve">Giuliano AE, Ballman KV, McCall L, Beitsch PD, Brennan MB, Kelemen PR, Ollila DW, Hansen NM, Whitworth PW, Blumencranz PW, Leitch AM, Saha S, Hunt KK and Morrow M (2017). Effect of Axillary Dissection vs No Axillary Dissection on 10-Year Overall Survival Among Women With Invasive Breast Cancer and Sentinel Node Metastasis: The ACOSOG Z0011 (Alliance) Randomized Clinical Trial. </w:t>
            </w:r>
            <w:r w:rsidRPr="007740DA">
              <w:rPr>
                <w:rFonts w:asciiTheme="minorHAnsi" w:hAnsiTheme="minorHAnsi"/>
                <w:i/>
                <w:sz w:val="16"/>
                <w:szCs w:val="16"/>
              </w:rPr>
              <w:t>Jama</w:t>
            </w:r>
            <w:r w:rsidRPr="007740DA">
              <w:rPr>
                <w:rFonts w:asciiTheme="minorHAnsi" w:hAnsiTheme="minorHAnsi"/>
                <w:sz w:val="16"/>
                <w:szCs w:val="16"/>
              </w:rPr>
              <w:t xml:space="preserve"> 318(10):918-926.</w:t>
            </w:r>
          </w:p>
          <w:p w14:paraId="0350842A" w14:textId="77777777" w:rsidR="007740DA" w:rsidRPr="007740DA" w:rsidRDefault="007740DA" w:rsidP="007740DA">
            <w:pPr>
              <w:pStyle w:val="EndNoteBibliography"/>
              <w:spacing w:after="0"/>
              <w:ind w:left="317" w:hanging="317"/>
              <w:rPr>
                <w:rFonts w:asciiTheme="minorHAnsi" w:hAnsiTheme="minorHAnsi"/>
                <w:sz w:val="16"/>
                <w:szCs w:val="16"/>
              </w:rPr>
            </w:pPr>
            <w:r w:rsidRPr="007740DA">
              <w:rPr>
                <w:rFonts w:asciiTheme="minorHAnsi" w:hAnsiTheme="minorHAnsi"/>
                <w:sz w:val="16"/>
                <w:szCs w:val="16"/>
              </w:rPr>
              <w:t>6</w:t>
            </w:r>
            <w:r w:rsidRPr="007740DA">
              <w:rPr>
                <w:rFonts w:asciiTheme="minorHAnsi" w:hAnsiTheme="minorHAnsi"/>
                <w:sz w:val="16"/>
                <w:szCs w:val="16"/>
              </w:rPr>
              <w:tab/>
              <w:t xml:space="preserve">Giuliano AE, Hunt KK, Ballman KV, Beitsch PD, Whitworth PW, Blumencranz PW, Leitch AM, Saha S, McCall LM and Morrow M (2011). Axillary dissection vs no axillary dissection in women with invasive breast cancer and sentinel node metastasis: a randomized clinical trial. </w:t>
            </w:r>
            <w:r w:rsidRPr="007740DA">
              <w:rPr>
                <w:rFonts w:asciiTheme="minorHAnsi" w:hAnsiTheme="minorHAnsi"/>
                <w:i/>
                <w:sz w:val="16"/>
                <w:szCs w:val="16"/>
              </w:rPr>
              <w:t>Jama</w:t>
            </w:r>
            <w:r w:rsidRPr="007740DA">
              <w:rPr>
                <w:rFonts w:asciiTheme="minorHAnsi" w:hAnsiTheme="minorHAnsi"/>
                <w:sz w:val="16"/>
                <w:szCs w:val="16"/>
              </w:rPr>
              <w:t xml:space="preserve"> 305(6):569-575.</w:t>
            </w:r>
          </w:p>
          <w:p w14:paraId="0350842B" w14:textId="77777777" w:rsidR="007740DA" w:rsidRPr="007740DA" w:rsidRDefault="007740DA" w:rsidP="007740DA">
            <w:pPr>
              <w:pStyle w:val="EndNoteBibliography"/>
              <w:spacing w:after="0"/>
              <w:ind w:left="317" w:hanging="317"/>
              <w:rPr>
                <w:rFonts w:asciiTheme="minorHAnsi" w:hAnsiTheme="minorHAnsi"/>
                <w:sz w:val="16"/>
                <w:szCs w:val="16"/>
              </w:rPr>
            </w:pPr>
            <w:r w:rsidRPr="007740DA">
              <w:rPr>
                <w:rFonts w:asciiTheme="minorHAnsi" w:hAnsiTheme="minorHAnsi"/>
                <w:sz w:val="16"/>
                <w:szCs w:val="16"/>
              </w:rPr>
              <w:t>7</w:t>
            </w:r>
            <w:r w:rsidRPr="007740DA">
              <w:rPr>
                <w:rFonts w:asciiTheme="minorHAnsi" w:hAnsiTheme="minorHAnsi"/>
                <w:sz w:val="16"/>
                <w:szCs w:val="16"/>
              </w:rPr>
              <w:tab/>
              <w:t xml:space="preserve">Kuehn T, Bauerfeind I, Fehm T, Fleige B, Hausschild M, Helms G, Lebeau A, Liedtke C, von Minckwitz G, Nekljudova V, Schmatloch S, Schrenk P, Staebler A and Untch M (2013). Sentinel-lymph-node biopsy in patients with breast cancer before and after neoadjuvant chemotherapy (SENTINA): a prospective, multicentre cohort study. </w:t>
            </w:r>
            <w:r w:rsidRPr="007740DA">
              <w:rPr>
                <w:rFonts w:asciiTheme="minorHAnsi" w:hAnsiTheme="minorHAnsi"/>
                <w:i/>
                <w:sz w:val="16"/>
                <w:szCs w:val="16"/>
              </w:rPr>
              <w:t>Lancet Oncol</w:t>
            </w:r>
            <w:r w:rsidRPr="007740DA">
              <w:rPr>
                <w:rFonts w:asciiTheme="minorHAnsi" w:hAnsiTheme="minorHAnsi"/>
                <w:sz w:val="16"/>
                <w:szCs w:val="16"/>
              </w:rPr>
              <w:t xml:space="preserve"> 14(7):609-618.</w:t>
            </w:r>
          </w:p>
          <w:p w14:paraId="0350842C" w14:textId="77777777" w:rsidR="007740DA" w:rsidRPr="007740DA" w:rsidRDefault="007740DA" w:rsidP="007740DA">
            <w:pPr>
              <w:pStyle w:val="EndNoteBibliography"/>
              <w:spacing w:after="0"/>
              <w:ind w:left="317" w:hanging="317"/>
              <w:rPr>
                <w:rFonts w:asciiTheme="minorHAnsi" w:hAnsiTheme="minorHAnsi"/>
                <w:sz w:val="16"/>
                <w:szCs w:val="16"/>
              </w:rPr>
            </w:pPr>
            <w:r w:rsidRPr="007740DA">
              <w:rPr>
                <w:rFonts w:asciiTheme="minorHAnsi" w:hAnsiTheme="minorHAnsi"/>
                <w:sz w:val="16"/>
                <w:szCs w:val="16"/>
              </w:rPr>
              <w:t>8</w:t>
            </w:r>
            <w:r w:rsidRPr="007740DA">
              <w:rPr>
                <w:rFonts w:asciiTheme="minorHAnsi" w:hAnsiTheme="minorHAnsi"/>
                <w:sz w:val="16"/>
                <w:szCs w:val="16"/>
              </w:rPr>
              <w:tab/>
              <w:t xml:space="preserve">Boileau JF, Poirier B, Basik M, Holloway CM, Gaboury L, Sideris L, Meterissian S, Arnaout A, Brackstone M, McCready DR, Karp SE, Trop I, Lisbona A, Wright FC, Younan RJ, Provencher L, Patocskai E, Omeroglu A and Robidoux A (2015). Sentinel node biopsy after neoadjuvant chemotherapy in biopsy-proven node-positive breast cancer: the SN FNAC study. </w:t>
            </w:r>
            <w:r w:rsidRPr="007740DA">
              <w:rPr>
                <w:rFonts w:asciiTheme="minorHAnsi" w:hAnsiTheme="minorHAnsi"/>
                <w:i/>
                <w:sz w:val="16"/>
                <w:szCs w:val="16"/>
              </w:rPr>
              <w:t>J Clin Oncol</w:t>
            </w:r>
            <w:r w:rsidRPr="007740DA">
              <w:rPr>
                <w:rFonts w:asciiTheme="minorHAnsi" w:hAnsiTheme="minorHAnsi"/>
                <w:sz w:val="16"/>
                <w:szCs w:val="16"/>
              </w:rPr>
              <w:t xml:space="preserve"> 33(3):258-264.</w:t>
            </w:r>
          </w:p>
          <w:p w14:paraId="0350842D" w14:textId="77777777" w:rsidR="007740DA" w:rsidRPr="007740DA" w:rsidRDefault="007740DA" w:rsidP="007740DA">
            <w:pPr>
              <w:pStyle w:val="EndNoteBibliography"/>
              <w:spacing w:after="0"/>
              <w:ind w:left="317" w:hanging="317"/>
              <w:rPr>
                <w:rFonts w:asciiTheme="minorHAnsi" w:hAnsiTheme="minorHAnsi"/>
                <w:sz w:val="16"/>
                <w:szCs w:val="16"/>
              </w:rPr>
            </w:pPr>
            <w:r w:rsidRPr="007740DA">
              <w:rPr>
                <w:rFonts w:asciiTheme="minorHAnsi" w:hAnsiTheme="minorHAnsi"/>
                <w:sz w:val="16"/>
                <w:szCs w:val="16"/>
              </w:rPr>
              <w:t>9</w:t>
            </w:r>
            <w:r w:rsidRPr="007740DA">
              <w:rPr>
                <w:rFonts w:asciiTheme="minorHAnsi" w:hAnsiTheme="minorHAnsi"/>
                <w:sz w:val="16"/>
                <w:szCs w:val="16"/>
              </w:rPr>
              <w:tab/>
              <w:t xml:space="preserve">Boughey JC, Suman VJ, Mittendorf EA, Ahrendt GM, Wilke LG, Taback B, Leitch AM, Kuerer HM, Bowling M, Flippo-Morton TS, Byrd DR, Ollila DW, Julian TB, McLaughlin SA, McCall L, Symmans WF, Le-Petross HT, Haffty BG, Buchholz TA, Nelson H and Hunt KK (2013). Sentinel lymph node surgery after neoadjuvant chemotherapy in patients with node-positive breast cancer: the ACOSOG Z1071 (Alliance) clinical trial. </w:t>
            </w:r>
            <w:r w:rsidRPr="007740DA">
              <w:rPr>
                <w:rFonts w:asciiTheme="minorHAnsi" w:hAnsiTheme="minorHAnsi"/>
                <w:i/>
                <w:sz w:val="16"/>
                <w:szCs w:val="16"/>
              </w:rPr>
              <w:t>Jama</w:t>
            </w:r>
            <w:r w:rsidRPr="007740DA">
              <w:rPr>
                <w:rFonts w:asciiTheme="minorHAnsi" w:hAnsiTheme="minorHAnsi"/>
                <w:sz w:val="16"/>
                <w:szCs w:val="16"/>
              </w:rPr>
              <w:t xml:space="preserve"> 310(14):1455-1461.</w:t>
            </w:r>
          </w:p>
          <w:p w14:paraId="0350842E" w14:textId="77777777" w:rsidR="00BC5E5D" w:rsidRPr="007740DA" w:rsidRDefault="007740DA" w:rsidP="00C830D2">
            <w:pPr>
              <w:pStyle w:val="EndNoteBibliography"/>
              <w:spacing w:after="100"/>
              <w:ind w:left="318" w:hanging="318"/>
              <w:rPr>
                <w:rFonts w:asciiTheme="minorHAnsi" w:hAnsiTheme="minorHAnsi"/>
                <w:bCs/>
                <w:sz w:val="16"/>
                <w:szCs w:val="16"/>
              </w:rPr>
            </w:pPr>
            <w:r w:rsidRPr="007740DA">
              <w:rPr>
                <w:rFonts w:asciiTheme="minorHAnsi" w:hAnsiTheme="minorHAnsi"/>
                <w:sz w:val="16"/>
                <w:szCs w:val="16"/>
              </w:rPr>
              <w:t>10</w:t>
            </w:r>
            <w:r w:rsidRPr="007740DA">
              <w:rPr>
                <w:rFonts w:asciiTheme="minorHAnsi" w:hAnsiTheme="minorHAnsi"/>
                <w:sz w:val="16"/>
                <w:szCs w:val="16"/>
              </w:rPr>
              <w:tab/>
              <w:t xml:space="preserve">Boughey JC, Ballman KV, Le-Petross HT, McCall LM, Mittendorf EA, Ahrendt GM, Wilke LG, Taback B, Feliberti EC and Hunt KK (2016). Identification and Resection of Clipped Node Decreases the False-negative Rate of Sentinel Lymph Node Surgery in Patients Presenting With Node-positive Breast Cancer (T0-T4, N1-N2) Who Receive Neoadjuvant Chemotherapy: Results From ACOSOG Z1071 (Alliance). </w:t>
            </w:r>
            <w:r w:rsidRPr="007740DA">
              <w:rPr>
                <w:rFonts w:asciiTheme="minorHAnsi" w:hAnsiTheme="minorHAnsi"/>
                <w:i/>
                <w:sz w:val="16"/>
                <w:szCs w:val="16"/>
              </w:rPr>
              <w:t>Ann Surg</w:t>
            </w:r>
            <w:r w:rsidRPr="007740DA">
              <w:rPr>
                <w:rFonts w:asciiTheme="minorHAnsi" w:hAnsiTheme="minorHAnsi"/>
                <w:sz w:val="16"/>
                <w:szCs w:val="16"/>
              </w:rPr>
              <w:t xml:space="preserve"> 263(4):802-807.</w:t>
            </w:r>
            <w:r w:rsidRPr="007740DA">
              <w:rPr>
                <w:rFonts w:asciiTheme="minorHAnsi" w:hAnsiTheme="minorHAnsi"/>
                <w:sz w:val="16"/>
                <w:szCs w:val="16"/>
              </w:rPr>
              <w:fldChar w:fldCharType="end"/>
            </w:r>
          </w:p>
        </w:tc>
        <w:tc>
          <w:tcPr>
            <w:tcW w:w="1701" w:type="dxa"/>
            <w:shd w:val="clear" w:color="auto" w:fill="auto"/>
          </w:tcPr>
          <w:p w14:paraId="0350842F" w14:textId="77777777" w:rsidR="001512F5" w:rsidRPr="001512F5" w:rsidRDefault="001512F5" w:rsidP="001512F5">
            <w:pPr>
              <w:autoSpaceDE w:val="0"/>
              <w:autoSpaceDN w:val="0"/>
              <w:adjustRightInd w:val="0"/>
              <w:spacing w:after="0" w:line="181" w:lineRule="atLeast"/>
              <w:rPr>
                <w:rFonts w:ascii="Calibri" w:hAnsi="Calibri" w:cs="Verdana"/>
                <w:iCs/>
                <w:color w:val="221E1F"/>
                <w:sz w:val="16"/>
                <w:szCs w:val="16"/>
              </w:rPr>
            </w:pPr>
            <w:r w:rsidRPr="001512F5">
              <w:rPr>
                <w:rFonts w:ascii="Calibri" w:hAnsi="Calibri" w:cs="Verdana"/>
                <w:iCs/>
                <w:color w:val="221E1F"/>
                <w:sz w:val="18"/>
                <w:szCs w:val="18"/>
                <w:vertAlign w:val="superscript"/>
              </w:rPr>
              <w:lastRenderedPageBreak/>
              <w:t xml:space="preserve">b </w:t>
            </w:r>
            <w:r w:rsidRPr="001512F5">
              <w:rPr>
                <w:rFonts w:ascii="Calibri" w:hAnsi="Calibri" w:cs="Verdana"/>
                <w:iCs/>
                <w:color w:val="221E1F"/>
                <w:sz w:val="16"/>
                <w:szCs w:val="16"/>
              </w:rPr>
              <w:t xml:space="preserve">This is a core element only if sentinel lymph nodes are submitted by the </w:t>
            </w:r>
          </w:p>
          <w:p w14:paraId="03508430" w14:textId="77777777" w:rsidR="00BC5E5D" w:rsidRDefault="001512F5" w:rsidP="001512F5">
            <w:pPr>
              <w:autoSpaceDE w:val="0"/>
              <w:autoSpaceDN w:val="0"/>
              <w:adjustRightInd w:val="0"/>
              <w:spacing w:after="0" w:line="181" w:lineRule="atLeast"/>
              <w:rPr>
                <w:rFonts w:ascii="Calibri" w:hAnsi="Calibri" w:cs="Verdana"/>
                <w:iCs/>
                <w:color w:val="221E1F"/>
                <w:sz w:val="16"/>
                <w:szCs w:val="16"/>
              </w:rPr>
            </w:pPr>
            <w:r w:rsidRPr="001512F5">
              <w:rPr>
                <w:rFonts w:ascii="Calibri" w:hAnsi="Calibri" w:cs="Verdana"/>
                <w:iCs/>
                <w:color w:val="221E1F"/>
                <w:sz w:val="16"/>
                <w:szCs w:val="16"/>
              </w:rPr>
              <w:t>surgeon.</w:t>
            </w:r>
          </w:p>
          <w:p w14:paraId="03508431" w14:textId="77777777" w:rsidR="001512F5" w:rsidRPr="001512F5" w:rsidRDefault="001512F5" w:rsidP="00E752AD">
            <w:pPr>
              <w:autoSpaceDE w:val="0"/>
              <w:autoSpaceDN w:val="0"/>
              <w:adjustRightInd w:val="0"/>
              <w:spacing w:after="40" w:line="181" w:lineRule="atLeast"/>
              <w:rPr>
                <w:rFonts w:ascii="Calibri" w:hAnsi="Calibri" w:cs="Verdana"/>
                <w:iCs/>
                <w:color w:val="221E1F"/>
                <w:sz w:val="16"/>
                <w:szCs w:val="16"/>
              </w:rPr>
            </w:pPr>
            <w:r w:rsidRPr="001512F5">
              <w:rPr>
                <w:rFonts w:ascii="Calibri" w:hAnsi="Calibri" w:cs="Verdana"/>
                <w:iCs/>
                <w:color w:val="221E1F"/>
                <w:sz w:val="18"/>
                <w:szCs w:val="18"/>
                <w:vertAlign w:val="superscript"/>
              </w:rPr>
              <w:t xml:space="preserve"> c</w:t>
            </w:r>
            <w:r w:rsidRPr="001512F5">
              <w:rPr>
                <w:rFonts w:ascii="Calibri" w:hAnsi="Calibri" w:cs="Verdana"/>
                <w:iCs/>
                <w:color w:val="221E1F"/>
                <w:sz w:val="16"/>
                <w:szCs w:val="16"/>
              </w:rPr>
              <w:t xml:space="preserve"> </w:t>
            </w:r>
            <w:proofErr w:type="gramStart"/>
            <w:r w:rsidRPr="001512F5">
              <w:rPr>
                <w:rFonts w:ascii="Calibri" w:hAnsi="Calibri" w:cs="Verdana"/>
                <w:iCs/>
                <w:color w:val="221E1F"/>
                <w:sz w:val="16"/>
                <w:szCs w:val="16"/>
              </w:rPr>
              <w:t>Non-sentinel</w:t>
            </w:r>
            <w:proofErr w:type="gramEnd"/>
            <w:r w:rsidRPr="001512F5">
              <w:rPr>
                <w:rFonts w:ascii="Calibri" w:hAnsi="Calibri" w:cs="Verdana"/>
                <w:iCs/>
                <w:color w:val="221E1F"/>
                <w:sz w:val="16"/>
                <w:szCs w:val="16"/>
              </w:rPr>
              <w:t xml:space="preserve"> lymph nodes include: </w:t>
            </w:r>
          </w:p>
          <w:p w14:paraId="03508432" w14:textId="77777777" w:rsidR="001512F5" w:rsidRPr="001512F5" w:rsidRDefault="001512F5" w:rsidP="00E752AD">
            <w:pPr>
              <w:autoSpaceDE w:val="0"/>
              <w:autoSpaceDN w:val="0"/>
              <w:adjustRightInd w:val="0"/>
              <w:spacing w:after="0" w:line="181" w:lineRule="atLeast"/>
              <w:ind w:left="175"/>
              <w:rPr>
                <w:rFonts w:ascii="Calibri" w:hAnsi="Calibri" w:cs="Verdana"/>
                <w:iCs/>
                <w:color w:val="221E1F"/>
                <w:sz w:val="16"/>
                <w:szCs w:val="16"/>
              </w:rPr>
            </w:pPr>
            <w:r w:rsidRPr="001512F5">
              <w:rPr>
                <w:rFonts w:ascii="Calibri" w:hAnsi="Calibri" w:cs="Verdana"/>
                <w:iCs/>
                <w:color w:val="221E1F"/>
                <w:sz w:val="16"/>
                <w:szCs w:val="16"/>
              </w:rPr>
              <w:t xml:space="preserve">1. any lymph node submitted by the surgeon as ‘non-sentinel lymph node’ at the time of sentinel lymph node biopsy; and </w:t>
            </w:r>
          </w:p>
          <w:p w14:paraId="03508433" w14:textId="77777777" w:rsidR="001512F5" w:rsidRPr="00FC4085" w:rsidRDefault="001512F5" w:rsidP="00E752AD">
            <w:pPr>
              <w:autoSpaceDE w:val="0"/>
              <w:autoSpaceDN w:val="0"/>
              <w:adjustRightInd w:val="0"/>
              <w:spacing w:after="0" w:line="181" w:lineRule="atLeast"/>
              <w:ind w:left="175"/>
              <w:rPr>
                <w:rFonts w:ascii="Calibri" w:hAnsi="Calibri" w:cs="Verdana"/>
                <w:iCs/>
                <w:color w:val="221E1F"/>
                <w:sz w:val="16"/>
                <w:szCs w:val="16"/>
              </w:rPr>
            </w:pPr>
            <w:r w:rsidRPr="001512F5">
              <w:rPr>
                <w:rFonts w:ascii="Calibri" w:hAnsi="Calibri" w:cs="Verdana"/>
                <w:iCs/>
                <w:color w:val="221E1F"/>
                <w:sz w:val="16"/>
                <w:szCs w:val="16"/>
              </w:rPr>
              <w:t>2. axillary lymph nodes from an axillary lymph node dissection.</w:t>
            </w:r>
          </w:p>
        </w:tc>
      </w:tr>
      <w:tr w:rsidR="00846F14" w:rsidRPr="00CC5E7C" w14:paraId="03508446" w14:textId="77777777" w:rsidTr="00007EE5">
        <w:trPr>
          <w:cantSplit/>
          <w:trHeight w:val="309"/>
        </w:trPr>
        <w:tc>
          <w:tcPr>
            <w:tcW w:w="866" w:type="dxa"/>
            <w:shd w:val="clear" w:color="000000" w:fill="EEECE1"/>
          </w:tcPr>
          <w:p w14:paraId="03508435" w14:textId="77777777" w:rsidR="00846F14" w:rsidRDefault="00514100" w:rsidP="008916C4">
            <w:pPr>
              <w:spacing w:after="0"/>
              <w:rPr>
                <w:rFonts w:ascii="Calibri" w:hAnsi="Calibri"/>
                <w:color w:val="000000"/>
                <w:sz w:val="16"/>
                <w:szCs w:val="16"/>
              </w:rPr>
            </w:pPr>
            <w:r>
              <w:rPr>
                <w:rFonts w:ascii="Calibri" w:hAnsi="Calibri"/>
                <w:color w:val="000000"/>
                <w:sz w:val="16"/>
                <w:szCs w:val="16"/>
              </w:rPr>
              <w:lastRenderedPageBreak/>
              <w:t>Core</w:t>
            </w:r>
          </w:p>
        </w:tc>
        <w:tc>
          <w:tcPr>
            <w:tcW w:w="1701" w:type="dxa"/>
            <w:shd w:val="clear" w:color="000000" w:fill="EEECE1"/>
          </w:tcPr>
          <w:p w14:paraId="03508436" w14:textId="77777777" w:rsidR="00846F14" w:rsidRPr="00846F14" w:rsidRDefault="00846F14" w:rsidP="00846F14">
            <w:pPr>
              <w:spacing w:after="0" w:line="240" w:lineRule="auto"/>
              <w:rPr>
                <w:rFonts w:ascii="Calibri" w:hAnsi="Calibri"/>
                <w:bCs/>
                <w:color w:val="000000"/>
                <w:sz w:val="16"/>
                <w:szCs w:val="16"/>
              </w:rPr>
            </w:pPr>
            <w:r w:rsidRPr="00846F14">
              <w:rPr>
                <w:rFonts w:ascii="Calibri" w:hAnsi="Calibri"/>
                <w:bCs/>
                <w:color w:val="000000"/>
                <w:sz w:val="16"/>
                <w:szCs w:val="16"/>
              </w:rPr>
              <w:t>NUMBER OF LYMPH NODES WITH METASTATIC</w:t>
            </w:r>
          </w:p>
          <w:p w14:paraId="03508437" w14:textId="77777777" w:rsidR="00846F14" w:rsidRPr="00FC4085" w:rsidRDefault="00846F14" w:rsidP="00846F14">
            <w:pPr>
              <w:spacing w:after="0" w:line="240" w:lineRule="auto"/>
              <w:rPr>
                <w:rFonts w:ascii="Calibri" w:hAnsi="Calibri"/>
                <w:bCs/>
                <w:color w:val="000000"/>
                <w:sz w:val="16"/>
                <w:szCs w:val="16"/>
              </w:rPr>
            </w:pPr>
            <w:proofErr w:type="spellStart"/>
            <w:r w:rsidRPr="00846F14">
              <w:rPr>
                <w:rFonts w:ascii="Calibri" w:hAnsi="Calibri"/>
                <w:bCs/>
                <w:color w:val="000000"/>
                <w:sz w:val="16"/>
                <w:szCs w:val="16"/>
              </w:rPr>
              <w:t>CARCINOMA</w:t>
            </w:r>
            <w:r w:rsidRPr="00846F14">
              <w:rPr>
                <w:rFonts w:ascii="Calibri" w:hAnsi="Calibri"/>
                <w:bCs/>
                <w:color w:val="000000"/>
                <w:sz w:val="18"/>
                <w:szCs w:val="18"/>
                <w:vertAlign w:val="superscript"/>
              </w:rPr>
              <w:t>d</w:t>
            </w:r>
            <w:proofErr w:type="spellEnd"/>
          </w:p>
        </w:tc>
        <w:tc>
          <w:tcPr>
            <w:tcW w:w="2693" w:type="dxa"/>
            <w:shd w:val="clear" w:color="auto" w:fill="auto"/>
          </w:tcPr>
          <w:p w14:paraId="03508438" w14:textId="77777777" w:rsidR="002260F5" w:rsidRDefault="00204565" w:rsidP="009C6A76">
            <w:pPr>
              <w:spacing w:before="80" w:after="0" w:line="240" w:lineRule="auto"/>
              <w:rPr>
                <w:rFonts w:ascii="Calibri" w:hAnsi="Calibri"/>
                <w:color w:val="000000"/>
                <w:sz w:val="16"/>
                <w:szCs w:val="16"/>
              </w:rPr>
            </w:pPr>
            <w:r>
              <w:rPr>
                <w:rFonts w:ascii="Calibri" w:hAnsi="Calibri"/>
                <w:color w:val="000000"/>
                <w:sz w:val="16"/>
                <w:szCs w:val="16"/>
              </w:rPr>
              <w:t>____</w:t>
            </w:r>
          </w:p>
          <w:p w14:paraId="03508439" w14:textId="77777777" w:rsidR="00444AB4" w:rsidRDefault="00444AB4" w:rsidP="00846F14">
            <w:pPr>
              <w:spacing w:after="0" w:line="240" w:lineRule="auto"/>
              <w:rPr>
                <w:rFonts w:ascii="Calibri" w:hAnsi="Calibri"/>
                <w:color w:val="000000"/>
                <w:sz w:val="16"/>
                <w:szCs w:val="16"/>
              </w:rPr>
            </w:pPr>
          </w:p>
          <w:p w14:paraId="25E64951" w14:textId="77777777" w:rsidR="00444AB4" w:rsidRDefault="00444AB4" w:rsidP="00846F14">
            <w:pPr>
              <w:spacing w:after="0" w:line="240" w:lineRule="auto"/>
              <w:rPr>
                <w:rFonts w:ascii="Calibri" w:hAnsi="Calibri"/>
                <w:iCs/>
                <w:color w:val="000000"/>
                <w:sz w:val="16"/>
                <w:szCs w:val="16"/>
              </w:rPr>
            </w:pPr>
            <w:r w:rsidRPr="00846F14">
              <w:rPr>
                <w:rFonts w:ascii="Calibri" w:hAnsi="Calibri"/>
                <w:iCs/>
                <w:color w:val="000000"/>
                <w:sz w:val="16"/>
                <w:szCs w:val="16"/>
              </w:rPr>
              <w:t>This value may be reported in the corresponding cell in Table 1A</w:t>
            </w:r>
          </w:p>
          <w:p w14:paraId="73682750" w14:textId="77777777" w:rsidR="009C6A76" w:rsidRDefault="009C6A76" w:rsidP="00846F14">
            <w:pPr>
              <w:spacing w:after="0" w:line="240" w:lineRule="auto"/>
              <w:rPr>
                <w:rFonts w:ascii="Calibri" w:hAnsi="Calibri"/>
                <w:b/>
                <w:iCs/>
                <w:color w:val="000000"/>
                <w:sz w:val="16"/>
                <w:szCs w:val="16"/>
                <w:u w:val="single"/>
              </w:rPr>
            </w:pPr>
          </w:p>
          <w:p w14:paraId="0350843A" w14:textId="0498C271" w:rsidR="009C6A76" w:rsidRPr="00846F14" w:rsidRDefault="009C6A76" w:rsidP="00846F14">
            <w:pPr>
              <w:spacing w:after="0" w:line="240" w:lineRule="auto"/>
              <w:rPr>
                <w:rFonts w:ascii="Calibri" w:hAnsi="Calibri"/>
                <w:color w:val="000000"/>
                <w:sz w:val="16"/>
                <w:szCs w:val="16"/>
              </w:rPr>
            </w:pPr>
            <w:r w:rsidRPr="009C6A76">
              <w:rPr>
                <w:rFonts w:ascii="Calibri" w:hAnsi="Calibri"/>
                <w:b/>
                <w:iCs/>
                <w:color w:val="000000"/>
                <w:sz w:val="16"/>
                <w:szCs w:val="16"/>
                <w:u w:val="single"/>
              </w:rPr>
              <w:t>Table 1A</w:t>
            </w:r>
            <w:r w:rsidRPr="009C6A76">
              <w:rPr>
                <w:rFonts w:ascii="Calibri" w:hAnsi="Calibri"/>
                <w:b/>
                <w:iCs/>
                <w:color w:val="000000"/>
                <w:sz w:val="16"/>
                <w:szCs w:val="16"/>
              </w:rPr>
              <w:t xml:space="preserve"> </w:t>
            </w:r>
            <w:r w:rsidRPr="00EE6C75">
              <w:rPr>
                <w:rFonts w:ascii="Calibri" w:hAnsi="Calibri"/>
                <w:bCs/>
                <w:iCs/>
                <w:color w:val="000000"/>
                <w:sz w:val="16"/>
                <w:szCs w:val="16"/>
              </w:rPr>
              <w:t>(See the end of the document for Table)</w:t>
            </w:r>
          </w:p>
        </w:tc>
        <w:tc>
          <w:tcPr>
            <w:tcW w:w="8222" w:type="dxa"/>
            <w:shd w:val="clear" w:color="auto" w:fill="auto"/>
          </w:tcPr>
          <w:p w14:paraId="0350843B" w14:textId="77777777" w:rsidR="008D7ECA" w:rsidRPr="008D7ECA" w:rsidRDefault="008D7ECA" w:rsidP="008D7ECA">
            <w:pPr>
              <w:spacing w:after="120" w:line="23" w:lineRule="atLeast"/>
              <w:rPr>
                <w:sz w:val="16"/>
                <w:szCs w:val="16"/>
              </w:rPr>
            </w:pPr>
            <w:r w:rsidRPr="008D7ECA">
              <w:rPr>
                <w:sz w:val="16"/>
                <w:szCs w:val="16"/>
              </w:rPr>
              <w:t>The number of lymph nodes with metastatic carcinoma is used for pN classification.</w:t>
            </w:r>
          </w:p>
          <w:p w14:paraId="0350843C" w14:textId="77777777" w:rsidR="00846F14" w:rsidRPr="008D7ECA" w:rsidRDefault="00846F14" w:rsidP="00EF740F">
            <w:pPr>
              <w:pStyle w:val="EndNoteBibliography"/>
              <w:spacing w:after="0"/>
              <w:ind w:left="317" w:hanging="317"/>
              <w:rPr>
                <w:rFonts w:asciiTheme="minorHAnsi" w:hAnsiTheme="minorHAnsi"/>
                <w:iCs/>
                <w:sz w:val="16"/>
                <w:szCs w:val="16"/>
              </w:rPr>
            </w:pPr>
          </w:p>
        </w:tc>
        <w:tc>
          <w:tcPr>
            <w:tcW w:w="1701" w:type="dxa"/>
            <w:shd w:val="clear" w:color="auto" w:fill="auto"/>
          </w:tcPr>
          <w:p w14:paraId="0350843D" w14:textId="77777777" w:rsidR="00846F14" w:rsidRDefault="00846F14" w:rsidP="00846F14">
            <w:pPr>
              <w:autoSpaceDE w:val="0"/>
              <w:autoSpaceDN w:val="0"/>
              <w:adjustRightInd w:val="0"/>
              <w:spacing w:after="0" w:line="181" w:lineRule="atLeast"/>
              <w:ind w:left="440" w:hanging="440"/>
              <w:rPr>
                <w:rFonts w:cs="Verdana"/>
                <w:iCs/>
                <w:color w:val="221E1F"/>
                <w:sz w:val="16"/>
                <w:szCs w:val="16"/>
              </w:rPr>
            </w:pPr>
            <w:r w:rsidRPr="0055725B">
              <w:rPr>
                <w:rFonts w:cs="Verdana"/>
                <w:color w:val="221E1F"/>
                <w:sz w:val="18"/>
                <w:szCs w:val="18"/>
                <w:vertAlign w:val="superscript"/>
              </w:rPr>
              <w:t>d</w:t>
            </w:r>
            <w:r w:rsidRPr="00846F14">
              <w:rPr>
                <w:rFonts w:cs="Verdana"/>
                <w:color w:val="221E1F"/>
                <w:sz w:val="16"/>
                <w:szCs w:val="16"/>
              </w:rPr>
              <w:t xml:space="preserve"> </w:t>
            </w:r>
            <w:r w:rsidRPr="00846F14">
              <w:rPr>
                <w:rFonts w:cs="Verdana"/>
                <w:iCs/>
                <w:color w:val="221E1F"/>
                <w:sz w:val="16"/>
                <w:szCs w:val="16"/>
              </w:rPr>
              <w:t>This value</w:t>
            </w:r>
            <w:r>
              <w:rPr>
                <w:rFonts w:cs="Verdana"/>
                <w:iCs/>
                <w:color w:val="221E1F"/>
                <w:sz w:val="16"/>
                <w:szCs w:val="16"/>
              </w:rPr>
              <w:t xml:space="preserve"> includes</w:t>
            </w:r>
          </w:p>
          <w:p w14:paraId="0350843E" w14:textId="77777777" w:rsidR="00846F14" w:rsidRDefault="00846F14" w:rsidP="00846F14">
            <w:pPr>
              <w:autoSpaceDE w:val="0"/>
              <w:autoSpaceDN w:val="0"/>
              <w:adjustRightInd w:val="0"/>
              <w:spacing w:after="0" w:line="181" w:lineRule="atLeast"/>
              <w:ind w:left="440" w:hanging="440"/>
              <w:rPr>
                <w:rFonts w:cs="Verdana"/>
                <w:iCs/>
                <w:color w:val="221E1F"/>
                <w:sz w:val="16"/>
                <w:szCs w:val="16"/>
              </w:rPr>
            </w:pPr>
            <w:r w:rsidRPr="00846F14">
              <w:rPr>
                <w:rFonts w:cs="Verdana"/>
                <w:iCs/>
                <w:color w:val="221E1F"/>
                <w:sz w:val="16"/>
                <w:szCs w:val="16"/>
              </w:rPr>
              <w:t xml:space="preserve">the number of lymph </w:t>
            </w:r>
          </w:p>
          <w:p w14:paraId="0350843F" w14:textId="77777777" w:rsidR="00846F14" w:rsidRDefault="00846F14" w:rsidP="00846F14">
            <w:pPr>
              <w:autoSpaceDE w:val="0"/>
              <w:autoSpaceDN w:val="0"/>
              <w:adjustRightInd w:val="0"/>
              <w:spacing w:after="0" w:line="181" w:lineRule="atLeast"/>
              <w:ind w:left="440" w:hanging="440"/>
              <w:rPr>
                <w:rFonts w:cs="Verdana"/>
                <w:iCs/>
                <w:color w:val="221E1F"/>
                <w:sz w:val="16"/>
                <w:szCs w:val="16"/>
              </w:rPr>
            </w:pPr>
            <w:r>
              <w:rPr>
                <w:rFonts w:cs="Verdana"/>
                <w:iCs/>
                <w:color w:val="221E1F"/>
                <w:sz w:val="16"/>
                <w:szCs w:val="16"/>
              </w:rPr>
              <w:t>nodes with</w:t>
            </w:r>
          </w:p>
          <w:p w14:paraId="03508440" w14:textId="77777777" w:rsidR="00846F14" w:rsidRPr="00846F14" w:rsidRDefault="00846F14" w:rsidP="00846F14">
            <w:pPr>
              <w:autoSpaceDE w:val="0"/>
              <w:autoSpaceDN w:val="0"/>
              <w:adjustRightInd w:val="0"/>
              <w:spacing w:after="0" w:line="181" w:lineRule="atLeast"/>
              <w:ind w:left="440" w:hanging="440"/>
              <w:rPr>
                <w:rFonts w:cs="Verdana"/>
                <w:color w:val="221E1F"/>
                <w:sz w:val="16"/>
                <w:szCs w:val="16"/>
              </w:rPr>
            </w:pPr>
            <w:r w:rsidRPr="00846F14">
              <w:rPr>
                <w:rFonts w:cs="Verdana"/>
                <w:iCs/>
                <w:color w:val="221E1F"/>
                <w:sz w:val="16"/>
                <w:szCs w:val="16"/>
              </w:rPr>
              <w:t xml:space="preserve">macrometastatic </w:t>
            </w:r>
          </w:p>
          <w:p w14:paraId="03508441" w14:textId="77777777" w:rsidR="00846F14" w:rsidRDefault="00846F14" w:rsidP="00846F14">
            <w:pPr>
              <w:autoSpaceDE w:val="0"/>
              <w:autoSpaceDN w:val="0"/>
              <w:adjustRightInd w:val="0"/>
              <w:spacing w:after="0" w:line="181" w:lineRule="atLeast"/>
              <w:ind w:left="440" w:hanging="440"/>
              <w:rPr>
                <w:rFonts w:cs="Verdana"/>
                <w:iCs/>
                <w:color w:val="221E1F"/>
                <w:sz w:val="16"/>
                <w:szCs w:val="16"/>
              </w:rPr>
            </w:pPr>
            <w:r>
              <w:rPr>
                <w:rFonts w:cs="Verdana"/>
                <w:iCs/>
                <w:color w:val="221E1F"/>
                <w:sz w:val="16"/>
                <w:szCs w:val="16"/>
              </w:rPr>
              <w:t>(&gt;2 mm) and</w:t>
            </w:r>
          </w:p>
          <w:p w14:paraId="03508442" w14:textId="77777777" w:rsidR="00846F14" w:rsidRDefault="00846F14" w:rsidP="00846F14">
            <w:pPr>
              <w:autoSpaceDE w:val="0"/>
              <w:autoSpaceDN w:val="0"/>
              <w:adjustRightInd w:val="0"/>
              <w:spacing w:after="0" w:line="181" w:lineRule="atLeast"/>
              <w:ind w:left="440" w:hanging="440"/>
              <w:rPr>
                <w:rFonts w:cs="Verdana"/>
                <w:iCs/>
                <w:color w:val="221E1F"/>
                <w:sz w:val="16"/>
                <w:szCs w:val="16"/>
              </w:rPr>
            </w:pPr>
            <w:r>
              <w:rPr>
                <w:rFonts w:cs="Verdana"/>
                <w:iCs/>
                <w:color w:val="221E1F"/>
                <w:sz w:val="16"/>
                <w:szCs w:val="16"/>
              </w:rPr>
              <w:t>Micrometastatic</w:t>
            </w:r>
          </w:p>
          <w:p w14:paraId="03508443" w14:textId="77777777" w:rsidR="00846F14" w:rsidRDefault="00846F14" w:rsidP="00846F14">
            <w:pPr>
              <w:autoSpaceDE w:val="0"/>
              <w:autoSpaceDN w:val="0"/>
              <w:adjustRightInd w:val="0"/>
              <w:spacing w:after="0" w:line="181" w:lineRule="atLeast"/>
              <w:ind w:left="440" w:hanging="440"/>
              <w:rPr>
                <w:rFonts w:cs="Verdana"/>
                <w:iCs/>
                <w:color w:val="221E1F"/>
                <w:sz w:val="16"/>
                <w:szCs w:val="16"/>
              </w:rPr>
            </w:pPr>
            <w:r>
              <w:rPr>
                <w:rFonts w:cs="Verdana"/>
                <w:iCs/>
                <w:color w:val="221E1F"/>
                <w:sz w:val="16"/>
                <w:szCs w:val="16"/>
              </w:rPr>
              <w:t>carcinoma (&gt;0.2 mm</w:t>
            </w:r>
          </w:p>
          <w:p w14:paraId="03508444" w14:textId="77777777" w:rsidR="00846F14" w:rsidRPr="00846F14" w:rsidRDefault="00846F14" w:rsidP="00846F14">
            <w:pPr>
              <w:autoSpaceDE w:val="0"/>
              <w:autoSpaceDN w:val="0"/>
              <w:adjustRightInd w:val="0"/>
              <w:spacing w:after="0" w:line="181" w:lineRule="atLeast"/>
              <w:ind w:left="440" w:hanging="440"/>
              <w:rPr>
                <w:rFonts w:cs="Verdana"/>
                <w:color w:val="221E1F"/>
                <w:sz w:val="16"/>
                <w:szCs w:val="16"/>
              </w:rPr>
            </w:pPr>
            <w:r w:rsidRPr="00846F14">
              <w:rPr>
                <w:rFonts w:cs="Verdana"/>
                <w:iCs/>
                <w:color w:val="221E1F"/>
                <w:sz w:val="16"/>
                <w:szCs w:val="16"/>
              </w:rPr>
              <w:t xml:space="preserve">to 2 mm and/or </w:t>
            </w:r>
          </w:p>
          <w:p w14:paraId="03508445" w14:textId="77777777" w:rsidR="00846F14" w:rsidRPr="0098300E" w:rsidRDefault="00846F14" w:rsidP="00007EE5">
            <w:pPr>
              <w:autoSpaceDE w:val="0"/>
              <w:autoSpaceDN w:val="0"/>
              <w:adjustRightInd w:val="0"/>
              <w:spacing w:after="100" w:line="181" w:lineRule="atLeast"/>
              <w:rPr>
                <w:rFonts w:ascii="Calibri" w:hAnsi="Calibri" w:cs="Verdana"/>
                <w:iCs/>
                <w:color w:val="221E1F"/>
                <w:sz w:val="16"/>
                <w:szCs w:val="16"/>
              </w:rPr>
            </w:pPr>
            <w:r w:rsidRPr="00846F14">
              <w:rPr>
                <w:rFonts w:cs="Verdana"/>
                <w:iCs/>
                <w:color w:val="221E1F"/>
                <w:sz w:val="16"/>
                <w:szCs w:val="16"/>
              </w:rPr>
              <w:t>≥200 cells).</w:t>
            </w:r>
          </w:p>
        </w:tc>
      </w:tr>
      <w:tr w:rsidR="00B2278E" w:rsidRPr="00CC5E7C" w14:paraId="03508450" w14:textId="77777777" w:rsidTr="00EF489B">
        <w:trPr>
          <w:trHeight w:val="895"/>
        </w:trPr>
        <w:tc>
          <w:tcPr>
            <w:tcW w:w="866" w:type="dxa"/>
            <w:shd w:val="clear" w:color="000000" w:fill="EEECE1"/>
          </w:tcPr>
          <w:p w14:paraId="03508447" w14:textId="77777777" w:rsidR="00B2278E" w:rsidRPr="00B2278E" w:rsidRDefault="00B2278E" w:rsidP="00B2278E">
            <w:pPr>
              <w:spacing w:after="0" w:line="240" w:lineRule="auto"/>
              <w:rPr>
                <w:rFonts w:ascii="Calibri" w:hAnsi="Calibri"/>
                <w:bCs/>
                <w:color w:val="000000"/>
                <w:sz w:val="16"/>
                <w:szCs w:val="16"/>
              </w:rPr>
            </w:pPr>
            <w:r w:rsidRPr="00B2278E">
              <w:rPr>
                <w:rFonts w:ascii="Calibri" w:hAnsi="Calibri"/>
                <w:bCs/>
                <w:color w:val="000000" w:themeColor="text1"/>
                <w:sz w:val="16"/>
                <w:szCs w:val="16"/>
              </w:rPr>
              <w:t>Non-core</w:t>
            </w:r>
          </w:p>
        </w:tc>
        <w:tc>
          <w:tcPr>
            <w:tcW w:w="1701" w:type="dxa"/>
            <w:shd w:val="clear" w:color="000000" w:fill="EEECE1"/>
          </w:tcPr>
          <w:p w14:paraId="03508448" w14:textId="77777777" w:rsidR="00B2278E" w:rsidRPr="00FC4085" w:rsidRDefault="00B2278E" w:rsidP="00B2278E">
            <w:pPr>
              <w:spacing w:line="240" w:lineRule="auto"/>
              <w:rPr>
                <w:rFonts w:ascii="Calibri" w:hAnsi="Calibri"/>
                <w:bCs/>
                <w:color w:val="000000"/>
                <w:sz w:val="16"/>
                <w:szCs w:val="16"/>
              </w:rPr>
            </w:pPr>
            <w:r w:rsidRPr="009C6A76">
              <w:rPr>
                <w:rFonts w:ascii="Calibri" w:hAnsi="Calibri"/>
                <w:bCs/>
                <w:color w:val="808080" w:themeColor="background1" w:themeShade="80"/>
                <w:sz w:val="16"/>
                <w:szCs w:val="16"/>
              </w:rPr>
              <w:t xml:space="preserve">NUMBER OF LYMPH NODES WITH </w:t>
            </w:r>
            <w:proofErr w:type="spellStart"/>
            <w:r w:rsidRPr="009C6A76">
              <w:rPr>
                <w:rFonts w:ascii="Calibri" w:hAnsi="Calibri"/>
                <w:bCs/>
                <w:color w:val="808080" w:themeColor="background1" w:themeShade="80"/>
                <w:sz w:val="16"/>
                <w:szCs w:val="16"/>
              </w:rPr>
              <w:t>MACROMETASTASES</w:t>
            </w:r>
            <w:r w:rsidRPr="009C6A76">
              <w:rPr>
                <w:rFonts w:ascii="Calibri" w:hAnsi="Calibri"/>
                <w:bCs/>
                <w:color w:val="808080" w:themeColor="background1" w:themeShade="80"/>
                <w:sz w:val="18"/>
                <w:szCs w:val="18"/>
                <w:vertAlign w:val="superscript"/>
              </w:rPr>
              <w:t>e</w:t>
            </w:r>
            <w:proofErr w:type="spellEnd"/>
          </w:p>
        </w:tc>
        <w:tc>
          <w:tcPr>
            <w:tcW w:w="2693" w:type="dxa"/>
            <w:shd w:val="clear" w:color="auto" w:fill="auto"/>
          </w:tcPr>
          <w:p w14:paraId="03508449" w14:textId="77777777" w:rsidR="00130143" w:rsidRPr="00130143" w:rsidRDefault="00130143" w:rsidP="00B2278E">
            <w:pPr>
              <w:spacing w:after="0" w:line="240" w:lineRule="auto"/>
              <w:rPr>
                <w:color w:val="808080" w:themeColor="background1" w:themeShade="80"/>
                <w:sz w:val="16"/>
                <w:szCs w:val="16"/>
              </w:rPr>
            </w:pPr>
            <w:r w:rsidRPr="00130143">
              <w:rPr>
                <w:color w:val="808080" w:themeColor="background1" w:themeShade="80"/>
                <w:sz w:val="16"/>
                <w:szCs w:val="16"/>
              </w:rPr>
              <w:t xml:space="preserve">Sentinel lymph </w:t>
            </w:r>
            <w:proofErr w:type="gramStart"/>
            <w:r w:rsidRPr="00130143">
              <w:rPr>
                <w:color w:val="808080" w:themeColor="background1" w:themeShade="80"/>
                <w:sz w:val="16"/>
                <w:szCs w:val="16"/>
              </w:rPr>
              <w:t>nodes</w:t>
            </w:r>
            <w:r>
              <w:rPr>
                <w:color w:val="808080" w:themeColor="background1" w:themeShade="80"/>
                <w:sz w:val="16"/>
                <w:szCs w:val="16"/>
              </w:rPr>
              <w:t xml:space="preserve">  _</w:t>
            </w:r>
            <w:proofErr w:type="gramEnd"/>
            <w:r>
              <w:rPr>
                <w:color w:val="808080" w:themeColor="background1" w:themeShade="80"/>
                <w:sz w:val="16"/>
                <w:szCs w:val="16"/>
              </w:rPr>
              <w:t>_</w:t>
            </w:r>
            <w:r w:rsidR="00204565">
              <w:rPr>
                <w:color w:val="808080" w:themeColor="background1" w:themeShade="80"/>
                <w:sz w:val="16"/>
                <w:szCs w:val="16"/>
              </w:rPr>
              <w:t>_</w:t>
            </w:r>
            <w:r>
              <w:rPr>
                <w:color w:val="808080" w:themeColor="background1" w:themeShade="80"/>
                <w:sz w:val="16"/>
                <w:szCs w:val="16"/>
              </w:rPr>
              <w:t>_</w:t>
            </w:r>
          </w:p>
          <w:p w14:paraId="0350844A" w14:textId="77777777" w:rsidR="00130143" w:rsidRPr="00130143" w:rsidRDefault="00130143" w:rsidP="00B2278E">
            <w:pPr>
              <w:spacing w:after="0" w:line="240" w:lineRule="auto"/>
              <w:rPr>
                <w:color w:val="808080" w:themeColor="background1" w:themeShade="80"/>
                <w:sz w:val="16"/>
                <w:szCs w:val="16"/>
              </w:rPr>
            </w:pPr>
            <w:r w:rsidRPr="00130143">
              <w:rPr>
                <w:color w:val="808080" w:themeColor="background1" w:themeShade="80"/>
                <w:sz w:val="16"/>
                <w:szCs w:val="16"/>
              </w:rPr>
              <w:t xml:space="preserve">Non-sentinel lymph </w:t>
            </w:r>
            <w:proofErr w:type="gramStart"/>
            <w:r w:rsidRPr="00130143">
              <w:rPr>
                <w:color w:val="808080" w:themeColor="background1" w:themeShade="80"/>
                <w:sz w:val="16"/>
                <w:szCs w:val="16"/>
              </w:rPr>
              <w:t>nodes</w:t>
            </w:r>
            <w:r>
              <w:rPr>
                <w:color w:val="808080" w:themeColor="background1" w:themeShade="80"/>
                <w:sz w:val="16"/>
                <w:szCs w:val="16"/>
              </w:rPr>
              <w:t xml:space="preserve">  _</w:t>
            </w:r>
            <w:proofErr w:type="gramEnd"/>
            <w:r>
              <w:rPr>
                <w:color w:val="808080" w:themeColor="background1" w:themeShade="80"/>
                <w:sz w:val="16"/>
                <w:szCs w:val="16"/>
              </w:rPr>
              <w:t>__</w:t>
            </w:r>
            <w:r w:rsidR="00204565">
              <w:rPr>
                <w:color w:val="808080" w:themeColor="background1" w:themeShade="80"/>
                <w:sz w:val="16"/>
                <w:szCs w:val="16"/>
              </w:rPr>
              <w:t>_</w:t>
            </w:r>
          </w:p>
          <w:p w14:paraId="0350844B" w14:textId="77777777" w:rsidR="00130143" w:rsidRDefault="00130143" w:rsidP="00282B92">
            <w:pPr>
              <w:spacing w:after="100" w:line="240" w:lineRule="auto"/>
              <w:rPr>
                <w:color w:val="808080" w:themeColor="background1" w:themeShade="80"/>
                <w:sz w:val="16"/>
                <w:szCs w:val="16"/>
              </w:rPr>
            </w:pPr>
            <w:r w:rsidRPr="00130143">
              <w:rPr>
                <w:color w:val="808080" w:themeColor="background1" w:themeShade="80"/>
                <w:sz w:val="16"/>
                <w:szCs w:val="16"/>
              </w:rPr>
              <w:t xml:space="preserve">Total lymph </w:t>
            </w:r>
            <w:proofErr w:type="gramStart"/>
            <w:r w:rsidRPr="00130143">
              <w:rPr>
                <w:color w:val="808080" w:themeColor="background1" w:themeShade="80"/>
                <w:sz w:val="16"/>
                <w:szCs w:val="16"/>
              </w:rPr>
              <w:t>nodes</w:t>
            </w:r>
            <w:r>
              <w:rPr>
                <w:color w:val="808080" w:themeColor="background1" w:themeShade="80"/>
                <w:sz w:val="16"/>
                <w:szCs w:val="16"/>
              </w:rPr>
              <w:t xml:space="preserve">  _</w:t>
            </w:r>
            <w:proofErr w:type="gramEnd"/>
            <w:r>
              <w:rPr>
                <w:color w:val="808080" w:themeColor="background1" w:themeShade="80"/>
                <w:sz w:val="16"/>
                <w:szCs w:val="16"/>
              </w:rPr>
              <w:t>__</w:t>
            </w:r>
            <w:r w:rsidR="00204565">
              <w:rPr>
                <w:color w:val="808080" w:themeColor="background1" w:themeShade="80"/>
                <w:sz w:val="16"/>
                <w:szCs w:val="16"/>
              </w:rPr>
              <w:t>_</w:t>
            </w:r>
          </w:p>
          <w:p w14:paraId="42F72E47" w14:textId="77777777" w:rsidR="00444AB4" w:rsidRDefault="00444AB4" w:rsidP="00282B92">
            <w:pPr>
              <w:spacing w:after="100" w:line="240" w:lineRule="auto"/>
              <w:rPr>
                <w:rStyle w:val="A2"/>
                <w:i w:val="0"/>
                <w:color w:val="808080" w:themeColor="background1" w:themeShade="80"/>
                <w:sz w:val="16"/>
                <w:szCs w:val="16"/>
              </w:rPr>
            </w:pPr>
            <w:r w:rsidRPr="00130143">
              <w:rPr>
                <w:rStyle w:val="A2"/>
                <w:i w:val="0"/>
                <w:color w:val="808080" w:themeColor="background1" w:themeShade="80"/>
                <w:sz w:val="16"/>
                <w:szCs w:val="16"/>
              </w:rPr>
              <w:t>These values may be reported in the corresponding cells in Table 1B.</w:t>
            </w:r>
          </w:p>
          <w:p w14:paraId="0350844C" w14:textId="390F2FF0" w:rsidR="009C6A76" w:rsidRPr="00A228ED" w:rsidRDefault="009C6A76" w:rsidP="00282B92">
            <w:pPr>
              <w:spacing w:after="100" w:line="240" w:lineRule="auto"/>
              <w:rPr>
                <w:rFonts w:ascii="Calibri" w:hAnsi="Calibri"/>
                <w:i/>
                <w:color w:val="000000"/>
                <w:sz w:val="16"/>
                <w:szCs w:val="16"/>
              </w:rPr>
            </w:pPr>
            <w:r w:rsidRPr="00A228ED">
              <w:rPr>
                <w:rFonts w:cs="Verdana"/>
                <w:b/>
                <w:iCs/>
                <w:color w:val="808080" w:themeColor="background1" w:themeShade="80"/>
                <w:sz w:val="16"/>
                <w:szCs w:val="16"/>
                <w:u w:val="single"/>
              </w:rPr>
              <w:t>Table 1B</w:t>
            </w:r>
            <w:r w:rsidRPr="00A228ED">
              <w:rPr>
                <w:rFonts w:cs="Verdana"/>
                <w:b/>
                <w:iCs/>
                <w:color w:val="808080" w:themeColor="background1" w:themeShade="80"/>
                <w:sz w:val="16"/>
                <w:szCs w:val="16"/>
              </w:rPr>
              <w:t xml:space="preserve"> </w:t>
            </w:r>
            <w:r w:rsidRPr="0049483E">
              <w:rPr>
                <w:rFonts w:cs="Verdana"/>
                <w:bCs/>
                <w:iCs/>
                <w:color w:val="808080" w:themeColor="background1" w:themeShade="80"/>
                <w:sz w:val="16"/>
                <w:szCs w:val="16"/>
              </w:rPr>
              <w:t>(See the end of the document for Table)</w:t>
            </w:r>
          </w:p>
        </w:tc>
        <w:tc>
          <w:tcPr>
            <w:tcW w:w="8222" w:type="dxa"/>
            <w:shd w:val="clear" w:color="auto" w:fill="auto"/>
          </w:tcPr>
          <w:p w14:paraId="0350844D" w14:textId="77777777" w:rsidR="00B2278E" w:rsidRPr="00EF740F" w:rsidRDefault="00B2278E" w:rsidP="00EF740F">
            <w:pPr>
              <w:pStyle w:val="EndNoteBibliography"/>
              <w:spacing w:after="0"/>
              <w:ind w:left="317" w:hanging="317"/>
              <w:rPr>
                <w:rFonts w:asciiTheme="minorHAnsi" w:hAnsiTheme="minorHAnsi"/>
                <w:iCs/>
                <w:sz w:val="16"/>
                <w:szCs w:val="16"/>
              </w:rPr>
            </w:pPr>
          </w:p>
        </w:tc>
        <w:tc>
          <w:tcPr>
            <w:tcW w:w="1701" w:type="dxa"/>
            <w:shd w:val="clear" w:color="auto" w:fill="auto"/>
          </w:tcPr>
          <w:p w14:paraId="0350844E" w14:textId="77777777" w:rsidR="00130143" w:rsidRPr="00130143" w:rsidRDefault="00130143" w:rsidP="00130143">
            <w:pPr>
              <w:autoSpaceDE w:val="0"/>
              <w:autoSpaceDN w:val="0"/>
              <w:adjustRightInd w:val="0"/>
              <w:spacing w:after="0" w:line="240" w:lineRule="auto"/>
              <w:rPr>
                <w:rFonts w:cs="Verdana"/>
                <w:color w:val="000000" w:themeColor="text1"/>
                <w:sz w:val="16"/>
                <w:szCs w:val="16"/>
              </w:rPr>
            </w:pPr>
            <w:r w:rsidRPr="00130143">
              <w:rPr>
                <w:rFonts w:cs="Verdana"/>
                <w:color w:val="000000" w:themeColor="text1"/>
                <w:sz w:val="18"/>
                <w:szCs w:val="18"/>
                <w:vertAlign w:val="superscript"/>
              </w:rPr>
              <w:t>e</w:t>
            </w:r>
            <w:r w:rsidRPr="00130143">
              <w:rPr>
                <w:rFonts w:cs="Verdana"/>
                <w:color w:val="000000" w:themeColor="text1"/>
                <w:sz w:val="18"/>
                <w:szCs w:val="18"/>
              </w:rPr>
              <w:t xml:space="preserve"> </w:t>
            </w:r>
            <w:r w:rsidRPr="00130143">
              <w:rPr>
                <w:rFonts w:cs="Verdana"/>
                <w:iCs/>
                <w:color w:val="000000" w:themeColor="text1"/>
                <w:sz w:val="16"/>
                <w:szCs w:val="16"/>
              </w:rPr>
              <w:t xml:space="preserve">A macrometastasis is any tumour deposit spanning &gt;2 mm </w:t>
            </w:r>
          </w:p>
          <w:p w14:paraId="0350844F" w14:textId="77777777" w:rsidR="00B2278E" w:rsidRPr="00130143" w:rsidRDefault="00130143" w:rsidP="00130143">
            <w:pPr>
              <w:autoSpaceDE w:val="0"/>
              <w:autoSpaceDN w:val="0"/>
              <w:adjustRightInd w:val="0"/>
              <w:spacing w:after="0" w:line="240" w:lineRule="auto"/>
              <w:rPr>
                <w:rFonts w:ascii="Calibri" w:hAnsi="Calibri" w:cs="Verdana"/>
                <w:iCs/>
                <w:color w:val="000000" w:themeColor="text1"/>
                <w:sz w:val="16"/>
                <w:szCs w:val="16"/>
              </w:rPr>
            </w:pPr>
            <w:r w:rsidRPr="00130143">
              <w:rPr>
                <w:rFonts w:cs="Verdana"/>
                <w:iCs/>
                <w:color w:val="000000" w:themeColor="text1"/>
                <w:sz w:val="16"/>
                <w:szCs w:val="16"/>
              </w:rPr>
              <w:t>microscopically.</w:t>
            </w:r>
          </w:p>
        </w:tc>
      </w:tr>
      <w:tr w:rsidR="008F0AA9" w:rsidRPr="00CC5E7C" w14:paraId="03508467" w14:textId="77777777" w:rsidTr="00EF489B">
        <w:trPr>
          <w:trHeight w:val="469"/>
        </w:trPr>
        <w:tc>
          <w:tcPr>
            <w:tcW w:w="866" w:type="dxa"/>
            <w:shd w:val="clear" w:color="000000" w:fill="EEECE1"/>
          </w:tcPr>
          <w:p w14:paraId="03508451" w14:textId="77777777" w:rsidR="008F0AA9" w:rsidRDefault="008F0AA9" w:rsidP="008F0AA9">
            <w:pPr>
              <w:spacing w:after="0"/>
              <w:rPr>
                <w:rFonts w:ascii="Calibri" w:hAnsi="Calibri"/>
                <w:color w:val="000000"/>
                <w:sz w:val="16"/>
                <w:szCs w:val="16"/>
              </w:rPr>
            </w:pPr>
            <w:r>
              <w:rPr>
                <w:rFonts w:ascii="Calibri" w:hAnsi="Calibri"/>
                <w:color w:val="000000"/>
                <w:sz w:val="16"/>
                <w:szCs w:val="16"/>
              </w:rPr>
              <w:t>Non-core</w:t>
            </w:r>
          </w:p>
        </w:tc>
        <w:tc>
          <w:tcPr>
            <w:tcW w:w="1701" w:type="dxa"/>
            <w:shd w:val="clear" w:color="000000" w:fill="EEECE1"/>
          </w:tcPr>
          <w:p w14:paraId="03508452" w14:textId="77777777" w:rsidR="008F0AA9" w:rsidRPr="00FC4085" w:rsidRDefault="008F0AA9" w:rsidP="008F0AA9">
            <w:pPr>
              <w:spacing w:line="240" w:lineRule="auto"/>
              <w:rPr>
                <w:rFonts w:ascii="Calibri" w:hAnsi="Calibri"/>
                <w:bCs/>
                <w:color w:val="000000"/>
                <w:sz w:val="16"/>
                <w:szCs w:val="16"/>
              </w:rPr>
            </w:pPr>
            <w:r w:rsidRPr="008F0AA9">
              <w:rPr>
                <w:rFonts w:ascii="Calibri" w:hAnsi="Calibri"/>
                <w:bCs/>
                <w:color w:val="808080" w:themeColor="background1" w:themeShade="80"/>
                <w:sz w:val="16"/>
                <w:szCs w:val="16"/>
              </w:rPr>
              <w:t xml:space="preserve">NUMBER OF LYMPH NODES WITH </w:t>
            </w:r>
            <w:proofErr w:type="spellStart"/>
            <w:r w:rsidRPr="008F0AA9">
              <w:rPr>
                <w:rFonts w:ascii="Calibri" w:hAnsi="Calibri"/>
                <w:bCs/>
                <w:color w:val="808080" w:themeColor="background1" w:themeShade="80"/>
                <w:sz w:val="16"/>
                <w:szCs w:val="16"/>
              </w:rPr>
              <w:t>MICROMETASTASES</w:t>
            </w:r>
            <w:r w:rsidRPr="00585735">
              <w:rPr>
                <w:rFonts w:ascii="Calibri" w:hAnsi="Calibri"/>
                <w:bCs/>
                <w:color w:val="808080" w:themeColor="background1" w:themeShade="80"/>
                <w:sz w:val="18"/>
                <w:szCs w:val="18"/>
                <w:vertAlign w:val="superscript"/>
              </w:rPr>
              <w:t>f</w:t>
            </w:r>
            <w:proofErr w:type="spellEnd"/>
          </w:p>
        </w:tc>
        <w:tc>
          <w:tcPr>
            <w:tcW w:w="2693" w:type="dxa"/>
            <w:shd w:val="clear" w:color="auto" w:fill="auto"/>
          </w:tcPr>
          <w:p w14:paraId="03508453" w14:textId="77777777" w:rsidR="008F0AA9" w:rsidRPr="00130143" w:rsidRDefault="008F0AA9" w:rsidP="008F0AA9">
            <w:pPr>
              <w:spacing w:after="0" w:line="240" w:lineRule="auto"/>
              <w:rPr>
                <w:color w:val="808080" w:themeColor="background1" w:themeShade="80"/>
                <w:sz w:val="16"/>
                <w:szCs w:val="16"/>
              </w:rPr>
            </w:pPr>
            <w:r w:rsidRPr="00130143">
              <w:rPr>
                <w:color w:val="808080" w:themeColor="background1" w:themeShade="80"/>
                <w:sz w:val="16"/>
                <w:szCs w:val="16"/>
              </w:rPr>
              <w:t xml:space="preserve">Sentinel lymph </w:t>
            </w:r>
            <w:proofErr w:type="gramStart"/>
            <w:r w:rsidRPr="00130143">
              <w:rPr>
                <w:color w:val="808080" w:themeColor="background1" w:themeShade="80"/>
                <w:sz w:val="16"/>
                <w:szCs w:val="16"/>
              </w:rPr>
              <w:t>nodes</w:t>
            </w:r>
            <w:r w:rsidR="00204565">
              <w:rPr>
                <w:color w:val="808080" w:themeColor="background1" w:themeShade="80"/>
                <w:sz w:val="16"/>
                <w:szCs w:val="16"/>
              </w:rPr>
              <w:t xml:space="preserve">  _</w:t>
            </w:r>
            <w:proofErr w:type="gramEnd"/>
            <w:r w:rsidR="00204565">
              <w:rPr>
                <w:color w:val="808080" w:themeColor="background1" w:themeShade="80"/>
                <w:sz w:val="16"/>
                <w:szCs w:val="16"/>
              </w:rPr>
              <w:t>___</w:t>
            </w:r>
          </w:p>
          <w:p w14:paraId="03508454" w14:textId="77777777" w:rsidR="008F0AA9" w:rsidRPr="00130143" w:rsidRDefault="008F0AA9" w:rsidP="008F0AA9">
            <w:pPr>
              <w:spacing w:after="0" w:line="240" w:lineRule="auto"/>
              <w:rPr>
                <w:color w:val="808080" w:themeColor="background1" w:themeShade="80"/>
                <w:sz w:val="16"/>
                <w:szCs w:val="16"/>
              </w:rPr>
            </w:pPr>
            <w:r w:rsidRPr="00130143">
              <w:rPr>
                <w:color w:val="808080" w:themeColor="background1" w:themeShade="80"/>
                <w:sz w:val="16"/>
                <w:szCs w:val="16"/>
              </w:rPr>
              <w:t xml:space="preserve">Non-sentinel lymph </w:t>
            </w:r>
            <w:proofErr w:type="gramStart"/>
            <w:r w:rsidRPr="00130143">
              <w:rPr>
                <w:color w:val="808080" w:themeColor="background1" w:themeShade="80"/>
                <w:sz w:val="16"/>
                <w:szCs w:val="16"/>
              </w:rPr>
              <w:t>nodes</w:t>
            </w:r>
            <w:r>
              <w:rPr>
                <w:color w:val="808080" w:themeColor="background1" w:themeShade="80"/>
                <w:sz w:val="16"/>
                <w:szCs w:val="16"/>
              </w:rPr>
              <w:t xml:space="preserve">  _</w:t>
            </w:r>
            <w:proofErr w:type="gramEnd"/>
            <w:r>
              <w:rPr>
                <w:color w:val="808080" w:themeColor="background1" w:themeShade="80"/>
                <w:sz w:val="16"/>
                <w:szCs w:val="16"/>
              </w:rPr>
              <w:t>_</w:t>
            </w:r>
            <w:r w:rsidR="00204565">
              <w:rPr>
                <w:color w:val="808080" w:themeColor="background1" w:themeShade="80"/>
                <w:sz w:val="16"/>
                <w:szCs w:val="16"/>
              </w:rPr>
              <w:t>_</w:t>
            </w:r>
            <w:r>
              <w:rPr>
                <w:color w:val="808080" w:themeColor="background1" w:themeShade="80"/>
                <w:sz w:val="16"/>
                <w:szCs w:val="16"/>
              </w:rPr>
              <w:t>_</w:t>
            </w:r>
          </w:p>
          <w:p w14:paraId="03508455" w14:textId="77777777" w:rsidR="00F721C2" w:rsidRDefault="008F0AA9" w:rsidP="008F0AA9">
            <w:pPr>
              <w:spacing w:after="0" w:line="240" w:lineRule="auto"/>
              <w:rPr>
                <w:color w:val="808080" w:themeColor="background1" w:themeShade="80"/>
                <w:sz w:val="16"/>
                <w:szCs w:val="16"/>
              </w:rPr>
            </w:pPr>
            <w:r w:rsidRPr="00130143">
              <w:rPr>
                <w:color w:val="808080" w:themeColor="background1" w:themeShade="80"/>
                <w:sz w:val="16"/>
                <w:szCs w:val="16"/>
              </w:rPr>
              <w:t xml:space="preserve">Total lymph </w:t>
            </w:r>
            <w:proofErr w:type="gramStart"/>
            <w:r w:rsidRPr="00130143">
              <w:rPr>
                <w:color w:val="808080" w:themeColor="background1" w:themeShade="80"/>
                <w:sz w:val="16"/>
                <w:szCs w:val="16"/>
              </w:rPr>
              <w:t>nodes</w:t>
            </w:r>
            <w:r>
              <w:rPr>
                <w:color w:val="808080" w:themeColor="background1" w:themeShade="80"/>
                <w:sz w:val="16"/>
                <w:szCs w:val="16"/>
              </w:rPr>
              <w:t xml:space="preserve">  _</w:t>
            </w:r>
            <w:proofErr w:type="gramEnd"/>
            <w:r>
              <w:rPr>
                <w:color w:val="808080" w:themeColor="background1" w:themeShade="80"/>
                <w:sz w:val="16"/>
                <w:szCs w:val="16"/>
              </w:rPr>
              <w:t>__</w:t>
            </w:r>
            <w:r w:rsidR="00204565">
              <w:rPr>
                <w:color w:val="808080" w:themeColor="background1" w:themeShade="80"/>
                <w:sz w:val="16"/>
                <w:szCs w:val="16"/>
              </w:rPr>
              <w:t>_</w:t>
            </w:r>
          </w:p>
          <w:p w14:paraId="03508456" w14:textId="77777777" w:rsidR="00F721C2" w:rsidRPr="00F721C2" w:rsidRDefault="00F721C2" w:rsidP="00F721C2">
            <w:pPr>
              <w:spacing w:after="0" w:line="240" w:lineRule="auto"/>
              <w:rPr>
                <w:rStyle w:val="A2"/>
                <w:i w:val="0"/>
                <w:sz w:val="12"/>
                <w:szCs w:val="12"/>
              </w:rPr>
            </w:pPr>
          </w:p>
          <w:p w14:paraId="03508457" w14:textId="77777777" w:rsidR="00F721C2" w:rsidRPr="00F721C2" w:rsidRDefault="00F721C2" w:rsidP="00F721C2">
            <w:pPr>
              <w:spacing w:after="100" w:line="240" w:lineRule="auto"/>
              <w:rPr>
                <w:rStyle w:val="A2"/>
                <w:i w:val="0"/>
                <w:sz w:val="16"/>
                <w:szCs w:val="16"/>
              </w:rPr>
            </w:pPr>
            <w:r w:rsidRPr="00F721C2">
              <w:rPr>
                <w:rStyle w:val="A2"/>
                <w:i w:val="0"/>
                <w:sz w:val="16"/>
                <w:szCs w:val="16"/>
              </w:rPr>
              <w:t>These values may be reported in the corresponding cells in Table 1B.</w:t>
            </w:r>
          </w:p>
          <w:p w14:paraId="03508458" w14:textId="35E26D7B" w:rsidR="00F721C2" w:rsidRPr="00F721C2" w:rsidRDefault="00D45F86" w:rsidP="008F0AA9">
            <w:pPr>
              <w:spacing w:after="0" w:line="240" w:lineRule="auto"/>
              <w:rPr>
                <w:color w:val="808080" w:themeColor="background1" w:themeShade="80"/>
                <w:sz w:val="16"/>
                <w:szCs w:val="16"/>
              </w:rPr>
            </w:pPr>
            <w:r w:rsidRPr="00D45F86">
              <w:rPr>
                <w:b/>
                <w:bCs/>
                <w:iCs/>
                <w:color w:val="808080" w:themeColor="background1" w:themeShade="80"/>
                <w:sz w:val="16"/>
                <w:szCs w:val="16"/>
                <w:u w:val="single"/>
              </w:rPr>
              <w:t>Table 1B</w:t>
            </w:r>
            <w:r w:rsidRPr="00D45F86">
              <w:rPr>
                <w:iCs/>
                <w:color w:val="808080" w:themeColor="background1" w:themeShade="80"/>
                <w:sz w:val="16"/>
                <w:szCs w:val="16"/>
              </w:rPr>
              <w:t xml:space="preserve"> (See the end of the document for Table)</w:t>
            </w:r>
          </w:p>
        </w:tc>
        <w:tc>
          <w:tcPr>
            <w:tcW w:w="8222" w:type="dxa"/>
            <w:shd w:val="clear" w:color="auto" w:fill="auto"/>
          </w:tcPr>
          <w:p w14:paraId="03508459" w14:textId="77777777" w:rsidR="00772F36" w:rsidRPr="00772F36" w:rsidRDefault="00772F36" w:rsidP="00772F36">
            <w:pPr>
              <w:pStyle w:val="ColorfulList-Accent11"/>
              <w:tabs>
                <w:tab w:val="left" w:pos="0"/>
              </w:tabs>
              <w:autoSpaceDE w:val="0"/>
              <w:autoSpaceDN w:val="0"/>
              <w:adjustRightInd w:val="0"/>
              <w:spacing w:line="240" w:lineRule="auto"/>
              <w:ind w:left="0"/>
              <w:rPr>
                <w:rFonts w:cs="Arial"/>
                <w:iCs/>
                <w:sz w:val="16"/>
                <w:szCs w:val="16"/>
              </w:rPr>
            </w:pPr>
            <w:r w:rsidRPr="00772F36">
              <w:rPr>
                <w:rFonts w:cs="Arial"/>
                <w:iCs/>
                <w:sz w:val="16"/>
                <w:szCs w:val="16"/>
              </w:rPr>
              <w:t xml:space="preserve">The number of micrometastatic lymph nodes is added to the number of macrometastatic lymph nodes, </w:t>
            </w:r>
            <w:proofErr w:type="gramStart"/>
            <w:r w:rsidRPr="00772F36">
              <w:rPr>
                <w:rFonts w:cs="Arial"/>
                <w:iCs/>
                <w:sz w:val="16"/>
                <w:szCs w:val="16"/>
              </w:rPr>
              <w:t>provided that</w:t>
            </w:r>
            <w:proofErr w:type="gramEnd"/>
            <w:r w:rsidRPr="00772F36">
              <w:rPr>
                <w:rFonts w:cs="Arial"/>
                <w:iCs/>
                <w:sz w:val="16"/>
                <w:szCs w:val="16"/>
              </w:rPr>
              <w:t xml:space="preserve"> there is at least one lymph node with macrometastasis to derive the pN category. </w:t>
            </w:r>
          </w:p>
          <w:p w14:paraId="0350845A" w14:textId="77777777" w:rsidR="00772F36" w:rsidRPr="00772F36" w:rsidRDefault="00772F36" w:rsidP="00772F36">
            <w:pPr>
              <w:pStyle w:val="ColorfulList-Accent11"/>
              <w:tabs>
                <w:tab w:val="left" w:pos="0"/>
              </w:tabs>
              <w:autoSpaceDE w:val="0"/>
              <w:autoSpaceDN w:val="0"/>
              <w:adjustRightInd w:val="0"/>
              <w:spacing w:line="240" w:lineRule="auto"/>
              <w:ind w:left="0"/>
              <w:rPr>
                <w:rFonts w:cs="Arial"/>
                <w:iCs/>
                <w:sz w:val="16"/>
                <w:szCs w:val="16"/>
              </w:rPr>
            </w:pPr>
          </w:p>
          <w:p w14:paraId="0350845B" w14:textId="77777777" w:rsidR="00772F36" w:rsidRPr="00772F36" w:rsidRDefault="00772F36" w:rsidP="00772F36">
            <w:pPr>
              <w:pStyle w:val="ColorfulList-Accent11"/>
              <w:tabs>
                <w:tab w:val="left" w:pos="0"/>
              </w:tabs>
              <w:autoSpaceDE w:val="0"/>
              <w:autoSpaceDN w:val="0"/>
              <w:adjustRightInd w:val="0"/>
              <w:spacing w:line="240" w:lineRule="auto"/>
              <w:ind w:left="0"/>
              <w:rPr>
                <w:rFonts w:cs="Arial"/>
                <w:i/>
                <w:sz w:val="16"/>
                <w:szCs w:val="16"/>
              </w:rPr>
            </w:pPr>
            <w:r w:rsidRPr="00772F36">
              <w:rPr>
                <w:rFonts w:cs="Arial"/>
                <w:iCs/>
                <w:sz w:val="16"/>
                <w:szCs w:val="16"/>
              </w:rPr>
              <w:t xml:space="preserve">If no macrometastasis is present, the number of micrometastastic lymph nodes (provided there is at least one) does not alter the pN1mi </w:t>
            </w:r>
            <w:proofErr w:type="gramStart"/>
            <w:r w:rsidRPr="00772F36">
              <w:rPr>
                <w:rFonts w:cs="Arial"/>
                <w:iCs/>
                <w:sz w:val="16"/>
                <w:szCs w:val="16"/>
              </w:rPr>
              <w:t>category, but</w:t>
            </w:r>
            <w:proofErr w:type="gramEnd"/>
            <w:r w:rsidRPr="00772F36">
              <w:rPr>
                <w:rFonts w:cs="Arial"/>
                <w:iCs/>
                <w:sz w:val="16"/>
                <w:szCs w:val="16"/>
              </w:rPr>
              <w:t xml:space="preserve"> may still reflect prognostic information. </w:t>
            </w:r>
          </w:p>
          <w:p w14:paraId="0350845C" w14:textId="77777777" w:rsidR="008F0AA9" w:rsidRPr="00772F36" w:rsidRDefault="008F0AA9" w:rsidP="00EF740F">
            <w:pPr>
              <w:pStyle w:val="EndNoteBibliography"/>
              <w:spacing w:after="0"/>
              <w:ind w:left="317" w:hanging="317"/>
              <w:rPr>
                <w:rFonts w:asciiTheme="minorHAnsi" w:hAnsiTheme="minorHAnsi"/>
                <w:iCs/>
                <w:color w:val="000000" w:themeColor="text1"/>
                <w:sz w:val="16"/>
                <w:szCs w:val="16"/>
              </w:rPr>
            </w:pPr>
          </w:p>
        </w:tc>
        <w:tc>
          <w:tcPr>
            <w:tcW w:w="1701" w:type="dxa"/>
            <w:shd w:val="clear" w:color="auto" w:fill="auto"/>
          </w:tcPr>
          <w:p w14:paraId="0350845D" w14:textId="77777777" w:rsidR="008F0AA9" w:rsidRPr="008F0AA9" w:rsidRDefault="008F0AA9" w:rsidP="008F0AA9">
            <w:pPr>
              <w:autoSpaceDE w:val="0"/>
              <w:autoSpaceDN w:val="0"/>
              <w:adjustRightInd w:val="0"/>
              <w:spacing w:after="0" w:line="181" w:lineRule="atLeast"/>
              <w:ind w:left="440" w:hanging="440"/>
              <w:rPr>
                <w:rFonts w:cs="Verdana"/>
                <w:iCs/>
                <w:color w:val="000000" w:themeColor="text1"/>
                <w:sz w:val="16"/>
                <w:szCs w:val="16"/>
              </w:rPr>
            </w:pPr>
            <w:r w:rsidRPr="008F0AA9">
              <w:rPr>
                <w:rFonts w:cs="Verdana"/>
                <w:color w:val="000000" w:themeColor="text1"/>
                <w:sz w:val="18"/>
                <w:szCs w:val="18"/>
                <w:vertAlign w:val="superscript"/>
              </w:rPr>
              <w:t xml:space="preserve">f </w:t>
            </w:r>
            <w:r w:rsidRPr="008F0AA9">
              <w:rPr>
                <w:rFonts w:cs="Verdana"/>
                <w:iCs/>
                <w:color w:val="000000" w:themeColor="text1"/>
                <w:sz w:val="16"/>
                <w:szCs w:val="16"/>
              </w:rPr>
              <w:t>A micrometastasis is</w:t>
            </w:r>
          </w:p>
          <w:p w14:paraId="0350845E" w14:textId="77777777" w:rsidR="008F0AA9" w:rsidRPr="008F0AA9" w:rsidRDefault="008F0AA9" w:rsidP="008F0AA9">
            <w:pPr>
              <w:autoSpaceDE w:val="0"/>
              <w:autoSpaceDN w:val="0"/>
              <w:adjustRightInd w:val="0"/>
              <w:spacing w:after="0" w:line="181" w:lineRule="atLeast"/>
              <w:ind w:left="440" w:hanging="440"/>
              <w:rPr>
                <w:rFonts w:cs="Verdana"/>
                <w:iCs/>
                <w:color w:val="000000" w:themeColor="text1"/>
                <w:sz w:val="16"/>
                <w:szCs w:val="16"/>
              </w:rPr>
            </w:pPr>
            <w:r w:rsidRPr="008F0AA9">
              <w:rPr>
                <w:rFonts w:cs="Verdana"/>
                <w:iCs/>
                <w:color w:val="000000" w:themeColor="text1"/>
                <w:sz w:val="16"/>
                <w:szCs w:val="16"/>
              </w:rPr>
              <w:t xml:space="preserve">any tumour </w:t>
            </w:r>
            <w:proofErr w:type="gramStart"/>
            <w:r w:rsidRPr="008F0AA9">
              <w:rPr>
                <w:rFonts w:cs="Verdana"/>
                <w:iCs/>
                <w:color w:val="000000" w:themeColor="text1"/>
                <w:sz w:val="16"/>
                <w:szCs w:val="16"/>
              </w:rPr>
              <w:t>deposit</w:t>
            </w:r>
            <w:proofErr w:type="gramEnd"/>
            <w:r w:rsidRPr="008F0AA9">
              <w:rPr>
                <w:rFonts w:cs="Verdana"/>
                <w:iCs/>
                <w:color w:val="000000" w:themeColor="text1"/>
                <w:sz w:val="16"/>
                <w:szCs w:val="16"/>
              </w:rPr>
              <w:t xml:space="preserve"> </w:t>
            </w:r>
          </w:p>
          <w:p w14:paraId="0350845F" w14:textId="77777777" w:rsidR="008F0AA9" w:rsidRPr="008F0AA9" w:rsidRDefault="008F0AA9" w:rsidP="008F0AA9">
            <w:pPr>
              <w:autoSpaceDE w:val="0"/>
              <w:autoSpaceDN w:val="0"/>
              <w:adjustRightInd w:val="0"/>
              <w:spacing w:after="0" w:line="181" w:lineRule="atLeast"/>
              <w:ind w:left="440" w:hanging="440"/>
              <w:rPr>
                <w:rFonts w:cs="Verdana"/>
                <w:iCs/>
                <w:color w:val="000000" w:themeColor="text1"/>
                <w:sz w:val="16"/>
                <w:szCs w:val="16"/>
              </w:rPr>
            </w:pPr>
            <w:r w:rsidRPr="008F0AA9">
              <w:rPr>
                <w:rFonts w:cs="Verdana"/>
                <w:iCs/>
                <w:color w:val="000000" w:themeColor="text1"/>
                <w:sz w:val="16"/>
                <w:szCs w:val="16"/>
              </w:rPr>
              <w:t>spanning &gt;0.2 mm to</w:t>
            </w:r>
          </w:p>
          <w:p w14:paraId="03508460" w14:textId="77777777" w:rsidR="008F0AA9" w:rsidRPr="008F0AA9" w:rsidRDefault="008F0AA9" w:rsidP="008F0AA9">
            <w:pPr>
              <w:autoSpaceDE w:val="0"/>
              <w:autoSpaceDN w:val="0"/>
              <w:adjustRightInd w:val="0"/>
              <w:spacing w:after="0" w:line="181" w:lineRule="atLeast"/>
              <w:ind w:left="440" w:hanging="440"/>
              <w:rPr>
                <w:rFonts w:cs="Verdana"/>
                <w:iCs/>
                <w:color w:val="000000" w:themeColor="text1"/>
                <w:sz w:val="16"/>
                <w:szCs w:val="16"/>
              </w:rPr>
            </w:pPr>
            <w:r w:rsidRPr="008F0AA9">
              <w:rPr>
                <w:rFonts w:cs="Verdana"/>
                <w:iCs/>
                <w:color w:val="000000" w:themeColor="text1"/>
                <w:sz w:val="16"/>
                <w:szCs w:val="16"/>
              </w:rPr>
              <w:t>2 mm microscopically</w:t>
            </w:r>
          </w:p>
          <w:p w14:paraId="03508461" w14:textId="77777777" w:rsidR="008F0AA9" w:rsidRPr="008F0AA9" w:rsidRDefault="008F0AA9" w:rsidP="008F0AA9">
            <w:pPr>
              <w:autoSpaceDE w:val="0"/>
              <w:autoSpaceDN w:val="0"/>
              <w:adjustRightInd w:val="0"/>
              <w:spacing w:after="0" w:line="181" w:lineRule="atLeast"/>
              <w:ind w:left="440" w:hanging="440"/>
              <w:rPr>
                <w:rFonts w:cs="Verdana"/>
                <w:iCs/>
                <w:color w:val="000000" w:themeColor="text1"/>
                <w:sz w:val="16"/>
                <w:szCs w:val="16"/>
              </w:rPr>
            </w:pPr>
            <w:r w:rsidRPr="008F0AA9">
              <w:rPr>
                <w:rFonts w:cs="Verdana"/>
                <w:iCs/>
                <w:color w:val="000000" w:themeColor="text1"/>
                <w:sz w:val="16"/>
                <w:szCs w:val="16"/>
              </w:rPr>
              <w:t xml:space="preserve">and/or consisting of </w:t>
            </w:r>
          </w:p>
          <w:p w14:paraId="03508462" w14:textId="77777777" w:rsidR="008F0AA9" w:rsidRPr="008F0AA9" w:rsidRDefault="008F0AA9" w:rsidP="008F0AA9">
            <w:pPr>
              <w:autoSpaceDE w:val="0"/>
              <w:autoSpaceDN w:val="0"/>
              <w:adjustRightInd w:val="0"/>
              <w:spacing w:after="0" w:line="181" w:lineRule="atLeast"/>
              <w:ind w:left="440" w:hanging="440"/>
              <w:rPr>
                <w:rFonts w:cs="Verdana"/>
                <w:iCs/>
                <w:color w:val="000000" w:themeColor="text1"/>
                <w:sz w:val="16"/>
                <w:szCs w:val="16"/>
              </w:rPr>
            </w:pPr>
            <w:r w:rsidRPr="008F0AA9">
              <w:rPr>
                <w:rFonts w:cs="Verdana"/>
                <w:iCs/>
                <w:color w:val="000000" w:themeColor="text1"/>
                <w:sz w:val="16"/>
                <w:szCs w:val="16"/>
              </w:rPr>
              <w:t xml:space="preserve">more than 200 cells in </w:t>
            </w:r>
          </w:p>
          <w:p w14:paraId="03508463" w14:textId="77777777" w:rsidR="008F0AA9" w:rsidRPr="008F0AA9" w:rsidRDefault="008F0AA9" w:rsidP="008F0AA9">
            <w:pPr>
              <w:autoSpaceDE w:val="0"/>
              <w:autoSpaceDN w:val="0"/>
              <w:adjustRightInd w:val="0"/>
              <w:spacing w:after="0" w:line="181" w:lineRule="atLeast"/>
              <w:ind w:left="440" w:hanging="440"/>
              <w:rPr>
                <w:rFonts w:cs="Verdana"/>
                <w:iCs/>
                <w:color w:val="000000" w:themeColor="text1"/>
                <w:sz w:val="16"/>
                <w:szCs w:val="16"/>
              </w:rPr>
            </w:pPr>
            <w:r w:rsidRPr="008F0AA9">
              <w:rPr>
                <w:rFonts w:cs="Verdana"/>
                <w:iCs/>
                <w:color w:val="000000" w:themeColor="text1"/>
                <w:sz w:val="16"/>
                <w:szCs w:val="16"/>
              </w:rPr>
              <w:t xml:space="preserve">one lymph node </w:t>
            </w:r>
          </w:p>
          <w:p w14:paraId="03508464" w14:textId="77777777" w:rsidR="008F0AA9" w:rsidRPr="008F0AA9" w:rsidRDefault="008F0AA9" w:rsidP="008F0AA9">
            <w:pPr>
              <w:autoSpaceDE w:val="0"/>
              <w:autoSpaceDN w:val="0"/>
              <w:adjustRightInd w:val="0"/>
              <w:spacing w:after="0" w:line="181" w:lineRule="atLeast"/>
              <w:ind w:left="440" w:hanging="440"/>
              <w:rPr>
                <w:rFonts w:cs="Verdana"/>
                <w:iCs/>
                <w:color w:val="000000" w:themeColor="text1"/>
                <w:sz w:val="16"/>
                <w:szCs w:val="16"/>
              </w:rPr>
            </w:pPr>
            <w:r w:rsidRPr="008F0AA9">
              <w:rPr>
                <w:rFonts w:cs="Verdana"/>
                <w:iCs/>
                <w:color w:val="000000" w:themeColor="text1"/>
                <w:sz w:val="16"/>
                <w:szCs w:val="16"/>
              </w:rPr>
              <w:t xml:space="preserve">section but not </w:t>
            </w:r>
          </w:p>
          <w:p w14:paraId="03508465" w14:textId="77777777" w:rsidR="008F0AA9" w:rsidRPr="008F0AA9" w:rsidRDefault="008F0AA9" w:rsidP="008F0AA9">
            <w:pPr>
              <w:autoSpaceDE w:val="0"/>
              <w:autoSpaceDN w:val="0"/>
              <w:adjustRightInd w:val="0"/>
              <w:spacing w:after="0" w:line="181" w:lineRule="atLeast"/>
              <w:ind w:left="440" w:hanging="440"/>
              <w:rPr>
                <w:rFonts w:cs="Verdana"/>
                <w:iCs/>
                <w:color w:val="000000" w:themeColor="text1"/>
                <w:sz w:val="16"/>
                <w:szCs w:val="16"/>
              </w:rPr>
            </w:pPr>
            <w:r w:rsidRPr="008F0AA9">
              <w:rPr>
                <w:rFonts w:cs="Verdana"/>
                <w:iCs/>
                <w:color w:val="000000" w:themeColor="text1"/>
                <w:sz w:val="16"/>
                <w:szCs w:val="16"/>
              </w:rPr>
              <w:t>exceeding 2 mm in</w:t>
            </w:r>
          </w:p>
          <w:p w14:paraId="03508466" w14:textId="77777777" w:rsidR="008F0AA9" w:rsidRPr="008F0AA9" w:rsidRDefault="008F0AA9" w:rsidP="00CA49CB">
            <w:pPr>
              <w:autoSpaceDE w:val="0"/>
              <w:autoSpaceDN w:val="0"/>
              <w:adjustRightInd w:val="0"/>
              <w:spacing w:after="100" w:line="181" w:lineRule="atLeast"/>
              <w:ind w:left="442" w:hanging="442"/>
              <w:rPr>
                <w:rFonts w:cs="Verdana"/>
                <w:color w:val="000000" w:themeColor="text1"/>
                <w:sz w:val="16"/>
                <w:szCs w:val="16"/>
              </w:rPr>
            </w:pPr>
            <w:r w:rsidRPr="008F0AA9">
              <w:rPr>
                <w:rFonts w:cs="Verdana"/>
                <w:iCs/>
                <w:color w:val="000000" w:themeColor="text1"/>
                <w:sz w:val="16"/>
                <w:szCs w:val="16"/>
              </w:rPr>
              <w:t>extent.</w:t>
            </w:r>
          </w:p>
        </w:tc>
      </w:tr>
      <w:tr w:rsidR="00D275A6" w:rsidRPr="00CC5E7C" w14:paraId="03508491" w14:textId="77777777" w:rsidTr="00EF489B">
        <w:trPr>
          <w:trHeight w:val="895"/>
        </w:trPr>
        <w:tc>
          <w:tcPr>
            <w:tcW w:w="866" w:type="dxa"/>
            <w:shd w:val="clear" w:color="000000" w:fill="EEECE1"/>
          </w:tcPr>
          <w:p w14:paraId="03508468" w14:textId="77777777" w:rsidR="00D275A6" w:rsidRDefault="005F5289" w:rsidP="00EF489B">
            <w:pPr>
              <w:spacing w:after="0" w:line="240" w:lineRule="auto"/>
              <w:rPr>
                <w:rFonts w:ascii="Calibri" w:hAnsi="Calibri"/>
                <w:color w:val="000000"/>
                <w:sz w:val="16"/>
                <w:szCs w:val="16"/>
              </w:rPr>
            </w:pPr>
            <w:r>
              <w:rPr>
                <w:rFonts w:ascii="Calibri" w:hAnsi="Calibri"/>
                <w:color w:val="000000"/>
                <w:sz w:val="16"/>
                <w:szCs w:val="16"/>
              </w:rPr>
              <w:t>Core and Non-core</w:t>
            </w:r>
          </w:p>
        </w:tc>
        <w:tc>
          <w:tcPr>
            <w:tcW w:w="1701" w:type="dxa"/>
            <w:shd w:val="clear" w:color="000000" w:fill="EEECE1"/>
          </w:tcPr>
          <w:p w14:paraId="03508469" w14:textId="77777777" w:rsidR="00D275A6" w:rsidRPr="00D275A6" w:rsidRDefault="00D275A6" w:rsidP="00470984">
            <w:pPr>
              <w:spacing w:after="0" w:line="240" w:lineRule="auto"/>
              <w:rPr>
                <w:rFonts w:ascii="Calibri" w:hAnsi="Calibri"/>
                <w:bCs/>
                <w:sz w:val="16"/>
                <w:szCs w:val="16"/>
              </w:rPr>
            </w:pPr>
            <w:r w:rsidRPr="005F5289">
              <w:rPr>
                <w:rFonts w:ascii="Calibri" w:hAnsi="Calibri"/>
                <w:bCs/>
                <w:sz w:val="16"/>
                <w:szCs w:val="16"/>
              </w:rPr>
              <w:t xml:space="preserve">LYMPH NODES CONTAIN </w:t>
            </w:r>
            <w:r w:rsidRPr="004A1FAD">
              <w:rPr>
                <w:rFonts w:ascii="Calibri" w:hAnsi="Calibri"/>
                <w:bCs/>
                <w:sz w:val="16"/>
                <w:szCs w:val="16"/>
                <w:u w:val="single"/>
              </w:rPr>
              <w:t>ONLY</w:t>
            </w:r>
            <w:r w:rsidRPr="005F5289">
              <w:rPr>
                <w:rFonts w:ascii="Calibri" w:hAnsi="Calibri"/>
                <w:bCs/>
                <w:sz w:val="16"/>
                <w:szCs w:val="16"/>
              </w:rPr>
              <w:t xml:space="preserve"> ISOLATED TUMOUR CELLS</w:t>
            </w:r>
          </w:p>
          <w:p w14:paraId="0350846A" w14:textId="77777777" w:rsidR="00D275A6" w:rsidRPr="005F5289" w:rsidRDefault="00D275A6" w:rsidP="00D275A6">
            <w:pPr>
              <w:spacing w:line="240" w:lineRule="auto"/>
              <w:rPr>
                <w:rFonts w:ascii="Calibri" w:hAnsi="Calibri"/>
                <w:bCs/>
                <w:sz w:val="16"/>
                <w:szCs w:val="16"/>
              </w:rPr>
            </w:pPr>
            <w:r w:rsidRPr="005F5289">
              <w:rPr>
                <w:rFonts w:ascii="Calibri" w:hAnsi="Calibri"/>
                <w:bCs/>
                <w:sz w:val="16"/>
                <w:szCs w:val="16"/>
              </w:rPr>
              <w:t>(ITCs)</w:t>
            </w:r>
            <w:r w:rsidRPr="005F5289">
              <w:rPr>
                <w:rFonts w:ascii="Calibri" w:hAnsi="Calibri"/>
                <w:bCs/>
                <w:sz w:val="18"/>
                <w:szCs w:val="18"/>
                <w:vertAlign w:val="superscript"/>
              </w:rPr>
              <w:t>g</w:t>
            </w:r>
          </w:p>
        </w:tc>
        <w:tc>
          <w:tcPr>
            <w:tcW w:w="2693" w:type="dxa"/>
            <w:shd w:val="clear" w:color="auto" w:fill="auto"/>
          </w:tcPr>
          <w:p w14:paraId="0350846B" w14:textId="77777777" w:rsidR="00D275A6" w:rsidRPr="005F5289" w:rsidRDefault="00D275A6" w:rsidP="005F5289">
            <w:pPr>
              <w:pStyle w:val="ListParagraph"/>
              <w:numPr>
                <w:ilvl w:val="0"/>
                <w:numId w:val="40"/>
              </w:numPr>
              <w:autoSpaceDE w:val="0"/>
              <w:autoSpaceDN w:val="0"/>
              <w:adjustRightInd w:val="0"/>
              <w:spacing w:after="0" w:line="240" w:lineRule="auto"/>
              <w:ind w:left="175" w:hanging="175"/>
              <w:rPr>
                <w:rFonts w:cs="Verdana"/>
                <w:sz w:val="16"/>
                <w:szCs w:val="16"/>
              </w:rPr>
            </w:pPr>
            <w:r w:rsidRPr="005F5289">
              <w:rPr>
                <w:rFonts w:cs="Verdana"/>
                <w:sz w:val="16"/>
                <w:szCs w:val="16"/>
              </w:rPr>
              <w:t>No</w:t>
            </w:r>
          </w:p>
          <w:p w14:paraId="0350846C" w14:textId="77777777" w:rsidR="00D275A6" w:rsidRPr="005F5289" w:rsidRDefault="00D275A6" w:rsidP="005F5289">
            <w:pPr>
              <w:pStyle w:val="ListParagraph"/>
              <w:numPr>
                <w:ilvl w:val="0"/>
                <w:numId w:val="40"/>
              </w:numPr>
              <w:spacing w:after="0" w:line="240" w:lineRule="auto"/>
              <w:ind w:left="175" w:hanging="175"/>
              <w:rPr>
                <w:rFonts w:cs="Verdana"/>
                <w:sz w:val="16"/>
                <w:szCs w:val="16"/>
              </w:rPr>
            </w:pPr>
            <w:r w:rsidRPr="005F5289">
              <w:rPr>
                <w:rFonts w:cs="Verdana"/>
                <w:sz w:val="16"/>
                <w:szCs w:val="16"/>
              </w:rPr>
              <w:t>Yes</w:t>
            </w:r>
          </w:p>
          <w:p w14:paraId="0350846D" w14:textId="77777777" w:rsidR="005F5289" w:rsidRPr="005F5289" w:rsidRDefault="005F5289" w:rsidP="005F5289">
            <w:pPr>
              <w:autoSpaceDE w:val="0"/>
              <w:autoSpaceDN w:val="0"/>
              <w:adjustRightInd w:val="0"/>
              <w:spacing w:after="0" w:line="181" w:lineRule="atLeast"/>
              <w:ind w:left="780" w:hanging="605"/>
              <w:rPr>
                <w:rFonts w:cs="Verdana"/>
                <w:b/>
                <w:iCs/>
                <w:sz w:val="16"/>
                <w:szCs w:val="16"/>
              </w:rPr>
            </w:pPr>
            <w:r w:rsidRPr="005F5289">
              <w:rPr>
                <w:rFonts w:cs="Verdana"/>
                <w:b/>
                <w:iCs/>
                <w:sz w:val="16"/>
                <w:szCs w:val="16"/>
              </w:rPr>
              <w:t>Number of lymph nodes with ITCs</w:t>
            </w:r>
          </w:p>
          <w:p w14:paraId="0350846E" w14:textId="77777777" w:rsidR="005F5289" w:rsidRPr="005F5289" w:rsidRDefault="00D275A6" w:rsidP="005F5289">
            <w:pPr>
              <w:autoSpaceDE w:val="0"/>
              <w:autoSpaceDN w:val="0"/>
              <w:adjustRightInd w:val="0"/>
              <w:spacing w:after="0" w:line="181" w:lineRule="atLeast"/>
              <w:ind w:left="780" w:hanging="605"/>
              <w:rPr>
                <w:rFonts w:cs="Verdana"/>
                <w:b/>
                <w:iCs/>
                <w:sz w:val="16"/>
                <w:szCs w:val="16"/>
              </w:rPr>
            </w:pPr>
            <w:r w:rsidRPr="005F5289">
              <w:rPr>
                <w:rFonts w:cs="Verdana"/>
                <w:b/>
                <w:iCs/>
                <w:sz w:val="16"/>
                <w:szCs w:val="16"/>
              </w:rPr>
              <w:t>when ONLY ITC</w:t>
            </w:r>
            <w:r w:rsidR="005F5289" w:rsidRPr="005F5289">
              <w:rPr>
                <w:rFonts w:cs="Verdana"/>
                <w:b/>
                <w:iCs/>
                <w:sz w:val="16"/>
                <w:szCs w:val="16"/>
              </w:rPr>
              <w:t xml:space="preserve"> </w:t>
            </w:r>
            <w:r w:rsidRPr="005F5289">
              <w:rPr>
                <w:rFonts w:cs="Verdana"/>
                <w:b/>
                <w:iCs/>
                <w:sz w:val="16"/>
                <w:szCs w:val="16"/>
              </w:rPr>
              <w:t xml:space="preserve">involvement is </w:t>
            </w:r>
          </w:p>
          <w:p w14:paraId="0350846F" w14:textId="77777777" w:rsidR="00D275A6" w:rsidRPr="005F5289" w:rsidRDefault="00D275A6" w:rsidP="005F5289">
            <w:pPr>
              <w:autoSpaceDE w:val="0"/>
              <w:autoSpaceDN w:val="0"/>
              <w:adjustRightInd w:val="0"/>
              <w:spacing w:after="0" w:line="181" w:lineRule="atLeast"/>
              <w:ind w:left="780" w:hanging="605"/>
              <w:rPr>
                <w:rFonts w:cs="Verdana"/>
                <w:b/>
                <w:iCs/>
                <w:sz w:val="18"/>
                <w:szCs w:val="18"/>
                <w:vertAlign w:val="superscript"/>
              </w:rPr>
            </w:pPr>
            <w:proofErr w:type="spellStart"/>
            <w:r w:rsidRPr="005F5289">
              <w:rPr>
                <w:rFonts w:cs="Verdana"/>
                <w:b/>
                <w:iCs/>
                <w:sz w:val="16"/>
                <w:szCs w:val="16"/>
              </w:rPr>
              <w:t>present</w:t>
            </w:r>
            <w:r w:rsidRPr="005F5289">
              <w:rPr>
                <w:rFonts w:cs="Verdana"/>
                <w:b/>
                <w:iCs/>
                <w:sz w:val="18"/>
                <w:szCs w:val="18"/>
                <w:vertAlign w:val="superscript"/>
              </w:rPr>
              <w:t>h</w:t>
            </w:r>
            <w:proofErr w:type="spellEnd"/>
          </w:p>
          <w:p w14:paraId="03508470" w14:textId="77777777" w:rsidR="005F5289" w:rsidRPr="009E3D87" w:rsidRDefault="005F5289" w:rsidP="005F5289">
            <w:pPr>
              <w:spacing w:after="0" w:line="240" w:lineRule="auto"/>
              <w:ind w:firstLine="175"/>
              <w:rPr>
                <w:color w:val="808080" w:themeColor="background1" w:themeShade="80"/>
                <w:sz w:val="16"/>
                <w:szCs w:val="16"/>
              </w:rPr>
            </w:pPr>
            <w:r w:rsidRPr="009E3D87">
              <w:rPr>
                <w:color w:val="808080" w:themeColor="background1" w:themeShade="80"/>
                <w:sz w:val="16"/>
                <w:szCs w:val="16"/>
              </w:rPr>
              <w:t xml:space="preserve">Sentinel lymph </w:t>
            </w:r>
            <w:proofErr w:type="gramStart"/>
            <w:r w:rsidRPr="009E3D87">
              <w:rPr>
                <w:color w:val="808080" w:themeColor="background1" w:themeShade="80"/>
                <w:sz w:val="16"/>
                <w:szCs w:val="16"/>
              </w:rPr>
              <w:t>nodes  _</w:t>
            </w:r>
            <w:proofErr w:type="gramEnd"/>
            <w:r w:rsidRPr="009E3D87">
              <w:rPr>
                <w:color w:val="808080" w:themeColor="background1" w:themeShade="80"/>
                <w:sz w:val="16"/>
                <w:szCs w:val="16"/>
              </w:rPr>
              <w:t>_</w:t>
            </w:r>
            <w:r w:rsidR="00204565" w:rsidRPr="009E3D87">
              <w:rPr>
                <w:color w:val="808080" w:themeColor="background1" w:themeShade="80"/>
                <w:sz w:val="16"/>
                <w:szCs w:val="16"/>
              </w:rPr>
              <w:t>_</w:t>
            </w:r>
            <w:r w:rsidRPr="009E3D87">
              <w:rPr>
                <w:color w:val="808080" w:themeColor="background1" w:themeShade="80"/>
                <w:sz w:val="16"/>
                <w:szCs w:val="16"/>
              </w:rPr>
              <w:t>_</w:t>
            </w:r>
          </w:p>
          <w:p w14:paraId="03508471" w14:textId="77777777" w:rsidR="005F5289" w:rsidRPr="009E3D87" w:rsidRDefault="005F5289" w:rsidP="005F5289">
            <w:pPr>
              <w:spacing w:after="0" w:line="240" w:lineRule="auto"/>
              <w:ind w:firstLine="175"/>
              <w:rPr>
                <w:color w:val="808080" w:themeColor="background1" w:themeShade="80"/>
                <w:sz w:val="16"/>
                <w:szCs w:val="16"/>
              </w:rPr>
            </w:pPr>
            <w:r w:rsidRPr="009E3D87">
              <w:rPr>
                <w:color w:val="808080" w:themeColor="background1" w:themeShade="80"/>
                <w:sz w:val="16"/>
                <w:szCs w:val="16"/>
              </w:rPr>
              <w:t xml:space="preserve">Non-sentinel lymph </w:t>
            </w:r>
            <w:proofErr w:type="gramStart"/>
            <w:r w:rsidRPr="009E3D87">
              <w:rPr>
                <w:color w:val="808080" w:themeColor="background1" w:themeShade="80"/>
                <w:sz w:val="16"/>
                <w:szCs w:val="16"/>
              </w:rPr>
              <w:t>nodes  _</w:t>
            </w:r>
            <w:proofErr w:type="gramEnd"/>
            <w:r w:rsidRPr="009E3D87">
              <w:rPr>
                <w:color w:val="808080" w:themeColor="background1" w:themeShade="80"/>
                <w:sz w:val="16"/>
                <w:szCs w:val="16"/>
              </w:rPr>
              <w:t>__</w:t>
            </w:r>
            <w:r w:rsidR="00204565" w:rsidRPr="009E3D87">
              <w:rPr>
                <w:color w:val="808080" w:themeColor="background1" w:themeShade="80"/>
                <w:sz w:val="16"/>
                <w:szCs w:val="16"/>
              </w:rPr>
              <w:t>_</w:t>
            </w:r>
          </w:p>
          <w:p w14:paraId="03508472" w14:textId="77777777" w:rsidR="005F5289" w:rsidRDefault="005F5289" w:rsidP="005F5289">
            <w:pPr>
              <w:autoSpaceDE w:val="0"/>
              <w:autoSpaceDN w:val="0"/>
              <w:adjustRightInd w:val="0"/>
              <w:spacing w:after="100" w:line="181" w:lineRule="atLeast"/>
              <w:ind w:left="176"/>
              <w:rPr>
                <w:sz w:val="16"/>
                <w:szCs w:val="16"/>
              </w:rPr>
            </w:pPr>
            <w:r w:rsidRPr="005F5289">
              <w:rPr>
                <w:sz w:val="16"/>
                <w:szCs w:val="16"/>
              </w:rPr>
              <w:t xml:space="preserve">Total lymph </w:t>
            </w:r>
            <w:proofErr w:type="gramStart"/>
            <w:r w:rsidRPr="005F5289">
              <w:rPr>
                <w:sz w:val="16"/>
                <w:szCs w:val="16"/>
              </w:rPr>
              <w:t>nodes  _</w:t>
            </w:r>
            <w:proofErr w:type="gramEnd"/>
            <w:r w:rsidRPr="005F5289">
              <w:rPr>
                <w:sz w:val="16"/>
                <w:szCs w:val="16"/>
              </w:rPr>
              <w:t>__</w:t>
            </w:r>
            <w:r w:rsidR="00204565">
              <w:rPr>
                <w:sz w:val="16"/>
                <w:szCs w:val="16"/>
              </w:rPr>
              <w:t>_</w:t>
            </w:r>
          </w:p>
          <w:p w14:paraId="03508473" w14:textId="77777777" w:rsidR="00F721C2" w:rsidRDefault="00F721C2" w:rsidP="00F721C2">
            <w:pPr>
              <w:autoSpaceDE w:val="0"/>
              <w:autoSpaceDN w:val="0"/>
              <w:adjustRightInd w:val="0"/>
              <w:spacing w:after="100" w:line="181" w:lineRule="atLeast"/>
              <w:rPr>
                <w:sz w:val="16"/>
                <w:szCs w:val="16"/>
              </w:rPr>
            </w:pPr>
            <w:r w:rsidRPr="005F5289">
              <w:rPr>
                <w:rFonts w:cs="Verdana"/>
                <w:iCs/>
                <w:sz w:val="16"/>
                <w:szCs w:val="16"/>
              </w:rPr>
              <w:t>These responses may be reported in the corresponding cells in Tables 1A and 1B</w:t>
            </w:r>
            <w:r w:rsidR="00615090">
              <w:rPr>
                <w:rFonts w:cs="Verdana"/>
                <w:iCs/>
                <w:sz w:val="16"/>
                <w:szCs w:val="16"/>
              </w:rPr>
              <w:t>.</w:t>
            </w:r>
          </w:p>
          <w:p w14:paraId="03508474" w14:textId="25CC45D9" w:rsidR="00F721C2" w:rsidRPr="005F5289" w:rsidRDefault="00D45F86" w:rsidP="00F721C2">
            <w:pPr>
              <w:autoSpaceDE w:val="0"/>
              <w:autoSpaceDN w:val="0"/>
              <w:adjustRightInd w:val="0"/>
              <w:spacing w:after="100" w:line="181" w:lineRule="atLeast"/>
              <w:rPr>
                <w:rFonts w:cs="Verdana"/>
                <w:iCs/>
                <w:color w:val="221E1F"/>
                <w:sz w:val="16"/>
                <w:szCs w:val="16"/>
              </w:rPr>
            </w:pPr>
            <w:r w:rsidRPr="00D45F86">
              <w:rPr>
                <w:rFonts w:cs="Verdana"/>
                <w:b/>
                <w:bCs/>
                <w:iCs/>
                <w:color w:val="000000" w:themeColor="text1"/>
                <w:sz w:val="16"/>
                <w:szCs w:val="16"/>
                <w:u w:val="single"/>
              </w:rPr>
              <w:t>Table 1A &amp; 1B</w:t>
            </w:r>
            <w:r w:rsidRPr="00D45F86">
              <w:rPr>
                <w:rFonts w:cs="Verdana"/>
                <w:iCs/>
                <w:color w:val="000000" w:themeColor="text1"/>
                <w:sz w:val="16"/>
                <w:szCs w:val="16"/>
              </w:rPr>
              <w:t xml:space="preserve"> (See the end of the document for Tables)</w:t>
            </w:r>
          </w:p>
        </w:tc>
        <w:tc>
          <w:tcPr>
            <w:tcW w:w="8222" w:type="dxa"/>
            <w:shd w:val="clear" w:color="auto" w:fill="auto"/>
          </w:tcPr>
          <w:p w14:paraId="03508475" w14:textId="2CE8BEEB" w:rsidR="00470984" w:rsidRPr="00470984" w:rsidRDefault="00470984" w:rsidP="00470984">
            <w:pPr>
              <w:tabs>
                <w:tab w:val="left" w:pos="900"/>
              </w:tabs>
              <w:spacing w:after="0" w:line="240" w:lineRule="auto"/>
              <w:rPr>
                <w:sz w:val="16"/>
                <w:szCs w:val="16"/>
              </w:rPr>
            </w:pPr>
            <w:r w:rsidRPr="00470984">
              <w:rPr>
                <w:rFonts w:cs="ArialMT"/>
                <w:bCs/>
                <w:sz w:val="16"/>
                <w:szCs w:val="16"/>
                <w:lang w:eastAsia="en-AU"/>
              </w:rPr>
              <w:t>Isolated tumour cell clusters (ITCs)</w:t>
            </w:r>
            <w:r w:rsidRPr="00470984">
              <w:rPr>
                <w:rFonts w:cs="ArialMT"/>
                <w:sz w:val="16"/>
                <w:szCs w:val="16"/>
                <w:lang w:eastAsia="en-AU"/>
              </w:rPr>
              <w:t xml:space="preserve"> </w:t>
            </w:r>
            <w:r w:rsidRPr="00470984">
              <w:rPr>
                <w:sz w:val="16"/>
                <w:szCs w:val="16"/>
              </w:rPr>
              <w:t xml:space="preserve">are single tumour cells or small clusters of </w:t>
            </w:r>
            <w:proofErr w:type="gramStart"/>
            <w:r w:rsidRPr="00470984">
              <w:rPr>
                <w:sz w:val="16"/>
                <w:szCs w:val="16"/>
              </w:rPr>
              <w:t>carcinoma</w:t>
            </w:r>
            <w:proofErr w:type="gramEnd"/>
            <w:r w:rsidRPr="00470984">
              <w:rPr>
                <w:sz w:val="16"/>
                <w:szCs w:val="16"/>
              </w:rPr>
              <w:t xml:space="preserve"> spanning less than or equal to 0.2 mm in greatest dimension or adding to less than or equal to 200 cells in a single histological cross section. ITCs can be detected by routine H&amp;E stains or immunohistochemistry (IHC) but should be verified in H&amp;E-stained slides.</w:t>
            </w:r>
            <w:r w:rsidRPr="00470984">
              <w:rPr>
                <w:sz w:val="16"/>
                <w:szCs w:val="16"/>
              </w:rPr>
              <w:tab/>
              <w:t xml:space="preserve"> </w:t>
            </w:r>
          </w:p>
          <w:p w14:paraId="03508476" w14:textId="77777777" w:rsidR="00470984" w:rsidRPr="00470984" w:rsidRDefault="00470984" w:rsidP="00470984">
            <w:pPr>
              <w:tabs>
                <w:tab w:val="left" w:pos="900"/>
              </w:tabs>
              <w:spacing w:after="0" w:line="240" w:lineRule="auto"/>
              <w:rPr>
                <w:sz w:val="16"/>
                <w:szCs w:val="16"/>
              </w:rPr>
            </w:pPr>
          </w:p>
          <w:p w14:paraId="03508477" w14:textId="77777777" w:rsidR="00470984" w:rsidRPr="00470984" w:rsidRDefault="00470984" w:rsidP="00470984">
            <w:pPr>
              <w:spacing w:after="0" w:line="240" w:lineRule="auto"/>
              <w:rPr>
                <w:rFonts w:cs="ArialMT"/>
                <w:sz w:val="16"/>
                <w:szCs w:val="16"/>
                <w:lang w:eastAsia="en-AU"/>
              </w:rPr>
            </w:pPr>
            <w:r w:rsidRPr="00470984">
              <w:rPr>
                <w:rFonts w:cs="ArialMT"/>
                <w:sz w:val="16"/>
                <w:szCs w:val="16"/>
                <w:lang w:eastAsia="en-AU"/>
              </w:rPr>
              <w:t>If no macro- and/or micrometastatic carcinoma is identified in lymph nodes, the number of lymph nodes containing only ITCs needs to be reported.</w:t>
            </w:r>
          </w:p>
          <w:p w14:paraId="03508478" w14:textId="77777777" w:rsidR="00470984" w:rsidRPr="00470984" w:rsidRDefault="00470984" w:rsidP="00470984">
            <w:pPr>
              <w:spacing w:after="0" w:line="240" w:lineRule="auto"/>
              <w:rPr>
                <w:rFonts w:cs="ArialMT"/>
                <w:sz w:val="16"/>
                <w:szCs w:val="16"/>
                <w:lang w:eastAsia="en-AU"/>
              </w:rPr>
            </w:pPr>
          </w:p>
          <w:p w14:paraId="03508479" w14:textId="77777777" w:rsidR="00470984" w:rsidRPr="00470984" w:rsidRDefault="00470984" w:rsidP="00470984">
            <w:pPr>
              <w:autoSpaceDE w:val="0"/>
              <w:autoSpaceDN w:val="0"/>
              <w:adjustRightInd w:val="0"/>
              <w:spacing w:after="0" w:line="240" w:lineRule="auto"/>
              <w:rPr>
                <w:rFonts w:cs="ArialMT"/>
                <w:sz w:val="16"/>
                <w:szCs w:val="16"/>
                <w:lang w:eastAsia="en-AU"/>
              </w:rPr>
            </w:pPr>
            <w:r w:rsidRPr="00470984">
              <w:rPr>
                <w:sz w:val="16"/>
                <w:szCs w:val="16"/>
              </w:rPr>
              <w:t xml:space="preserve">Currently ITCs are not classified as metastatic deposits for the purposes of staging. </w:t>
            </w:r>
            <w:r w:rsidRPr="00470984">
              <w:rPr>
                <w:rFonts w:cs="ArialMT"/>
                <w:sz w:val="16"/>
                <w:szCs w:val="16"/>
                <w:lang w:eastAsia="en-AU"/>
              </w:rPr>
              <w:t xml:space="preserve">If only ITCs are identified in lymph nodes, the pN classification is pN0(i+). </w:t>
            </w:r>
          </w:p>
          <w:p w14:paraId="0350847A" w14:textId="77777777" w:rsidR="00470984" w:rsidRPr="00470984" w:rsidRDefault="00470984" w:rsidP="00470984">
            <w:pPr>
              <w:autoSpaceDE w:val="0"/>
              <w:autoSpaceDN w:val="0"/>
              <w:adjustRightInd w:val="0"/>
              <w:spacing w:after="0" w:line="240" w:lineRule="auto"/>
              <w:rPr>
                <w:rFonts w:cs="Times New Roman"/>
                <w:sz w:val="16"/>
                <w:szCs w:val="16"/>
              </w:rPr>
            </w:pPr>
          </w:p>
          <w:p w14:paraId="0350847B" w14:textId="77777777" w:rsidR="00470984" w:rsidRPr="00470984" w:rsidRDefault="00470984" w:rsidP="00470984">
            <w:pPr>
              <w:spacing w:after="0" w:line="240" w:lineRule="auto"/>
              <w:rPr>
                <w:sz w:val="16"/>
                <w:szCs w:val="16"/>
              </w:rPr>
            </w:pPr>
            <w:r w:rsidRPr="00470984">
              <w:rPr>
                <w:sz w:val="16"/>
                <w:szCs w:val="16"/>
              </w:rPr>
              <w:t xml:space="preserve">If macrometastatic or micrometastatic carcinoma is present in lymph nodes, the number of lymph nodes containing ITCs should not be added to the number of lymph nodes with metastatic carcinoma for staging </w:t>
            </w:r>
            <w:proofErr w:type="gramStart"/>
            <w:r w:rsidRPr="00470984">
              <w:rPr>
                <w:sz w:val="16"/>
                <w:szCs w:val="16"/>
              </w:rPr>
              <w:t>purposes, but</w:t>
            </w:r>
            <w:proofErr w:type="gramEnd"/>
            <w:r w:rsidRPr="00470984">
              <w:rPr>
                <w:sz w:val="16"/>
                <w:szCs w:val="16"/>
              </w:rPr>
              <w:t xml:space="preserve"> should be included in the total number of nodes evaluated, and reporting the number of lymph nodes with </w:t>
            </w:r>
            <w:r w:rsidRPr="00470984">
              <w:rPr>
                <w:i/>
                <w:sz w:val="16"/>
                <w:szCs w:val="16"/>
              </w:rPr>
              <w:t>only</w:t>
            </w:r>
            <w:r w:rsidRPr="00470984">
              <w:rPr>
                <w:sz w:val="16"/>
                <w:szCs w:val="16"/>
              </w:rPr>
              <w:t xml:space="preserve"> ITCs becomes optional. </w:t>
            </w:r>
            <w:bookmarkStart w:id="1" w:name="_Hlk68982548"/>
            <w:r w:rsidRPr="00470984">
              <w:rPr>
                <w:sz w:val="16"/>
                <w:szCs w:val="16"/>
              </w:rPr>
              <w:t>(The American Joint Committee on Cancer Staging Manual recommends that the number of lymph nodes involved by ITC only should be noted in the report</w:t>
            </w:r>
            <w:bookmarkEnd w:id="1"/>
            <w:r w:rsidRPr="00470984">
              <w:rPr>
                <w:sz w:val="16"/>
                <w:szCs w:val="16"/>
              </w:rPr>
              <w:t>.</w:t>
            </w:r>
            <w:r w:rsidRPr="00470984">
              <w:rPr>
                <w:sz w:val="16"/>
                <w:szCs w:val="16"/>
              </w:rPr>
              <w:fldChar w:fldCharType="begin"/>
            </w:r>
            <w:r w:rsidRPr="00470984">
              <w:rPr>
                <w:sz w:val="16"/>
                <w:szCs w:val="16"/>
              </w:rPr>
              <w:instrText xml:space="preserve"> ADDIN EN.CITE &lt;EndNote&gt;&lt;Cite&gt;&lt;Author&gt;Amin MB&lt;/Author&gt;&lt;Year&gt;2017&lt;/Year&gt;&lt;RecNum&gt;95&lt;/RecNum&gt;&lt;DisplayText&gt;&lt;style face="superscript"&gt;1&lt;/style&gt;&lt;/DisplayText&gt;&lt;record&gt;&lt;rec-number&gt;95&lt;/rec-number&gt;&lt;foreign-keys&gt;&lt;key app="EN" db-id="ewafata2apt552evr58vw05te2zf5wraa9ae" timestamp="1589623600"&gt;95&lt;/key&gt;&lt;/foreign-keys&gt;&lt;ref-type name="Book"&gt;6&lt;/ref-type&gt;&lt;contributors&gt;&lt;authors&gt;&lt;author&gt;Amin MB, Edge S, Greene FL, Byrd DR, Brookland RK, Washington MK, Gershenwald JE, Compton CC, Hess KR, Sullivan DC, Jessup JM, Brierley JD, Gaspar LE, Schilsky RL, Balch CM, Winchester DP, Asare EA, Madera M, Gress DM and Meyer LR (eds)&lt;/author&gt;&lt;/authors&gt;&lt;/contributors&gt;&lt;titles&gt;&lt;title&gt;AJCC Cancer Staging Manual. 8th ed. &lt;/title&gt;&lt;/titles&gt;&lt;dates&gt;&lt;year&gt;2017&lt;/year&gt;&lt;/dates&gt;&lt;publisher&gt;Springer., New York.&lt;/publisher&gt;&lt;urls&gt;&lt;/urls&gt;&lt;/record&gt;&lt;/Cite&gt;&lt;/EndNote&gt;</w:instrText>
            </w:r>
            <w:r w:rsidRPr="00470984">
              <w:rPr>
                <w:sz w:val="16"/>
                <w:szCs w:val="16"/>
              </w:rPr>
              <w:fldChar w:fldCharType="separate"/>
            </w:r>
            <w:r w:rsidRPr="00470984">
              <w:rPr>
                <w:noProof/>
                <w:sz w:val="16"/>
                <w:szCs w:val="16"/>
                <w:vertAlign w:val="superscript"/>
              </w:rPr>
              <w:t>1</w:t>
            </w:r>
            <w:r w:rsidRPr="00470984">
              <w:rPr>
                <w:sz w:val="16"/>
                <w:szCs w:val="16"/>
              </w:rPr>
              <w:fldChar w:fldCharType="end"/>
            </w:r>
            <w:r w:rsidRPr="00470984">
              <w:rPr>
                <w:sz w:val="16"/>
                <w:szCs w:val="16"/>
              </w:rPr>
              <w:t>)</w:t>
            </w:r>
          </w:p>
          <w:p w14:paraId="0350847C" w14:textId="77777777" w:rsidR="00470984" w:rsidRPr="00470984" w:rsidRDefault="00470984" w:rsidP="00470984">
            <w:pPr>
              <w:spacing w:after="0" w:line="240" w:lineRule="auto"/>
              <w:rPr>
                <w:sz w:val="16"/>
                <w:szCs w:val="16"/>
              </w:rPr>
            </w:pPr>
          </w:p>
          <w:p w14:paraId="0350847D" w14:textId="77777777" w:rsidR="00470984" w:rsidRDefault="00470984" w:rsidP="00470984">
            <w:pPr>
              <w:spacing w:after="0" w:line="240" w:lineRule="auto"/>
              <w:rPr>
                <w:sz w:val="16"/>
                <w:szCs w:val="16"/>
              </w:rPr>
            </w:pPr>
            <w:r w:rsidRPr="00470984">
              <w:rPr>
                <w:sz w:val="16"/>
                <w:szCs w:val="16"/>
              </w:rPr>
              <w:lastRenderedPageBreak/>
              <w:t>In the post-neoadjuvant setting, the presence of ITCs (ypN0(i+) category) excludes pCR.</w:t>
            </w:r>
          </w:p>
          <w:p w14:paraId="0350847E" w14:textId="77777777" w:rsidR="00470984" w:rsidRPr="00470984" w:rsidRDefault="00470984" w:rsidP="00470984">
            <w:pPr>
              <w:spacing w:after="0" w:line="240" w:lineRule="auto"/>
              <w:rPr>
                <w:sz w:val="16"/>
                <w:szCs w:val="16"/>
              </w:rPr>
            </w:pPr>
          </w:p>
          <w:p w14:paraId="0350847F" w14:textId="77777777" w:rsidR="00470984" w:rsidRPr="00470984" w:rsidRDefault="00470984" w:rsidP="00470984">
            <w:pPr>
              <w:spacing w:after="0" w:line="240" w:lineRule="auto"/>
              <w:rPr>
                <w:b/>
                <w:sz w:val="16"/>
                <w:szCs w:val="16"/>
              </w:rPr>
            </w:pPr>
            <w:r w:rsidRPr="00470984">
              <w:rPr>
                <w:b/>
                <w:sz w:val="16"/>
                <w:szCs w:val="16"/>
              </w:rPr>
              <w:t>Reference</w:t>
            </w:r>
          </w:p>
          <w:p w14:paraId="03508480" w14:textId="77777777" w:rsidR="00D275A6" w:rsidRPr="00470984" w:rsidRDefault="00470984" w:rsidP="00920179">
            <w:pPr>
              <w:pStyle w:val="EndNoteBibliography"/>
              <w:spacing w:after="100"/>
              <w:ind w:left="318" w:hanging="318"/>
              <w:rPr>
                <w:rFonts w:asciiTheme="minorHAnsi" w:hAnsiTheme="minorHAnsi"/>
                <w:iCs/>
                <w:sz w:val="16"/>
                <w:szCs w:val="16"/>
              </w:rPr>
            </w:pPr>
            <w:r w:rsidRPr="00470984">
              <w:rPr>
                <w:rFonts w:asciiTheme="minorHAnsi" w:hAnsiTheme="minorHAnsi"/>
                <w:sz w:val="16"/>
                <w:szCs w:val="16"/>
              </w:rPr>
              <w:fldChar w:fldCharType="begin"/>
            </w:r>
            <w:r w:rsidRPr="00470984">
              <w:rPr>
                <w:rFonts w:asciiTheme="minorHAnsi" w:hAnsiTheme="minorHAnsi"/>
                <w:sz w:val="16"/>
                <w:szCs w:val="16"/>
              </w:rPr>
              <w:instrText xml:space="preserve"> ADDIN EN.REFLIST </w:instrText>
            </w:r>
            <w:r w:rsidRPr="00470984">
              <w:rPr>
                <w:rFonts w:asciiTheme="minorHAnsi" w:hAnsiTheme="minorHAnsi"/>
                <w:sz w:val="16"/>
                <w:szCs w:val="16"/>
              </w:rPr>
              <w:fldChar w:fldCharType="separate"/>
            </w:r>
            <w:r w:rsidRPr="00470984">
              <w:rPr>
                <w:rFonts w:asciiTheme="minorHAnsi" w:hAnsiTheme="minorHAnsi"/>
                <w:sz w:val="16"/>
                <w:szCs w:val="16"/>
              </w:rPr>
              <w:t>1</w:t>
            </w:r>
            <w:r w:rsidRPr="00470984">
              <w:rPr>
                <w:rFonts w:asciiTheme="minorHAnsi" w:hAnsiTheme="minorHAnsi"/>
                <w:sz w:val="16"/>
                <w:szCs w:val="16"/>
              </w:rPr>
              <w:tab/>
            </w:r>
            <w:r w:rsidRPr="00470984">
              <w:rPr>
                <w:rFonts w:asciiTheme="minorHAnsi" w:hAnsiTheme="minorHAnsi"/>
                <w:sz w:val="16"/>
                <w:szCs w:val="16"/>
                <w:lang w:val="en-AU"/>
              </w:rPr>
              <w:t xml:space="preserve">Amin MB, Edge S, Greene FL, Byrd DR, Brookland RK, Washington MK, Gershenwald JE, Compton CC, Hess KR, Sullivan DC, Jessup JM, Brierley JD, Gaspar LE, Schilsky RL, Balch CM, Winchester DP, Asare EA, Madera M, Gress DM and Meyer LR (eds) (2017). </w:t>
            </w:r>
            <w:r w:rsidRPr="00470984">
              <w:rPr>
                <w:rFonts w:asciiTheme="minorHAnsi" w:hAnsiTheme="minorHAnsi"/>
                <w:i/>
                <w:sz w:val="16"/>
                <w:szCs w:val="16"/>
                <w:lang w:val="en-AU"/>
              </w:rPr>
              <w:t>AJCC Cancer Staging Manual. 8th ed</w:t>
            </w:r>
            <w:r w:rsidRPr="00470984">
              <w:rPr>
                <w:rFonts w:asciiTheme="minorHAnsi" w:hAnsiTheme="minorHAnsi"/>
                <w:sz w:val="16"/>
                <w:szCs w:val="16"/>
                <w:lang w:val="en-AU"/>
              </w:rPr>
              <w:t>. Springer, New York.</w:t>
            </w:r>
            <w:r w:rsidRPr="00470984">
              <w:rPr>
                <w:rFonts w:asciiTheme="minorHAnsi" w:hAnsiTheme="minorHAnsi"/>
                <w:sz w:val="16"/>
                <w:szCs w:val="16"/>
              </w:rPr>
              <w:fldChar w:fldCharType="end"/>
            </w:r>
          </w:p>
        </w:tc>
        <w:tc>
          <w:tcPr>
            <w:tcW w:w="1701" w:type="dxa"/>
            <w:shd w:val="clear" w:color="auto" w:fill="auto"/>
          </w:tcPr>
          <w:p w14:paraId="03508481" w14:textId="77777777" w:rsidR="00D275A6" w:rsidRPr="004E6FEC" w:rsidRDefault="004E6FEC" w:rsidP="004E6FEC">
            <w:pPr>
              <w:autoSpaceDE w:val="0"/>
              <w:autoSpaceDN w:val="0"/>
              <w:adjustRightInd w:val="0"/>
              <w:spacing w:after="120" w:line="181" w:lineRule="atLeast"/>
              <w:rPr>
                <w:rFonts w:cs="Verdana"/>
                <w:iCs/>
                <w:color w:val="221E1F"/>
                <w:sz w:val="16"/>
                <w:szCs w:val="16"/>
              </w:rPr>
            </w:pPr>
            <w:r w:rsidRPr="004E6FEC">
              <w:rPr>
                <w:rFonts w:cs="Verdana"/>
                <w:color w:val="221E1F"/>
                <w:sz w:val="18"/>
                <w:szCs w:val="18"/>
                <w:vertAlign w:val="superscript"/>
              </w:rPr>
              <w:lastRenderedPageBreak/>
              <w:t>g</w:t>
            </w:r>
            <w:r w:rsidRPr="004E6FEC">
              <w:rPr>
                <w:rFonts w:cs="Verdana"/>
                <w:color w:val="221E1F"/>
                <w:sz w:val="16"/>
                <w:szCs w:val="16"/>
              </w:rPr>
              <w:t xml:space="preserve"> </w:t>
            </w:r>
            <w:r w:rsidRPr="004E6FEC">
              <w:rPr>
                <w:rFonts w:cs="Verdana"/>
                <w:iCs/>
                <w:color w:val="221E1F"/>
                <w:sz w:val="16"/>
                <w:szCs w:val="16"/>
              </w:rPr>
              <w:t>≤0.2 mm and ≤200 cells.</w:t>
            </w:r>
          </w:p>
          <w:p w14:paraId="03508482" w14:textId="77777777" w:rsidR="004E6FEC" w:rsidRDefault="004E6FEC" w:rsidP="004E6FEC">
            <w:pPr>
              <w:autoSpaceDE w:val="0"/>
              <w:autoSpaceDN w:val="0"/>
              <w:adjustRightInd w:val="0"/>
              <w:spacing w:after="0" w:line="181" w:lineRule="atLeast"/>
              <w:ind w:left="440" w:hanging="440"/>
              <w:rPr>
                <w:rFonts w:cs="Verdana"/>
                <w:iCs/>
                <w:color w:val="221E1F"/>
                <w:sz w:val="16"/>
                <w:szCs w:val="16"/>
              </w:rPr>
            </w:pPr>
            <w:r w:rsidRPr="004E6FEC">
              <w:rPr>
                <w:rFonts w:cs="Verdana"/>
                <w:color w:val="221E1F"/>
                <w:sz w:val="18"/>
                <w:szCs w:val="18"/>
                <w:vertAlign w:val="superscript"/>
              </w:rPr>
              <w:t>h</w:t>
            </w:r>
            <w:r w:rsidRPr="004E6FEC">
              <w:rPr>
                <w:rFonts w:cs="Verdana"/>
                <w:color w:val="221E1F"/>
                <w:sz w:val="16"/>
                <w:szCs w:val="16"/>
              </w:rPr>
              <w:t xml:space="preserve"> </w:t>
            </w:r>
            <w:r>
              <w:rPr>
                <w:rFonts w:cs="Verdana"/>
                <w:iCs/>
                <w:color w:val="221E1F"/>
                <w:sz w:val="16"/>
                <w:szCs w:val="16"/>
              </w:rPr>
              <w:t>This is a core</w:t>
            </w:r>
          </w:p>
          <w:p w14:paraId="03508483" w14:textId="77777777" w:rsidR="004E6FEC" w:rsidRDefault="004E6FEC" w:rsidP="004E6FEC">
            <w:pPr>
              <w:autoSpaceDE w:val="0"/>
              <w:autoSpaceDN w:val="0"/>
              <w:adjustRightInd w:val="0"/>
              <w:spacing w:after="0" w:line="181" w:lineRule="atLeast"/>
              <w:ind w:left="440" w:hanging="440"/>
              <w:rPr>
                <w:rFonts w:cs="Verdana"/>
                <w:iCs/>
                <w:color w:val="221E1F"/>
                <w:sz w:val="16"/>
                <w:szCs w:val="16"/>
              </w:rPr>
            </w:pPr>
            <w:r>
              <w:rPr>
                <w:rFonts w:cs="Verdana"/>
                <w:iCs/>
                <w:color w:val="221E1F"/>
                <w:sz w:val="16"/>
                <w:szCs w:val="16"/>
              </w:rPr>
              <w:t>element ONLY if</w:t>
            </w:r>
          </w:p>
          <w:p w14:paraId="03508484" w14:textId="77777777" w:rsidR="004E6FEC" w:rsidRDefault="004E6FEC" w:rsidP="004E6FEC">
            <w:pPr>
              <w:autoSpaceDE w:val="0"/>
              <w:autoSpaceDN w:val="0"/>
              <w:adjustRightInd w:val="0"/>
              <w:spacing w:after="0" w:line="181" w:lineRule="atLeast"/>
              <w:ind w:left="440" w:hanging="440"/>
              <w:rPr>
                <w:rFonts w:cs="Verdana"/>
                <w:iCs/>
                <w:color w:val="221E1F"/>
                <w:sz w:val="16"/>
                <w:szCs w:val="16"/>
              </w:rPr>
            </w:pPr>
            <w:r>
              <w:rPr>
                <w:rFonts w:cs="Verdana"/>
                <w:iCs/>
                <w:color w:val="221E1F"/>
                <w:sz w:val="16"/>
                <w:szCs w:val="16"/>
              </w:rPr>
              <w:t>macro- or</w:t>
            </w:r>
          </w:p>
          <w:p w14:paraId="03508485" w14:textId="77777777" w:rsidR="004E6FEC" w:rsidRDefault="004E6FEC" w:rsidP="004E6FEC">
            <w:pPr>
              <w:autoSpaceDE w:val="0"/>
              <w:autoSpaceDN w:val="0"/>
              <w:adjustRightInd w:val="0"/>
              <w:spacing w:after="0" w:line="181" w:lineRule="atLeast"/>
              <w:ind w:left="440" w:hanging="440"/>
              <w:rPr>
                <w:rFonts w:cs="Verdana"/>
                <w:iCs/>
                <w:color w:val="221E1F"/>
                <w:sz w:val="16"/>
                <w:szCs w:val="16"/>
              </w:rPr>
            </w:pPr>
            <w:r>
              <w:rPr>
                <w:rFonts w:cs="Verdana"/>
                <w:iCs/>
                <w:color w:val="221E1F"/>
                <w:sz w:val="16"/>
                <w:szCs w:val="16"/>
              </w:rPr>
              <w:t>micrometastatic</w:t>
            </w:r>
          </w:p>
          <w:p w14:paraId="03508486" w14:textId="77777777" w:rsidR="004E6FEC" w:rsidRDefault="004E6FEC" w:rsidP="004E6FEC">
            <w:pPr>
              <w:autoSpaceDE w:val="0"/>
              <w:autoSpaceDN w:val="0"/>
              <w:adjustRightInd w:val="0"/>
              <w:spacing w:after="0" w:line="181" w:lineRule="atLeast"/>
              <w:ind w:left="440" w:hanging="440"/>
              <w:rPr>
                <w:rFonts w:cs="Verdana"/>
                <w:iCs/>
                <w:color w:val="221E1F"/>
                <w:sz w:val="16"/>
                <w:szCs w:val="16"/>
              </w:rPr>
            </w:pPr>
            <w:r w:rsidRPr="004E6FEC">
              <w:rPr>
                <w:rFonts w:cs="Verdana"/>
                <w:iCs/>
                <w:color w:val="221E1F"/>
                <w:sz w:val="16"/>
                <w:szCs w:val="16"/>
              </w:rPr>
              <w:t xml:space="preserve">carcinoma is NOT </w:t>
            </w:r>
          </w:p>
          <w:p w14:paraId="03508487" w14:textId="77777777" w:rsidR="004E6FEC" w:rsidRDefault="004E6FEC" w:rsidP="004E6FEC">
            <w:pPr>
              <w:autoSpaceDE w:val="0"/>
              <w:autoSpaceDN w:val="0"/>
              <w:adjustRightInd w:val="0"/>
              <w:spacing w:after="0" w:line="181" w:lineRule="atLeast"/>
              <w:ind w:left="440" w:hanging="440"/>
              <w:rPr>
                <w:rFonts w:cs="Verdana"/>
                <w:iCs/>
                <w:color w:val="221E1F"/>
                <w:sz w:val="16"/>
                <w:szCs w:val="16"/>
              </w:rPr>
            </w:pPr>
            <w:r w:rsidRPr="004E6FEC">
              <w:rPr>
                <w:rFonts w:cs="Verdana"/>
                <w:iCs/>
                <w:color w:val="221E1F"/>
                <w:sz w:val="16"/>
                <w:szCs w:val="16"/>
              </w:rPr>
              <w:t xml:space="preserve">present in any lymph </w:t>
            </w:r>
          </w:p>
          <w:p w14:paraId="03508488" w14:textId="77777777" w:rsidR="004E6FEC" w:rsidRDefault="004E6FEC" w:rsidP="004E6FEC">
            <w:pPr>
              <w:autoSpaceDE w:val="0"/>
              <w:autoSpaceDN w:val="0"/>
              <w:adjustRightInd w:val="0"/>
              <w:spacing w:after="0" w:line="181" w:lineRule="atLeast"/>
              <w:ind w:left="440" w:hanging="440"/>
              <w:rPr>
                <w:rFonts w:cs="Verdana"/>
                <w:iCs/>
                <w:color w:val="221E1F"/>
                <w:sz w:val="16"/>
                <w:szCs w:val="16"/>
              </w:rPr>
            </w:pPr>
            <w:r>
              <w:rPr>
                <w:rFonts w:cs="Verdana"/>
                <w:iCs/>
                <w:color w:val="221E1F"/>
                <w:sz w:val="16"/>
                <w:szCs w:val="16"/>
              </w:rPr>
              <w:t>nodes. If metastatic</w:t>
            </w:r>
          </w:p>
          <w:p w14:paraId="03508489" w14:textId="77777777" w:rsidR="004E6FEC" w:rsidRPr="004E6FEC" w:rsidRDefault="004E6FEC" w:rsidP="004E6FEC">
            <w:pPr>
              <w:autoSpaceDE w:val="0"/>
              <w:autoSpaceDN w:val="0"/>
              <w:adjustRightInd w:val="0"/>
              <w:spacing w:after="0" w:line="181" w:lineRule="atLeast"/>
              <w:ind w:left="440" w:hanging="440"/>
              <w:rPr>
                <w:rFonts w:cs="Verdana"/>
                <w:color w:val="221E1F"/>
                <w:sz w:val="16"/>
                <w:szCs w:val="16"/>
              </w:rPr>
            </w:pPr>
            <w:r w:rsidRPr="004E6FEC">
              <w:rPr>
                <w:rFonts w:cs="Verdana"/>
                <w:iCs/>
                <w:color w:val="221E1F"/>
                <w:sz w:val="16"/>
                <w:szCs w:val="16"/>
              </w:rPr>
              <w:t xml:space="preserve">(macro- or </w:t>
            </w:r>
          </w:p>
          <w:p w14:paraId="0350848A" w14:textId="77777777" w:rsidR="004E6FEC" w:rsidRDefault="004E6FEC" w:rsidP="004E6FEC">
            <w:pPr>
              <w:autoSpaceDE w:val="0"/>
              <w:autoSpaceDN w:val="0"/>
              <w:adjustRightInd w:val="0"/>
              <w:spacing w:after="0" w:line="181" w:lineRule="atLeast"/>
              <w:ind w:left="440" w:hanging="440"/>
              <w:rPr>
                <w:rFonts w:cs="Verdana"/>
                <w:iCs/>
                <w:color w:val="221E1F"/>
                <w:sz w:val="16"/>
                <w:szCs w:val="16"/>
              </w:rPr>
            </w:pPr>
            <w:r w:rsidRPr="004E6FEC">
              <w:rPr>
                <w:rFonts w:cs="Verdana"/>
                <w:iCs/>
                <w:color w:val="221E1F"/>
                <w:sz w:val="16"/>
                <w:szCs w:val="16"/>
              </w:rPr>
              <w:t xml:space="preserve">micrometastatic) </w:t>
            </w:r>
          </w:p>
          <w:p w14:paraId="0350848B" w14:textId="77777777" w:rsidR="00470984" w:rsidRDefault="00470984" w:rsidP="004E6FEC">
            <w:pPr>
              <w:autoSpaceDE w:val="0"/>
              <w:autoSpaceDN w:val="0"/>
              <w:adjustRightInd w:val="0"/>
              <w:spacing w:after="0" w:line="181" w:lineRule="atLeast"/>
              <w:ind w:left="440" w:hanging="440"/>
              <w:rPr>
                <w:rFonts w:cs="Verdana"/>
                <w:iCs/>
                <w:color w:val="221E1F"/>
                <w:sz w:val="16"/>
                <w:szCs w:val="16"/>
              </w:rPr>
            </w:pPr>
            <w:r>
              <w:rPr>
                <w:rFonts w:cs="Verdana"/>
                <w:iCs/>
                <w:color w:val="221E1F"/>
                <w:sz w:val="16"/>
                <w:szCs w:val="16"/>
              </w:rPr>
              <w:t>carcinoma is identified</w:t>
            </w:r>
          </w:p>
          <w:p w14:paraId="0350848C" w14:textId="77777777" w:rsidR="00470984" w:rsidRDefault="00470984" w:rsidP="004E6FEC">
            <w:pPr>
              <w:autoSpaceDE w:val="0"/>
              <w:autoSpaceDN w:val="0"/>
              <w:adjustRightInd w:val="0"/>
              <w:spacing w:after="0" w:line="181" w:lineRule="atLeast"/>
              <w:ind w:left="440" w:hanging="440"/>
              <w:rPr>
                <w:rFonts w:cs="Verdana"/>
                <w:iCs/>
                <w:color w:val="221E1F"/>
                <w:sz w:val="16"/>
                <w:szCs w:val="16"/>
              </w:rPr>
            </w:pPr>
            <w:r>
              <w:rPr>
                <w:rFonts w:cs="Verdana"/>
                <w:iCs/>
                <w:color w:val="221E1F"/>
                <w:sz w:val="16"/>
                <w:szCs w:val="16"/>
              </w:rPr>
              <w:t>in lymph nodes the</w:t>
            </w:r>
          </w:p>
          <w:p w14:paraId="0350848D" w14:textId="77777777" w:rsidR="00470984" w:rsidRDefault="004E6FEC" w:rsidP="00470984">
            <w:pPr>
              <w:autoSpaceDE w:val="0"/>
              <w:autoSpaceDN w:val="0"/>
              <w:adjustRightInd w:val="0"/>
              <w:spacing w:after="0" w:line="181" w:lineRule="atLeast"/>
              <w:ind w:left="440" w:hanging="440"/>
              <w:rPr>
                <w:rFonts w:cs="Verdana"/>
                <w:iCs/>
                <w:color w:val="221E1F"/>
                <w:sz w:val="16"/>
                <w:szCs w:val="16"/>
              </w:rPr>
            </w:pPr>
            <w:r w:rsidRPr="004E6FEC">
              <w:rPr>
                <w:rFonts w:cs="Verdana"/>
                <w:iCs/>
                <w:color w:val="221E1F"/>
                <w:sz w:val="16"/>
                <w:szCs w:val="16"/>
              </w:rPr>
              <w:t xml:space="preserve">number of </w:t>
            </w:r>
            <w:r w:rsidR="00470984">
              <w:rPr>
                <w:rFonts w:cs="Verdana"/>
                <w:iCs/>
                <w:color w:val="221E1F"/>
                <w:sz w:val="16"/>
                <w:szCs w:val="16"/>
              </w:rPr>
              <w:t>lymph</w:t>
            </w:r>
          </w:p>
          <w:p w14:paraId="0350848E" w14:textId="77777777" w:rsidR="00470984" w:rsidRDefault="00470984" w:rsidP="00470984">
            <w:pPr>
              <w:autoSpaceDE w:val="0"/>
              <w:autoSpaceDN w:val="0"/>
              <w:adjustRightInd w:val="0"/>
              <w:spacing w:after="0" w:line="181" w:lineRule="atLeast"/>
              <w:ind w:left="440" w:hanging="440"/>
              <w:rPr>
                <w:rFonts w:cs="Verdana"/>
                <w:iCs/>
                <w:color w:val="221E1F"/>
                <w:sz w:val="16"/>
                <w:szCs w:val="16"/>
              </w:rPr>
            </w:pPr>
            <w:r>
              <w:rPr>
                <w:rFonts w:cs="Verdana"/>
                <w:iCs/>
                <w:color w:val="221E1F"/>
                <w:sz w:val="16"/>
                <w:szCs w:val="16"/>
              </w:rPr>
              <w:t>nodes with ONLY ITCs</w:t>
            </w:r>
          </w:p>
          <w:p w14:paraId="0350848F" w14:textId="77777777" w:rsidR="004E6FEC" w:rsidRPr="00470984" w:rsidRDefault="004E6FEC" w:rsidP="00470984">
            <w:pPr>
              <w:autoSpaceDE w:val="0"/>
              <w:autoSpaceDN w:val="0"/>
              <w:adjustRightInd w:val="0"/>
              <w:spacing w:after="0" w:line="181" w:lineRule="atLeast"/>
              <w:ind w:left="440" w:hanging="440"/>
              <w:rPr>
                <w:rFonts w:cs="Verdana"/>
                <w:color w:val="221E1F"/>
                <w:sz w:val="16"/>
                <w:szCs w:val="16"/>
              </w:rPr>
            </w:pPr>
            <w:r w:rsidRPr="004E6FEC">
              <w:rPr>
                <w:rFonts w:cs="Verdana"/>
                <w:iCs/>
                <w:color w:val="221E1F"/>
                <w:sz w:val="16"/>
                <w:szCs w:val="16"/>
              </w:rPr>
              <w:t>is a non-core element.</w:t>
            </w:r>
          </w:p>
          <w:p w14:paraId="03508490" w14:textId="77777777" w:rsidR="004E6FEC" w:rsidRPr="004E6FEC" w:rsidRDefault="004E6FEC" w:rsidP="0098300E">
            <w:pPr>
              <w:autoSpaceDE w:val="0"/>
              <w:autoSpaceDN w:val="0"/>
              <w:adjustRightInd w:val="0"/>
              <w:spacing w:after="0" w:line="181" w:lineRule="atLeast"/>
              <w:rPr>
                <w:rFonts w:cs="Verdana"/>
                <w:iCs/>
                <w:color w:val="221E1F"/>
                <w:sz w:val="16"/>
                <w:szCs w:val="16"/>
              </w:rPr>
            </w:pPr>
          </w:p>
        </w:tc>
      </w:tr>
      <w:tr w:rsidR="00E11274" w:rsidRPr="00CC5E7C" w14:paraId="035084B7" w14:textId="77777777" w:rsidTr="00EF489B">
        <w:trPr>
          <w:trHeight w:val="895"/>
        </w:trPr>
        <w:tc>
          <w:tcPr>
            <w:tcW w:w="866" w:type="dxa"/>
            <w:shd w:val="clear" w:color="000000" w:fill="EEECE1"/>
          </w:tcPr>
          <w:p w14:paraId="03508492" w14:textId="77777777" w:rsidR="00E11274" w:rsidRDefault="00E11274" w:rsidP="008916C4">
            <w:pPr>
              <w:spacing w:after="0"/>
              <w:rPr>
                <w:rFonts w:ascii="Calibri" w:hAnsi="Calibri"/>
                <w:color w:val="000000"/>
                <w:sz w:val="16"/>
                <w:szCs w:val="16"/>
              </w:rPr>
            </w:pPr>
            <w:r>
              <w:rPr>
                <w:rFonts w:ascii="Calibri" w:hAnsi="Calibri"/>
                <w:color w:val="000000"/>
                <w:sz w:val="16"/>
                <w:szCs w:val="16"/>
              </w:rPr>
              <w:lastRenderedPageBreak/>
              <w:t>Core</w:t>
            </w:r>
          </w:p>
        </w:tc>
        <w:tc>
          <w:tcPr>
            <w:tcW w:w="1701" w:type="dxa"/>
            <w:shd w:val="clear" w:color="000000" w:fill="EEECE1"/>
          </w:tcPr>
          <w:p w14:paraId="03508493" w14:textId="77777777" w:rsidR="00E11274" w:rsidRPr="00FC4085" w:rsidRDefault="00E11274" w:rsidP="00813ED6">
            <w:pPr>
              <w:spacing w:line="240" w:lineRule="auto"/>
              <w:rPr>
                <w:rFonts w:ascii="Calibri" w:hAnsi="Calibri"/>
                <w:bCs/>
                <w:color w:val="000000"/>
                <w:sz w:val="16"/>
                <w:szCs w:val="16"/>
              </w:rPr>
            </w:pPr>
            <w:r w:rsidRPr="00E11274">
              <w:rPr>
                <w:rFonts w:ascii="Calibri" w:hAnsi="Calibri"/>
                <w:bCs/>
                <w:color w:val="000000"/>
                <w:sz w:val="16"/>
                <w:szCs w:val="16"/>
              </w:rPr>
              <w:t xml:space="preserve">SIZE OF LARGEST </w:t>
            </w:r>
            <w:proofErr w:type="spellStart"/>
            <w:r w:rsidRPr="00E11274">
              <w:rPr>
                <w:rFonts w:ascii="Calibri" w:hAnsi="Calibri"/>
                <w:bCs/>
                <w:color w:val="000000"/>
                <w:sz w:val="16"/>
                <w:szCs w:val="16"/>
              </w:rPr>
              <w:t>METASTASIS</w:t>
            </w:r>
            <w:r w:rsidRPr="00E11274">
              <w:rPr>
                <w:rFonts w:ascii="Calibri" w:hAnsi="Calibri"/>
                <w:bCs/>
                <w:color w:val="000000"/>
                <w:sz w:val="18"/>
                <w:szCs w:val="18"/>
                <w:vertAlign w:val="superscript"/>
              </w:rPr>
              <w:t>i</w:t>
            </w:r>
            <w:proofErr w:type="spellEnd"/>
          </w:p>
        </w:tc>
        <w:tc>
          <w:tcPr>
            <w:tcW w:w="2693" w:type="dxa"/>
            <w:shd w:val="clear" w:color="auto" w:fill="auto"/>
          </w:tcPr>
          <w:p w14:paraId="03508494" w14:textId="77777777" w:rsidR="00E11274" w:rsidRPr="00E11274" w:rsidRDefault="00E11274" w:rsidP="00E11274">
            <w:pPr>
              <w:pStyle w:val="ListParagraph"/>
              <w:numPr>
                <w:ilvl w:val="0"/>
                <w:numId w:val="44"/>
              </w:numPr>
              <w:spacing w:after="0" w:line="240" w:lineRule="auto"/>
              <w:ind w:left="175" w:hanging="141"/>
              <w:rPr>
                <w:rFonts w:cs="Verdana"/>
                <w:color w:val="221E1F"/>
                <w:sz w:val="16"/>
                <w:szCs w:val="16"/>
              </w:rPr>
            </w:pPr>
            <w:r w:rsidRPr="00204565">
              <w:rPr>
                <w:rFonts w:cs="Verdana"/>
                <w:color w:val="221E1F"/>
                <w:sz w:val="16"/>
                <w:szCs w:val="16"/>
              </w:rPr>
              <w:t xml:space="preserve">Not </w:t>
            </w:r>
            <w:proofErr w:type="spellStart"/>
            <w:r w:rsidRPr="00204565">
              <w:rPr>
                <w:rFonts w:cs="Verdana"/>
                <w:color w:val="221E1F"/>
                <w:sz w:val="16"/>
                <w:szCs w:val="16"/>
              </w:rPr>
              <w:t>assessable</w:t>
            </w:r>
            <w:r w:rsidRPr="00E11274">
              <w:rPr>
                <w:rFonts w:cs="Verdana"/>
                <w:color w:val="221E1F"/>
                <w:sz w:val="18"/>
                <w:szCs w:val="18"/>
                <w:vertAlign w:val="superscript"/>
              </w:rPr>
              <w:t>j</w:t>
            </w:r>
            <w:proofErr w:type="spellEnd"/>
          </w:p>
          <w:p w14:paraId="03508495" w14:textId="77777777" w:rsidR="00E11274" w:rsidRPr="004A1FAD" w:rsidRDefault="00E11274" w:rsidP="00E11274">
            <w:pPr>
              <w:pStyle w:val="ListParagraph"/>
              <w:numPr>
                <w:ilvl w:val="0"/>
                <w:numId w:val="44"/>
              </w:numPr>
              <w:spacing w:after="0" w:line="240" w:lineRule="auto"/>
              <w:ind w:left="175" w:hanging="141"/>
              <w:rPr>
                <w:rFonts w:cs="Verdana"/>
                <w:color w:val="221E1F"/>
                <w:sz w:val="16"/>
                <w:szCs w:val="16"/>
              </w:rPr>
            </w:pPr>
            <w:r w:rsidRPr="00E11274">
              <w:rPr>
                <w:rFonts w:cs="Verdana"/>
                <w:color w:val="221E1F"/>
                <w:sz w:val="16"/>
                <w:szCs w:val="16"/>
              </w:rPr>
              <w:t xml:space="preserve">Size of largest metastatic </w:t>
            </w:r>
            <w:proofErr w:type="spellStart"/>
            <w:r w:rsidRPr="00E11274">
              <w:rPr>
                <w:rFonts w:cs="Verdana"/>
                <w:color w:val="221E1F"/>
                <w:sz w:val="16"/>
                <w:szCs w:val="16"/>
              </w:rPr>
              <w:t>deposit</w:t>
            </w:r>
            <w:r w:rsidR="00A11A73">
              <w:rPr>
                <w:rFonts w:cs="Verdana"/>
                <w:color w:val="221E1F"/>
                <w:sz w:val="18"/>
                <w:szCs w:val="18"/>
                <w:vertAlign w:val="superscript"/>
              </w:rPr>
              <w:t>k</w:t>
            </w:r>
            <w:proofErr w:type="spellEnd"/>
          </w:p>
          <w:p w14:paraId="03508496" w14:textId="77777777" w:rsidR="004A1FAD" w:rsidRPr="00E11274" w:rsidRDefault="004A1FAD" w:rsidP="004A1FAD">
            <w:pPr>
              <w:pStyle w:val="ListParagraph"/>
              <w:spacing w:after="0" w:line="240" w:lineRule="auto"/>
              <w:ind w:left="175"/>
              <w:rPr>
                <w:rFonts w:cs="Verdana"/>
                <w:color w:val="221E1F"/>
                <w:sz w:val="16"/>
                <w:szCs w:val="16"/>
              </w:rPr>
            </w:pPr>
            <w:r>
              <w:rPr>
                <w:rFonts w:cs="Verdana"/>
                <w:color w:val="221E1F"/>
                <w:sz w:val="16"/>
                <w:szCs w:val="16"/>
              </w:rPr>
              <w:t>__</w:t>
            </w:r>
            <w:r w:rsidR="00204565">
              <w:rPr>
                <w:rFonts w:cs="Verdana"/>
                <w:color w:val="221E1F"/>
                <w:sz w:val="16"/>
                <w:szCs w:val="16"/>
              </w:rPr>
              <w:t>_</w:t>
            </w:r>
            <w:r>
              <w:rPr>
                <w:rFonts w:cs="Verdana"/>
                <w:color w:val="221E1F"/>
                <w:sz w:val="16"/>
                <w:szCs w:val="16"/>
              </w:rPr>
              <w:t>_ mm</w:t>
            </w:r>
          </w:p>
          <w:p w14:paraId="03508497" w14:textId="77777777" w:rsidR="00E11274" w:rsidRPr="00615090" w:rsidRDefault="00E11274" w:rsidP="00A11A73">
            <w:pPr>
              <w:pStyle w:val="ListParagraph"/>
              <w:numPr>
                <w:ilvl w:val="0"/>
                <w:numId w:val="44"/>
              </w:numPr>
              <w:spacing w:after="100" w:line="240" w:lineRule="auto"/>
              <w:ind w:left="176" w:hanging="142"/>
              <w:rPr>
                <w:color w:val="000000"/>
                <w:sz w:val="16"/>
                <w:szCs w:val="16"/>
              </w:rPr>
            </w:pPr>
            <w:r w:rsidRPr="00E11274">
              <w:rPr>
                <w:rFonts w:cs="Verdana"/>
                <w:color w:val="221E1F"/>
                <w:sz w:val="16"/>
                <w:szCs w:val="16"/>
              </w:rPr>
              <w:t xml:space="preserve">At </w:t>
            </w:r>
            <w:proofErr w:type="spellStart"/>
            <w:proofErr w:type="gramStart"/>
            <w:r w:rsidRPr="00E11274">
              <w:rPr>
                <w:rFonts w:cs="Verdana"/>
                <w:color w:val="221E1F"/>
                <w:sz w:val="16"/>
                <w:szCs w:val="16"/>
              </w:rPr>
              <w:t>least</w:t>
            </w:r>
            <w:r w:rsidRPr="00E11274">
              <w:rPr>
                <w:rFonts w:cs="Verdana"/>
                <w:color w:val="221E1F"/>
                <w:sz w:val="18"/>
                <w:szCs w:val="18"/>
                <w:vertAlign w:val="superscript"/>
              </w:rPr>
              <w:t>l</w:t>
            </w:r>
            <w:proofErr w:type="spellEnd"/>
            <w:r w:rsidR="004A1FAD">
              <w:rPr>
                <w:rFonts w:cs="Verdana"/>
                <w:color w:val="221E1F"/>
                <w:sz w:val="18"/>
                <w:szCs w:val="18"/>
              </w:rPr>
              <w:t xml:space="preserve">  </w:t>
            </w:r>
            <w:r w:rsidR="004A1FAD" w:rsidRPr="004A1FAD">
              <w:rPr>
                <w:rFonts w:cs="Verdana"/>
                <w:color w:val="221E1F"/>
                <w:sz w:val="16"/>
                <w:szCs w:val="16"/>
              </w:rPr>
              <w:t>_</w:t>
            </w:r>
            <w:proofErr w:type="gramEnd"/>
            <w:r w:rsidR="00204565">
              <w:rPr>
                <w:rFonts w:cs="Verdana"/>
                <w:color w:val="221E1F"/>
                <w:sz w:val="16"/>
                <w:szCs w:val="16"/>
              </w:rPr>
              <w:t>_</w:t>
            </w:r>
            <w:r w:rsidR="004A1FAD" w:rsidRPr="004A1FAD">
              <w:rPr>
                <w:rFonts w:cs="Verdana"/>
                <w:color w:val="221E1F"/>
                <w:sz w:val="16"/>
                <w:szCs w:val="16"/>
              </w:rPr>
              <w:t>__ mm</w:t>
            </w:r>
          </w:p>
          <w:p w14:paraId="203E5F98" w14:textId="77777777" w:rsidR="00615090" w:rsidRDefault="00615090" w:rsidP="00615090">
            <w:pPr>
              <w:spacing w:after="100" w:line="240" w:lineRule="auto"/>
              <w:rPr>
                <w:iCs/>
                <w:color w:val="000000"/>
                <w:sz w:val="16"/>
                <w:szCs w:val="16"/>
              </w:rPr>
            </w:pPr>
            <w:r w:rsidRPr="00E11274">
              <w:rPr>
                <w:iCs/>
                <w:color w:val="000000"/>
                <w:sz w:val="16"/>
                <w:szCs w:val="16"/>
              </w:rPr>
              <w:t>This value may be reported in the corresponding cell in Table 1A</w:t>
            </w:r>
            <w:r>
              <w:rPr>
                <w:iCs/>
                <w:color w:val="000000"/>
                <w:sz w:val="16"/>
                <w:szCs w:val="16"/>
              </w:rPr>
              <w:t>.</w:t>
            </w:r>
          </w:p>
          <w:p w14:paraId="03508498" w14:textId="61A6996C" w:rsidR="003E3A78" w:rsidRPr="00615090" w:rsidRDefault="003E3A78" w:rsidP="00615090">
            <w:pPr>
              <w:spacing w:after="100" w:line="240" w:lineRule="auto"/>
              <w:rPr>
                <w:color w:val="000000"/>
                <w:sz w:val="16"/>
                <w:szCs w:val="16"/>
              </w:rPr>
            </w:pPr>
            <w:r w:rsidRPr="003E3A78">
              <w:rPr>
                <w:b/>
                <w:bCs/>
                <w:iCs/>
                <w:color w:val="000000"/>
                <w:sz w:val="16"/>
                <w:szCs w:val="16"/>
                <w:u w:val="single"/>
              </w:rPr>
              <w:t>Table 1</w:t>
            </w:r>
            <w:r>
              <w:rPr>
                <w:b/>
                <w:bCs/>
                <w:iCs/>
                <w:color w:val="000000"/>
                <w:sz w:val="16"/>
                <w:szCs w:val="16"/>
                <w:u w:val="single"/>
              </w:rPr>
              <w:t>A</w:t>
            </w:r>
            <w:r w:rsidRPr="003E3A78">
              <w:rPr>
                <w:iCs/>
                <w:color w:val="000000"/>
                <w:sz w:val="16"/>
                <w:szCs w:val="16"/>
              </w:rPr>
              <w:t xml:space="preserve"> (See the end of the document for Table)</w:t>
            </w:r>
          </w:p>
        </w:tc>
        <w:tc>
          <w:tcPr>
            <w:tcW w:w="8222" w:type="dxa"/>
            <w:shd w:val="clear" w:color="auto" w:fill="auto"/>
          </w:tcPr>
          <w:p w14:paraId="03508499" w14:textId="77777777" w:rsidR="00A06784" w:rsidRDefault="00A06784" w:rsidP="00A06784">
            <w:pPr>
              <w:tabs>
                <w:tab w:val="left" w:pos="0"/>
              </w:tabs>
              <w:autoSpaceDE w:val="0"/>
              <w:autoSpaceDN w:val="0"/>
              <w:adjustRightInd w:val="0"/>
              <w:spacing w:after="0" w:line="240" w:lineRule="auto"/>
              <w:rPr>
                <w:rFonts w:cs="Arial"/>
                <w:iCs/>
                <w:sz w:val="16"/>
                <w:szCs w:val="16"/>
              </w:rPr>
            </w:pPr>
            <w:r w:rsidRPr="00A06784">
              <w:rPr>
                <w:rFonts w:cs="Arial"/>
                <w:iCs/>
                <w:sz w:val="16"/>
                <w:szCs w:val="16"/>
              </w:rPr>
              <w:t xml:space="preserve">The size of the largest focus of metastatic carcinoma does not influence the pN classification provided that the 2 mm inclusive cut-off for micrometastasis distinction from macrometastasis is considered. </w:t>
            </w:r>
          </w:p>
          <w:p w14:paraId="0350849A" w14:textId="77777777" w:rsidR="00A06784" w:rsidRPr="00A06784" w:rsidRDefault="00A06784" w:rsidP="00A06784">
            <w:pPr>
              <w:tabs>
                <w:tab w:val="left" w:pos="0"/>
              </w:tabs>
              <w:autoSpaceDE w:val="0"/>
              <w:autoSpaceDN w:val="0"/>
              <w:adjustRightInd w:val="0"/>
              <w:spacing w:after="0" w:line="240" w:lineRule="auto"/>
              <w:rPr>
                <w:rFonts w:cs="Arial"/>
                <w:iCs/>
                <w:sz w:val="16"/>
                <w:szCs w:val="16"/>
              </w:rPr>
            </w:pPr>
          </w:p>
          <w:p w14:paraId="0350849B" w14:textId="77777777" w:rsidR="00A06784" w:rsidRDefault="00A06784" w:rsidP="00A06784">
            <w:pPr>
              <w:tabs>
                <w:tab w:val="left" w:pos="0"/>
              </w:tabs>
              <w:autoSpaceDE w:val="0"/>
              <w:autoSpaceDN w:val="0"/>
              <w:adjustRightInd w:val="0"/>
              <w:spacing w:after="0" w:line="240" w:lineRule="auto"/>
              <w:rPr>
                <w:color w:val="FF0000"/>
                <w:sz w:val="16"/>
                <w:szCs w:val="16"/>
              </w:rPr>
            </w:pPr>
            <w:r w:rsidRPr="00A06784">
              <w:rPr>
                <w:rFonts w:cs="Arial"/>
                <w:iCs/>
                <w:sz w:val="16"/>
                <w:szCs w:val="16"/>
              </w:rPr>
              <w:t>Nonetheless, the size of the largest metastasis in a sentinel lymph node reflects the risk of spread to additional lymph nodes akin to the size of the primary tumour reflecting the risk of spreading to lymph nodes or distant sites.</w:t>
            </w:r>
            <w:r w:rsidRPr="00A06784">
              <w:rPr>
                <w:rFonts w:cs="Arial"/>
                <w:iCs/>
                <w:sz w:val="16"/>
                <w:szCs w:val="16"/>
              </w:rPr>
              <w:fldChar w:fldCharType="begin">
                <w:fldData xml:space="preserve">PEVuZE5vdGU+PENpdGU+PEF1dGhvcj5WYW4gWmVlPC9BdXRob3I+PFllYXI+MjAwMzwvWWVhcj48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</w:fldData>
              </w:fldChar>
            </w:r>
            <w:r w:rsidRPr="00A06784">
              <w:rPr>
                <w:rFonts w:cs="Arial"/>
                <w:iCs/>
                <w:sz w:val="16"/>
                <w:szCs w:val="16"/>
              </w:rPr>
              <w:instrText xml:space="preserve"> ADDIN EN.CITE </w:instrText>
            </w:r>
            <w:r w:rsidRPr="00A06784">
              <w:rPr>
                <w:rFonts w:cs="Arial"/>
                <w:iCs/>
                <w:sz w:val="16"/>
                <w:szCs w:val="16"/>
              </w:rPr>
              <w:fldChar w:fldCharType="begin">
                <w:fldData xml:space="preserve">PEVuZE5vdGU+PENpdGU+PEF1dGhvcj5WYW4gWmVlPC9BdXRob3I+PFllYXI+MjAwMzwvWWVhcj48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</w:fldData>
              </w:fldChar>
            </w:r>
            <w:r w:rsidRPr="00A06784">
              <w:rPr>
                <w:rFonts w:cs="Arial"/>
                <w:iCs/>
                <w:sz w:val="16"/>
                <w:szCs w:val="16"/>
              </w:rPr>
              <w:instrText xml:space="preserve"> ADDIN EN.CITE.DATA </w:instrText>
            </w:r>
            <w:r w:rsidRPr="00A06784">
              <w:rPr>
                <w:rFonts w:cs="Arial"/>
                <w:iCs/>
                <w:sz w:val="16"/>
                <w:szCs w:val="16"/>
              </w:rPr>
            </w:r>
            <w:r w:rsidRPr="00A06784">
              <w:rPr>
                <w:rFonts w:cs="Arial"/>
                <w:iCs/>
                <w:sz w:val="16"/>
                <w:szCs w:val="16"/>
              </w:rPr>
              <w:fldChar w:fldCharType="end"/>
            </w:r>
            <w:r w:rsidRPr="00A06784">
              <w:rPr>
                <w:rFonts w:cs="Arial"/>
                <w:iCs/>
                <w:sz w:val="16"/>
                <w:szCs w:val="16"/>
              </w:rPr>
            </w:r>
            <w:r w:rsidRPr="00A06784">
              <w:rPr>
                <w:rFonts w:cs="Arial"/>
                <w:iCs/>
                <w:sz w:val="16"/>
                <w:szCs w:val="16"/>
              </w:rPr>
              <w:fldChar w:fldCharType="separate"/>
            </w:r>
            <w:r w:rsidRPr="00A06784">
              <w:rPr>
                <w:rFonts w:cs="Arial"/>
                <w:iCs/>
                <w:noProof/>
                <w:sz w:val="16"/>
                <w:szCs w:val="16"/>
                <w:vertAlign w:val="superscript"/>
              </w:rPr>
              <w:t>1-5</w:t>
            </w:r>
            <w:r w:rsidRPr="00A06784">
              <w:rPr>
                <w:rFonts w:cs="Arial"/>
                <w:iCs/>
                <w:sz w:val="16"/>
                <w:szCs w:val="16"/>
              </w:rPr>
              <w:fldChar w:fldCharType="end"/>
            </w:r>
            <w:r w:rsidRPr="00A06784">
              <w:rPr>
                <w:color w:val="FF0000"/>
                <w:sz w:val="16"/>
                <w:szCs w:val="16"/>
              </w:rPr>
              <w:t xml:space="preserve"> </w:t>
            </w:r>
          </w:p>
          <w:p w14:paraId="0350849C" w14:textId="77777777" w:rsidR="00A06784" w:rsidRPr="00A06784" w:rsidRDefault="00A06784" w:rsidP="00A06784">
            <w:pPr>
              <w:tabs>
                <w:tab w:val="left" w:pos="0"/>
              </w:tabs>
              <w:autoSpaceDE w:val="0"/>
              <w:autoSpaceDN w:val="0"/>
              <w:adjustRightInd w:val="0"/>
              <w:spacing w:after="0" w:line="240" w:lineRule="auto"/>
              <w:rPr>
                <w:rFonts w:cs="Arial"/>
                <w:iCs/>
                <w:sz w:val="16"/>
                <w:szCs w:val="16"/>
              </w:rPr>
            </w:pPr>
          </w:p>
          <w:p w14:paraId="0350849D" w14:textId="77777777" w:rsidR="00A06784" w:rsidRDefault="00A06784" w:rsidP="00A06784">
            <w:pPr>
              <w:tabs>
                <w:tab w:val="left" w:pos="0"/>
              </w:tabs>
              <w:autoSpaceDE w:val="0"/>
              <w:autoSpaceDN w:val="0"/>
              <w:adjustRightInd w:val="0"/>
              <w:spacing w:after="0" w:line="240" w:lineRule="auto"/>
              <w:rPr>
                <w:rFonts w:cs="Arial"/>
                <w:iCs/>
                <w:sz w:val="16"/>
                <w:szCs w:val="16"/>
              </w:rPr>
            </w:pPr>
            <w:r w:rsidRPr="00A06784">
              <w:rPr>
                <w:rFonts w:cs="Arial"/>
                <w:iCs/>
                <w:sz w:val="16"/>
                <w:szCs w:val="16"/>
              </w:rPr>
              <w:t xml:space="preserve">Even though the largest metastatic focus is usually identified in a sentinel lymph node, there are cases in which the largest metastasis is found in a non-sentinel lymph node. The size of the largest lymph node metastasis should be reported regardless of the type of lymph node (sentinel or non-sentinel) that contains it. </w:t>
            </w:r>
          </w:p>
          <w:p w14:paraId="0350849E" w14:textId="77777777" w:rsidR="00A06784" w:rsidRPr="00A06784" w:rsidRDefault="00A06784" w:rsidP="00A06784">
            <w:pPr>
              <w:tabs>
                <w:tab w:val="left" w:pos="0"/>
              </w:tabs>
              <w:autoSpaceDE w:val="0"/>
              <w:autoSpaceDN w:val="0"/>
              <w:adjustRightInd w:val="0"/>
              <w:spacing w:after="0" w:line="240" w:lineRule="auto"/>
              <w:rPr>
                <w:rFonts w:cs="Arial"/>
                <w:iCs/>
                <w:sz w:val="16"/>
                <w:szCs w:val="16"/>
              </w:rPr>
            </w:pPr>
          </w:p>
          <w:p w14:paraId="0350849F" w14:textId="77777777" w:rsidR="00A06784" w:rsidRDefault="00A06784" w:rsidP="00A06784">
            <w:pPr>
              <w:tabs>
                <w:tab w:val="left" w:pos="0"/>
              </w:tabs>
              <w:autoSpaceDE w:val="0"/>
              <w:autoSpaceDN w:val="0"/>
              <w:adjustRightInd w:val="0"/>
              <w:spacing w:after="0" w:line="240" w:lineRule="auto"/>
              <w:rPr>
                <w:rFonts w:cs="Arial"/>
                <w:iCs/>
                <w:sz w:val="16"/>
                <w:szCs w:val="16"/>
              </w:rPr>
            </w:pPr>
            <w:r w:rsidRPr="00A06784">
              <w:rPr>
                <w:rFonts w:cs="Arial"/>
                <w:iCs/>
                <w:sz w:val="16"/>
                <w:szCs w:val="16"/>
              </w:rPr>
              <w:t>If sentinel and non-sentinel lymph nodes are excised, one could report separately the size of the largest focus of metastatic carcinoma identified in sentinel lymph nodes and in non-sentinel lymph nodes, but such detailed reporting is not required.</w:t>
            </w:r>
          </w:p>
          <w:p w14:paraId="035084A0" w14:textId="77777777" w:rsidR="00A06784" w:rsidRPr="00A06784" w:rsidRDefault="00A06784" w:rsidP="00A06784">
            <w:pPr>
              <w:tabs>
                <w:tab w:val="left" w:pos="0"/>
              </w:tabs>
              <w:autoSpaceDE w:val="0"/>
              <w:autoSpaceDN w:val="0"/>
              <w:adjustRightInd w:val="0"/>
              <w:spacing w:after="0" w:line="240" w:lineRule="auto"/>
              <w:rPr>
                <w:rFonts w:cs="Arial"/>
                <w:iCs/>
                <w:sz w:val="16"/>
                <w:szCs w:val="16"/>
              </w:rPr>
            </w:pPr>
          </w:p>
          <w:p w14:paraId="035084A1" w14:textId="77777777" w:rsidR="00A06784" w:rsidRPr="00A06784" w:rsidRDefault="00A06784" w:rsidP="00A06784">
            <w:pPr>
              <w:tabs>
                <w:tab w:val="left" w:pos="0"/>
              </w:tabs>
              <w:autoSpaceDE w:val="0"/>
              <w:autoSpaceDN w:val="0"/>
              <w:adjustRightInd w:val="0"/>
              <w:spacing w:after="0" w:line="240" w:lineRule="auto"/>
              <w:rPr>
                <w:rFonts w:cs="Times New Roman"/>
                <w:sz w:val="16"/>
                <w:szCs w:val="16"/>
              </w:rPr>
            </w:pPr>
            <w:r w:rsidRPr="00A06784">
              <w:rPr>
                <w:rFonts w:cs="Arial"/>
                <w:iCs/>
                <w:sz w:val="16"/>
                <w:szCs w:val="16"/>
              </w:rPr>
              <w:t>In the post-neoadjuvant therapy setting, the size of the largest lymph node metastasis is a variable required to calculate the Residual Cancer Burden.</w:t>
            </w:r>
            <w:r w:rsidRPr="00A06784">
              <w:rPr>
                <w:rFonts w:cs="Arial"/>
                <w:iCs/>
                <w:sz w:val="16"/>
                <w:szCs w:val="16"/>
              </w:rPr>
              <w:fldChar w:fldCharType="begin">
                <w:fldData xml:space="preserve">PEVuZE5vdGU+PENpdGU+PEF1dGhvcj5TeW1tYW5zPC9BdXRob3I+PFllYXI+MjAwNzwvWWVhcj48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</w:fldData>
              </w:fldChar>
            </w:r>
            <w:r w:rsidRPr="00A06784">
              <w:rPr>
                <w:rFonts w:cs="Arial"/>
                <w:iCs/>
                <w:sz w:val="16"/>
                <w:szCs w:val="16"/>
              </w:rPr>
              <w:instrText xml:space="preserve"> ADDIN EN.CITE </w:instrText>
            </w:r>
            <w:r w:rsidRPr="00A06784">
              <w:rPr>
                <w:rFonts w:cs="Arial"/>
                <w:iCs/>
                <w:sz w:val="16"/>
                <w:szCs w:val="16"/>
              </w:rPr>
              <w:fldChar w:fldCharType="begin">
                <w:fldData xml:space="preserve">PEVuZE5vdGU+PENpdGU+PEF1dGhvcj5TeW1tYW5zPC9BdXRob3I+PFllYXI+MjAwNzwvWWVhcj48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</w:fldData>
              </w:fldChar>
            </w:r>
            <w:r w:rsidRPr="00A06784">
              <w:rPr>
                <w:rFonts w:cs="Arial"/>
                <w:iCs/>
                <w:sz w:val="16"/>
                <w:szCs w:val="16"/>
              </w:rPr>
              <w:instrText xml:space="preserve"> ADDIN EN.CITE.DATA </w:instrText>
            </w:r>
            <w:r w:rsidRPr="00A06784">
              <w:rPr>
                <w:rFonts w:cs="Arial"/>
                <w:iCs/>
                <w:sz w:val="16"/>
                <w:szCs w:val="16"/>
              </w:rPr>
            </w:r>
            <w:r w:rsidRPr="00A06784">
              <w:rPr>
                <w:rFonts w:cs="Arial"/>
                <w:iCs/>
                <w:sz w:val="16"/>
                <w:szCs w:val="16"/>
              </w:rPr>
              <w:fldChar w:fldCharType="end"/>
            </w:r>
            <w:r w:rsidRPr="00A06784">
              <w:rPr>
                <w:rFonts w:cs="Arial"/>
                <w:iCs/>
                <w:sz w:val="16"/>
                <w:szCs w:val="16"/>
              </w:rPr>
            </w:r>
            <w:r w:rsidRPr="00A06784">
              <w:rPr>
                <w:rFonts w:cs="Arial"/>
                <w:iCs/>
                <w:sz w:val="16"/>
                <w:szCs w:val="16"/>
              </w:rPr>
              <w:fldChar w:fldCharType="separate"/>
            </w:r>
            <w:r w:rsidRPr="00A06784">
              <w:rPr>
                <w:rFonts w:cs="Arial"/>
                <w:iCs/>
                <w:noProof/>
                <w:sz w:val="16"/>
                <w:szCs w:val="16"/>
                <w:vertAlign w:val="superscript"/>
              </w:rPr>
              <w:t>6</w:t>
            </w:r>
            <w:r w:rsidRPr="00A06784">
              <w:rPr>
                <w:rFonts w:cs="Arial"/>
                <w:iCs/>
                <w:sz w:val="16"/>
                <w:szCs w:val="16"/>
              </w:rPr>
              <w:fldChar w:fldCharType="end"/>
            </w:r>
          </w:p>
          <w:p w14:paraId="035084A2" w14:textId="77777777" w:rsidR="00A06784" w:rsidRPr="00A06784" w:rsidRDefault="00A06784" w:rsidP="00A06784">
            <w:pPr>
              <w:spacing w:after="0" w:line="240" w:lineRule="auto"/>
              <w:rPr>
                <w:rFonts w:cs="CenturyGothic"/>
                <w:sz w:val="16"/>
                <w:szCs w:val="16"/>
                <w:highlight w:val="yellow"/>
              </w:rPr>
            </w:pPr>
          </w:p>
          <w:p w14:paraId="035084A3" w14:textId="77777777" w:rsidR="00A06784" w:rsidRDefault="00A06784" w:rsidP="00A06784">
            <w:pPr>
              <w:spacing w:after="0" w:line="240" w:lineRule="auto"/>
              <w:rPr>
                <w:rFonts w:cs="Arial-BoldMT"/>
                <w:bCs/>
                <w:sz w:val="16"/>
                <w:szCs w:val="16"/>
                <w:lang w:eastAsia="en-AU"/>
              </w:rPr>
            </w:pPr>
            <w:r w:rsidRPr="00A06784">
              <w:rPr>
                <w:rFonts w:cs="CenturyGothic"/>
                <w:sz w:val="16"/>
                <w:szCs w:val="16"/>
              </w:rPr>
              <w:t xml:space="preserve">The measurement of residual carcinoma in the post-neoadjuvant therapy setting is a subject of debate and varies in different classification systems. </w:t>
            </w:r>
            <w:r w:rsidRPr="00A06784">
              <w:rPr>
                <w:sz w:val="16"/>
                <w:szCs w:val="16"/>
              </w:rPr>
              <w:t>According to the American Joint Committee on Cancer 8</w:t>
            </w:r>
            <w:r w:rsidRPr="00A06784">
              <w:rPr>
                <w:sz w:val="16"/>
                <w:szCs w:val="16"/>
                <w:vertAlign w:val="superscript"/>
              </w:rPr>
              <w:t>th</w:t>
            </w:r>
            <w:r w:rsidRPr="00A06784">
              <w:rPr>
                <w:sz w:val="16"/>
                <w:szCs w:val="16"/>
              </w:rPr>
              <w:t xml:space="preserve"> edition Staging System, only the size of </w:t>
            </w:r>
            <w:r w:rsidRPr="00A06784">
              <w:rPr>
                <w:rFonts w:cs="Arial-BoldMT"/>
                <w:bCs/>
                <w:sz w:val="16"/>
                <w:szCs w:val="16"/>
                <w:lang w:eastAsia="en-AU"/>
              </w:rPr>
              <w:t>the largest contiguous focus of residual carcinoma present in the lymph nodes is used for lymph node classification.</w:t>
            </w:r>
            <w:r w:rsidRPr="00A06784">
              <w:rPr>
                <w:rFonts w:cs="Arial-BoldMT"/>
                <w:bCs/>
                <w:sz w:val="16"/>
                <w:szCs w:val="16"/>
                <w:lang w:eastAsia="en-AU"/>
              </w:rPr>
              <w:fldChar w:fldCharType="begin"/>
            </w:r>
            <w:r w:rsidRPr="00A06784">
              <w:rPr>
                <w:rFonts w:cs="Arial-BoldMT"/>
                <w:bCs/>
                <w:sz w:val="16"/>
                <w:szCs w:val="16"/>
                <w:lang w:eastAsia="en-AU"/>
              </w:rPr>
              <w:instrText xml:space="preserve"> ADDIN EN.CITE &lt;EndNote&gt;&lt;Cite&gt;&lt;Author&gt;Amin MB&lt;/Author&gt;&lt;Year&gt;2017&lt;/Year&gt;&lt;RecNum&gt;95&lt;/RecNum&gt;&lt;DisplayText&gt;&lt;style face="superscript"&gt;7&lt;/style&gt;&lt;/DisplayText&gt;&lt;record&gt;&lt;rec-number&gt;95&lt;/rec-number&gt;&lt;foreign-keys&gt;&lt;key app="EN" db-id="ewafata2apt552evr58vw05te2zf5wraa9ae" timestamp="1589623600"&gt;95&lt;/key&gt;&lt;/foreign-keys&gt;&lt;ref-type name="Book"&gt;6&lt;/ref-type&gt;&lt;contributors&gt;&lt;authors&gt;&lt;author&gt;Amin MB, Edge S, Greene FL, Byrd DR, Brookland RK, Washington MK, Gershenwald JE, Compton CC, Hess KR, Sullivan DC, Jessup JM, Brierley JD, Gaspar LE, Schilsky RL, Balch CM, Winchester DP, Asare EA, Madera M, Gress DM and Meyer LR (eds)&lt;/author&gt;&lt;/authors&gt;&lt;/contributors&gt;&lt;titles&gt;&lt;title&gt;AJCC Cancer Staging Manual. 8th ed. &lt;/title&gt;&lt;/titles&gt;&lt;dates&gt;&lt;year&gt;2017&lt;/year&gt;&lt;/dates&gt;&lt;publisher&gt;Springer., New York.&lt;/publisher&gt;&lt;urls&gt;&lt;/urls&gt;&lt;/record&gt;&lt;/Cite&gt;&lt;/EndNote&gt;</w:instrText>
            </w:r>
            <w:r w:rsidRPr="00A06784">
              <w:rPr>
                <w:rFonts w:cs="Arial-BoldMT"/>
                <w:bCs/>
                <w:sz w:val="16"/>
                <w:szCs w:val="16"/>
                <w:lang w:eastAsia="en-AU"/>
              </w:rPr>
              <w:fldChar w:fldCharType="separate"/>
            </w:r>
            <w:r w:rsidRPr="00A06784">
              <w:rPr>
                <w:rFonts w:cs="Arial-BoldMT"/>
                <w:bCs/>
                <w:noProof/>
                <w:sz w:val="16"/>
                <w:szCs w:val="16"/>
                <w:vertAlign w:val="superscript"/>
                <w:lang w:eastAsia="en-AU"/>
              </w:rPr>
              <w:t>7</w:t>
            </w:r>
            <w:r w:rsidRPr="00A06784">
              <w:rPr>
                <w:rFonts w:cs="Arial-BoldMT"/>
                <w:bCs/>
                <w:sz w:val="16"/>
                <w:szCs w:val="16"/>
                <w:lang w:eastAsia="en-AU"/>
              </w:rPr>
              <w:fldChar w:fldCharType="end"/>
            </w:r>
            <w:r w:rsidRPr="00A06784">
              <w:rPr>
                <w:rFonts w:cs="Arial-BoldMT"/>
                <w:bCs/>
                <w:sz w:val="16"/>
                <w:szCs w:val="16"/>
                <w:lang w:eastAsia="en-AU"/>
              </w:rPr>
              <w:t xml:space="preserve"> Treatment-induced fibrosis between adjacent foci of residual carcinoma is not included in the size measurement.</w:t>
            </w:r>
            <w:r w:rsidRPr="00A06784">
              <w:rPr>
                <w:rFonts w:cs="Arial-BoldMT"/>
                <w:bCs/>
                <w:sz w:val="16"/>
                <w:szCs w:val="16"/>
                <w:lang w:eastAsia="en-AU"/>
              </w:rPr>
              <w:fldChar w:fldCharType="begin">
                <w:fldData xml:space="preserve">PEVuZE5vdGU+PENpdGU+PEF1dGhvcj5BbWluIE1CPC9BdXRob3I+PFllYXI+MjAxNzwvWWVhcj48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</w:fldData>
              </w:fldChar>
            </w:r>
            <w:r w:rsidRPr="00A06784">
              <w:rPr>
                <w:rFonts w:cs="Arial-BoldMT"/>
                <w:bCs/>
                <w:sz w:val="16"/>
                <w:szCs w:val="16"/>
                <w:lang w:eastAsia="en-AU"/>
              </w:rPr>
              <w:instrText xml:space="preserve"> ADDIN EN.CITE </w:instrText>
            </w:r>
            <w:r w:rsidRPr="00A06784">
              <w:rPr>
                <w:rFonts w:cs="Arial-BoldMT"/>
                <w:bCs/>
                <w:sz w:val="16"/>
                <w:szCs w:val="16"/>
                <w:lang w:eastAsia="en-AU"/>
              </w:rPr>
              <w:fldChar w:fldCharType="begin">
                <w:fldData xml:space="preserve">PEVuZE5vdGU+PENpdGU+PEF1dGhvcj5BbWluIE1CPC9BdXRob3I+PFllYXI+MjAxNzwvWWVhcj48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</w:fldData>
              </w:fldChar>
            </w:r>
            <w:r w:rsidRPr="00A06784">
              <w:rPr>
                <w:rFonts w:cs="Arial-BoldMT"/>
                <w:bCs/>
                <w:sz w:val="16"/>
                <w:szCs w:val="16"/>
                <w:lang w:eastAsia="en-AU"/>
              </w:rPr>
              <w:instrText xml:space="preserve"> ADDIN EN.CITE.DATA </w:instrText>
            </w:r>
            <w:r w:rsidRPr="00A06784">
              <w:rPr>
                <w:rFonts w:cs="Arial-BoldMT"/>
                <w:bCs/>
                <w:sz w:val="16"/>
                <w:szCs w:val="16"/>
                <w:lang w:eastAsia="en-AU"/>
              </w:rPr>
            </w:r>
            <w:r w:rsidRPr="00A06784">
              <w:rPr>
                <w:rFonts w:cs="Arial-BoldMT"/>
                <w:bCs/>
                <w:sz w:val="16"/>
                <w:szCs w:val="16"/>
                <w:lang w:eastAsia="en-AU"/>
              </w:rPr>
              <w:fldChar w:fldCharType="end"/>
            </w:r>
            <w:r w:rsidRPr="00A06784">
              <w:rPr>
                <w:rFonts w:cs="Arial-BoldMT"/>
                <w:bCs/>
                <w:sz w:val="16"/>
                <w:szCs w:val="16"/>
                <w:lang w:eastAsia="en-AU"/>
              </w:rPr>
            </w:r>
            <w:r w:rsidRPr="00A06784">
              <w:rPr>
                <w:rFonts w:cs="Arial-BoldMT"/>
                <w:bCs/>
                <w:sz w:val="16"/>
                <w:szCs w:val="16"/>
                <w:lang w:eastAsia="en-AU"/>
              </w:rPr>
              <w:fldChar w:fldCharType="separate"/>
            </w:r>
            <w:r w:rsidRPr="00A06784">
              <w:rPr>
                <w:rFonts w:cs="Arial-BoldMT"/>
                <w:bCs/>
                <w:noProof/>
                <w:sz w:val="16"/>
                <w:szCs w:val="16"/>
                <w:vertAlign w:val="superscript"/>
                <w:lang w:eastAsia="en-AU"/>
              </w:rPr>
              <w:t>7-9</w:t>
            </w:r>
            <w:r w:rsidRPr="00A06784">
              <w:rPr>
                <w:rFonts w:cs="Arial-BoldMT"/>
                <w:bCs/>
                <w:sz w:val="16"/>
                <w:szCs w:val="16"/>
                <w:lang w:eastAsia="en-AU"/>
              </w:rPr>
              <w:fldChar w:fldCharType="end"/>
            </w:r>
            <w:r w:rsidRPr="00A06784">
              <w:rPr>
                <w:rFonts w:cs="Arial-BoldMT"/>
                <w:bCs/>
                <w:sz w:val="16"/>
                <w:szCs w:val="16"/>
                <w:lang w:eastAsia="en-AU"/>
              </w:rPr>
              <w:t xml:space="preserve"> In other regions such as the United Kingdom, Ireland, Australasian and South-East Asian countries, the size includes foci of residual viable carcinoma with intervening treatment-induced stromal fibrosis.</w:t>
            </w:r>
          </w:p>
          <w:p w14:paraId="035084A4" w14:textId="77777777" w:rsidR="00A06784" w:rsidRPr="00A06784" w:rsidRDefault="00A06784" w:rsidP="00A06784">
            <w:pPr>
              <w:spacing w:after="0" w:line="240" w:lineRule="auto"/>
              <w:rPr>
                <w:rFonts w:cs="Arial-BoldMT"/>
                <w:bCs/>
                <w:sz w:val="16"/>
                <w:szCs w:val="16"/>
                <w:lang w:eastAsia="en-AU"/>
              </w:rPr>
            </w:pPr>
          </w:p>
          <w:p w14:paraId="035084A5" w14:textId="77777777" w:rsidR="00A06784" w:rsidRPr="00A06784" w:rsidRDefault="00A06784" w:rsidP="00A06784">
            <w:pPr>
              <w:spacing w:after="0" w:line="240" w:lineRule="auto"/>
              <w:rPr>
                <w:b/>
                <w:sz w:val="16"/>
                <w:szCs w:val="16"/>
              </w:rPr>
            </w:pPr>
            <w:r w:rsidRPr="00A06784">
              <w:rPr>
                <w:b/>
                <w:sz w:val="16"/>
                <w:szCs w:val="16"/>
              </w:rPr>
              <w:t>References</w:t>
            </w:r>
          </w:p>
          <w:p w14:paraId="035084A6" w14:textId="77777777" w:rsidR="00A06784" w:rsidRPr="00A06784" w:rsidRDefault="00A06784" w:rsidP="005D033F">
            <w:pPr>
              <w:pStyle w:val="EndNoteBibliography"/>
              <w:spacing w:after="0"/>
              <w:ind w:left="317" w:hanging="317"/>
              <w:rPr>
                <w:sz w:val="16"/>
                <w:szCs w:val="16"/>
              </w:rPr>
            </w:pPr>
            <w:r w:rsidRPr="00A06784">
              <w:rPr>
                <w:sz w:val="16"/>
                <w:szCs w:val="16"/>
              </w:rPr>
              <w:fldChar w:fldCharType="begin"/>
            </w:r>
            <w:r w:rsidRPr="00A06784">
              <w:rPr>
                <w:sz w:val="16"/>
                <w:szCs w:val="16"/>
              </w:rPr>
              <w:instrText xml:space="preserve"> ADDIN EN.REFLIST </w:instrText>
            </w:r>
            <w:r w:rsidRPr="00A06784">
              <w:rPr>
                <w:sz w:val="16"/>
                <w:szCs w:val="16"/>
              </w:rPr>
              <w:fldChar w:fldCharType="separate"/>
            </w:r>
            <w:r w:rsidRPr="00A06784">
              <w:rPr>
                <w:sz w:val="16"/>
                <w:szCs w:val="16"/>
              </w:rPr>
              <w:t>1</w:t>
            </w:r>
            <w:r w:rsidRPr="00A06784">
              <w:rPr>
                <w:sz w:val="16"/>
                <w:szCs w:val="16"/>
              </w:rPr>
              <w:tab/>
              <w:t xml:space="preserve">Van Zee KJ, Manasseh DM, Bevilacqua JL, Boolbol SK, Fey JV, Tan LK, Borgen PI, Cody HS, 3rd and Kattan MW (2003). A nomogram for predicting the likelihood of additional nodal metastases in breast cancer patients with a positive sentinel node biopsy. </w:t>
            </w:r>
            <w:r w:rsidRPr="00A06784">
              <w:rPr>
                <w:i/>
                <w:sz w:val="16"/>
                <w:szCs w:val="16"/>
              </w:rPr>
              <w:t>Ann Surg Oncol</w:t>
            </w:r>
            <w:r w:rsidRPr="00A06784">
              <w:rPr>
                <w:sz w:val="16"/>
                <w:szCs w:val="16"/>
              </w:rPr>
              <w:t xml:space="preserve"> 10(10):1140-1151.</w:t>
            </w:r>
          </w:p>
          <w:p w14:paraId="035084A7" w14:textId="77777777" w:rsidR="00A06784" w:rsidRPr="00A06784" w:rsidRDefault="00A06784" w:rsidP="005D033F">
            <w:pPr>
              <w:pStyle w:val="EndNoteBibliography"/>
              <w:spacing w:after="0"/>
              <w:ind w:left="317" w:hanging="317"/>
              <w:rPr>
                <w:sz w:val="16"/>
                <w:szCs w:val="16"/>
              </w:rPr>
            </w:pPr>
            <w:r w:rsidRPr="00A06784">
              <w:rPr>
                <w:sz w:val="16"/>
                <w:szCs w:val="16"/>
              </w:rPr>
              <w:t>2</w:t>
            </w:r>
            <w:r w:rsidRPr="00A06784">
              <w:rPr>
                <w:sz w:val="16"/>
                <w:szCs w:val="16"/>
              </w:rPr>
              <w:tab/>
              <w:t xml:space="preserve">van la Parra RF, Ernst MF, Bevilacqua JL, Mol SJ, Van Zee KJ, Broekman JM and Bosscha K (2009). Validation of a nomogram to predict the risk of nonsentinel lymph node metastases in breast cancer patients with a positive sentinel node biopsy: validation of the MSKCC breast nomogram. </w:t>
            </w:r>
            <w:r w:rsidRPr="00A06784">
              <w:rPr>
                <w:i/>
                <w:sz w:val="16"/>
                <w:szCs w:val="16"/>
              </w:rPr>
              <w:t>Ann Surg Oncol</w:t>
            </w:r>
            <w:r w:rsidRPr="00A06784">
              <w:rPr>
                <w:sz w:val="16"/>
                <w:szCs w:val="16"/>
              </w:rPr>
              <w:t xml:space="preserve"> 16(5):1128-1135.</w:t>
            </w:r>
          </w:p>
          <w:p w14:paraId="035084A8" w14:textId="77777777" w:rsidR="00A06784" w:rsidRPr="00A06784" w:rsidRDefault="00A06784" w:rsidP="005D033F">
            <w:pPr>
              <w:pStyle w:val="EndNoteBibliography"/>
              <w:spacing w:after="0"/>
              <w:ind w:left="317" w:hanging="317"/>
              <w:rPr>
                <w:sz w:val="16"/>
                <w:szCs w:val="16"/>
              </w:rPr>
            </w:pPr>
            <w:r w:rsidRPr="00A06784">
              <w:rPr>
                <w:sz w:val="16"/>
                <w:szCs w:val="16"/>
              </w:rPr>
              <w:t>3</w:t>
            </w:r>
            <w:r w:rsidRPr="00A06784">
              <w:rPr>
                <w:sz w:val="16"/>
                <w:szCs w:val="16"/>
              </w:rPr>
              <w:tab/>
              <w:t xml:space="preserve">van la Parra RF, Peer PG, Ernst MF and Bosscha K (2011). Meta-analysis of predictive factors for non-sentinel lymph node metastases in breast cancer patients with a positive SLN. </w:t>
            </w:r>
            <w:r w:rsidRPr="00A06784">
              <w:rPr>
                <w:i/>
                <w:sz w:val="16"/>
                <w:szCs w:val="16"/>
              </w:rPr>
              <w:t>Eur J Surg Oncol</w:t>
            </w:r>
            <w:r w:rsidRPr="00A06784">
              <w:rPr>
                <w:sz w:val="16"/>
                <w:szCs w:val="16"/>
              </w:rPr>
              <w:t xml:space="preserve"> 37(4):290-299.</w:t>
            </w:r>
          </w:p>
          <w:p w14:paraId="035084A9" w14:textId="6047EA48" w:rsidR="00A06784" w:rsidRPr="00A06784" w:rsidRDefault="00A06784" w:rsidP="005D033F">
            <w:pPr>
              <w:pStyle w:val="EndNoteBibliography"/>
              <w:spacing w:after="0"/>
              <w:ind w:left="317" w:hanging="317"/>
              <w:rPr>
                <w:sz w:val="16"/>
                <w:szCs w:val="16"/>
              </w:rPr>
            </w:pPr>
            <w:r w:rsidRPr="00A06784">
              <w:rPr>
                <w:sz w:val="16"/>
                <w:szCs w:val="16"/>
              </w:rPr>
              <w:t>4</w:t>
            </w:r>
            <w:r w:rsidRPr="00A06784">
              <w:rPr>
                <w:sz w:val="16"/>
                <w:szCs w:val="16"/>
              </w:rPr>
              <w:tab/>
            </w:r>
            <w:r w:rsidR="00C97153" w:rsidRPr="00C97153">
              <w:rPr>
                <w:sz w:val="16"/>
                <w:szCs w:val="16"/>
                <w:lang w:val="en-AU"/>
              </w:rPr>
              <w:t xml:space="preserve">Cserni G (2011). Meta-analysis of predictive factors for non-sentinel lymph node metastases in breast cancer patients with a positive SLN. </w:t>
            </w:r>
            <w:r w:rsidR="00C97153" w:rsidRPr="00C97153">
              <w:rPr>
                <w:i/>
                <w:sz w:val="16"/>
                <w:szCs w:val="16"/>
                <w:lang w:val="en-AU"/>
              </w:rPr>
              <w:t xml:space="preserve">Breast Diseases: A Year Book Quarterly </w:t>
            </w:r>
            <w:r w:rsidR="00C97153" w:rsidRPr="00C97153">
              <w:rPr>
                <w:sz w:val="16"/>
                <w:szCs w:val="16"/>
                <w:lang w:val="en-AU"/>
              </w:rPr>
              <w:t>22(4):390-391.</w:t>
            </w:r>
          </w:p>
          <w:p w14:paraId="035084AA" w14:textId="4B1043E5" w:rsidR="00A06784" w:rsidRPr="00A06784" w:rsidRDefault="00A06784" w:rsidP="005D033F">
            <w:pPr>
              <w:pStyle w:val="EndNoteBibliography"/>
              <w:spacing w:after="0"/>
              <w:ind w:left="317" w:hanging="317"/>
              <w:rPr>
                <w:sz w:val="16"/>
                <w:szCs w:val="16"/>
              </w:rPr>
            </w:pPr>
            <w:r w:rsidRPr="00A06784">
              <w:rPr>
                <w:sz w:val="16"/>
                <w:szCs w:val="16"/>
              </w:rPr>
              <w:t>5</w:t>
            </w:r>
            <w:r w:rsidRPr="00A06784">
              <w:rPr>
                <w:sz w:val="16"/>
                <w:szCs w:val="16"/>
              </w:rPr>
              <w:tab/>
            </w:r>
            <w:r w:rsidR="00171F4B" w:rsidRPr="00171F4B">
              <w:rPr>
                <w:sz w:val="16"/>
                <w:szCs w:val="16"/>
                <w:lang w:val="en-AU"/>
              </w:rPr>
              <w:t xml:space="preserve">Cserni G (2011). Sentinel node biopsy and nodal staging. In: </w:t>
            </w:r>
            <w:r w:rsidR="00171F4B" w:rsidRPr="00171F4B">
              <w:rPr>
                <w:i/>
                <w:sz w:val="16"/>
                <w:szCs w:val="16"/>
                <w:lang w:val="en-AU"/>
              </w:rPr>
              <w:t>Breast cancer, a heterogeneous disease entity. The very early stages</w:t>
            </w:r>
            <w:r w:rsidR="00171F4B" w:rsidRPr="00171F4B">
              <w:rPr>
                <w:sz w:val="16"/>
                <w:szCs w:val="16"/>
                <w:lang w:val="en-AU"/>
              </w:rPr>
              <w:t>, Kahán Z and Tot T (eds), Springer Science+Business Media, Dordrecht-Heidelberg-London-New York, pp 149-184.</w:t>
            </w:r>
            <w:r w:rsidRPr="00A06784">
              <w:rPr>
                <w:sz w:val="16"/>
                <w:szCs w:val="16"/>
              </w:rPr>
              <w:t>.</w:t>
            </w:r>
          </w:p>
          <w:p w14:paraId="035084AB" w14:textId="77777777" w:rsidR="00A06784" w:rsidRPr="00A06784" w:rsidRDefault="00A06784" w:rsidP="005D033F">
            <w:pPr>
              <w:pStyle w:val="EndNoteBibliography"/>
              <w:spacing w:after="0"/>
              <w:ind w:left="317" w:hanging="317"/>
              <w:rPr>
                <w:sz w:val="16"/>
                <w:szCs w:val="16"/>
              </w:rPr>
            </w:pPr>
            <w:r w:rsidRPr="00A06784">
              <w:rPr>
                <w:sz w:val="16"/>
                <w:szCs w:val="16"/>
              </w:rPr>
              <w:lastRenderedPageBreak/>
              <w:t>6</w:t>
            </w:r>
            <w:r w:rsidRPr="00A06784">
              <w:rPr>
                <w:sz w:val="16"/>
                <w:szCs w:val="16"/>
              </w:rPr>
              <w:tab/>
              <w:t xml:space="preserve">Symmans WF, Peintinger F, Hatzis C, Rajan R, Kuerer H, Valero V, Assad L, Poniecka A, Hennessy B, Green M, Buzdar AU, Singletary SE, Hortobagyi GN and Pusztai L (2007). Measurement of residual breast cancer burden to predict survival after neoadjuvant chemotherapy. </w:t>
            </w:r>
            <w:r w:rsidRPr="00A06784">
              <w:rPr>
                <w:i/>
                <w:sz w:val="16"/>
                <w:szCs w:val="16"/>
              </w:rPr>
              <w:t>J Clin Oncol</w:t>
            </w:r>
            <w:r w:rsidRPr="00A06784">
              <w:rPr>
                <w:sz w:val="16"/>
                <w:szCs w:val="16"/>
              </w:rPr>
              <w:t xml:space="preserve"> 25(28):4414-4422.</w:t>
            </w:r>
          </w:p>
          <w:p w14:paraId="035084AC" w14:textId="77777777" w:rsidR="00A06784" w:rsidRPr="00A06784" w:rsidRDefault="00A06784" w:rsidP="005D033F">
            <w:pPr>
              <w:pStyle w:val="EndNoteBibliography"/>
              <w:spacing w:after="0"/>
              <w:ind w:left="317" w:hanging="317"/>
              <w:rPr>
                <w:sz w:val="16"/>
                <w:szCs w:val="16"/>
                <w:lang w:val="en-AU"/>
              </w:rPr>
            </w:pPr>
            <w:r w:rsidRPr="00A06784">
              <w:rPr>
                <w:sz w:val="16"/>
                <w:szCs w:val="16"/>
              </w:rPr>
              <w:t>7</w:t>
            </w:r>
            <w:r w:rsidRPr="00A06784">
              <w:rPr>
                <w:sz w:val="16"/>
                <w:szCs w:val="16"/>
              </w:rPr>
              <w:tab/>
            </w:r>
            <w:r w:rsidRPr="00A06784">
              <w:rPr>
                <w:sz w:val="16"/>
                <w:szCs w:val="16"/>
                <w:lang w:val="en-AU"/>
              </w:rPr>
              <w:t xml:space="preserve">Amin MB, Edge S, Greene FL, Byrd DR, Brookland RK, Washington MK, Gershenwald JE, Compton CC, Hess KR, Sullivan DC, Jessup JM, Brierley JD, Gaspar LE, Schilsky RL, Balch CM, Winchester DP, Asare EA, Madera M, Gress DM and Meyer LR (eds) (2017). </w:t>
            </w:r>
            <w:r w:rsidRPr="00A06784">
              <w:rPr>
                <w:i/>
                <w:sz w:val="16"/>
                <w:szCs w:val="16"/>
                <w:lang w:val="en-AU"/>
              </w:rPr>
              <w:t>AJCC Cancer Staging Manual. 8th ed</w:t>
            </w:r>
            <w:r w:rsidRPr="00A06784">
              <w:rPr>
                <w:sz w:val="16"/>
                <w:szCs w:val="16"/>
                <w:lang w:val="en-AU"/>
              </w:rPr>
              <w:t>. Springer, New York.</w:t>
            </w:r>
          </w:p>
          <w:p w14:paraId="035084AD" w14:textId="77777777" w:rsidR="00A06784" w:rsidRPr="00A06784" w:rsidRDefault="00A06784" w:rsidP="005D033F">
            <w:pPr>
              <w:pStyle w:val="EndNoteBibliography"/>
              <w:spacing w:after="0"/>
              <w:ind w:left="317" w:hanging="317"/>
              <w:rPr>
                <w:sz w:val="16"/>
                <w:szCs w:val="16"/>
              </w:rPr>
            </w:pPr>
            <w:r w:rsidRPr="00A06784">
              <w:rPr>
                <w:sz w:val="16"/>
                <w:szCs w:val="16"/>
              </w:rPr>
              <w:t>8</w:t>
            </w:r>
            <w:r w:rsidRPr="00A06784">
              <w:rPr>
                <w:sz w:val="16"/>
                <w:szCs w:val="16"/>
              </w:rPr>
              <w:tab/>
              <w:t xml:space="preserve">American Joint Committee on Cancer. </w:t>
            </w:r>
            <w:r w:rsidRPr="00A06784">
              <w:rPr>
                <w:i/>
                <w:sz w:val="16"/>
                <w:szCs w:val="16"/>
              </w:rPr>
              <w:t>Updated breast chapter for 8th edition</w:t>
            </w:r>
            <w:r w:rsidRPr="00A06784">
              <w:rPr>
                <w:sz w:val="16"/>
                <w:szCs w:val="16"/>
              </w:rPr>
              <w:t>. Available from:  https://cancerstaging.org/references-tools/deskreferences/Documents/AJCC%20Breast%20Cancer%20Staging%20System.pdf (Accessed 31st March 2021).</w:t>
            </w:r>
          </w:p>
          <w:p w14:paraId="035084AE" w14:textId="77777777" w:rsidR="00E11274" w:rsidRPr="00A06784" w:rsidRDefault="00A06784" w:rsidP="00920179">
            <w:pPr>
              <w:pStyle w:val="EndNoteBibliography"/>
              <w:spacing w:after="100"/>
              <w:ind w:left="318" w:hanging="318"/>
              <w:rPr>
                <w:rFonts w:asciiTheme="minorHAnsi" w:hAnsiTheme="minorHAnsi"/>
                <w:iCs/>
                <w:sz w:val="16"/>
                <w:szCs w:val="16"/>
              </w:rPr>
            </w:pPr>
            <w:r w:rsidRPr="00A06784">
              <w:rPr>
                <w:sz w:val="16"/>
                <w:szCs w:val="16"/>
              </w:rPr>
              <w:t>9</w:t>
            </w:r>
            <w:r w:rsidRPr="00A06784">
              <w:rPr>
                <w:sz w:val="16"/>
                <w:szCs w:val="16"/>
              </w:rPr>
              <w:tab/>
              <w:t xml:space="preserve">College of American Pathologists (2020). </w:t>
            </w:r>
            <w:r w:rsidRPr="00A06784">
              <w:rPr>
                <w:i/>
                <w:sz w:val="16"/>
                <w:szCs w:val="16"/>
              </w:rPr>
              <w:t>Protocol for the Examination of Resection Specimens From Patients With Invasive Carcinoma of the Breast</w:t>
            </w:r>
            <w:r w:rsidRPr="00A06784">
              <w:rPr>
                <w:sz w:val="16"/>
                <w:szCs w:val="16"/>
              </w:rPr>
              <w:t>. Available from: https://documents.cap.org/protocols/cp-breast-invasive-resection-20-4400.pdf (Accessed 22nd September 2020).</w:t>
            </w:r>
            <w:r w:rsidRPr="00A06784">
              <w:rPr>
                <w:sz w:val="16"/>
                <w:szCs w:val="16"/>
              </w:rPr>
              <w:fldChar w:fldCharType="end"/>
            </w:r>
          </w:p>
        </w:tc>
        <w:tc>
          <w:tcPr>
            <w:tcW w:w="1701" w:type="dxa"/>
            <w:shd w:val="clear" w:color="auto" w:fill="auto"/>
          </w:tcPr>
          <w:p w14:paraId="035084AF" w14:textId="77777777" w:rsidR="00E11274" w:rsidRPr="00A11A73" w:rsidRDefault="00A11A73" w:rsidP="00A11A73">
            <w:pPr>
              <w:autoSpaceDE w:val="0"/>
              <w:autoSpaceDN w:val="0"/>
              <w:adjustRightInd w:val="0"/>
              <w:spacing w:after="100" w:line="181" w:lineRule="atLeast"/>
              <w:rPr>
                <w:rFonts w:cs="Verdana"/>
                <w:iCs/>
                <w:color w:val="221E1F"/>
                <w:sz w:val="16"/>
                <w:szCs w:val="16"/>
              </w:rPr>
            </w:pPr>
            <w:r w:rsidRPr="00A11A73">
              <w:rPr>
                <w:rFonts w:cs="Verdana"/>
                <w:color w:val="221E1F"/>
                <w:sz w:val="18"/>
                <w:szCs w:val="18"/>
                <w:vertAlign w:val="superscript"/>
              </w:rPr>
              <w:lastRenderedPageBreak/>
              <w:t xml:space="preserve">i </w:t>
            </w:r>
            <w:r w:rsidRPr="00A11A73">
              <w:rPr>
                <w:rFonts w:cs="Verdana"/>
                <w:iCs/>
                <w:color w:val="221E1F"/>
                <w:sz w:val="16"/>
                <w:szCs w:val="16"/>
              </w:rPr>
              <w:t>Required only if macro- or micrometastatic carcinoma is present.</w:t>
            </w:r>
          </w:p>
          <w:p w14:paraId="035084B0" w14:textId="77777777" w:rsidR="00A11A73" w:rsidRPr="00A11A73" w:rsidRDefault="00A11A73" w:rsidP="00A11A73">
            <w:pPr>
              <w:autoSpaceDE w:val="0"/>
              <w:autoSpaceDN w:val="0"/>
              <w:adjustRightInd w:val="0"/>
              <w:spacing w:after="0" w:line="181" w:lineRule="atLeast"/>
              <w:rPr>
                <w:rFonts w:cs="Verdana"/>
                <w:color w:val="221E1F"/>
                <w:sz w:val="16"/>
                <w:szCs w:val="16"/>
              </w:rPr>
            </w:pPr>
            <w:r w:rsidRPr="00A11A73">
              <w:rPr>
                <w:rFonts w:cs="Verdana"/>
                <w:color w:val="221E1F"/>
                <w:sz w:val="18"/>
                <w:szCs w:val="16"/>
                <w:vertAlign w:val="superscript"/>
              </w:rPr>
              <w:t>j</w:t>
            </w:r>
            <w:r w:rsidRPr="00A11A73">
              <w:rPr>
                <w:rFonts w:cs="Verdana"/>
                <w:color w:val="221E1F"/>
                <w:sz w:val="16"/>
                <w:szCs w:val="16"/>
              </w:rPr>
              <w:t xml:space="preserve"> </w:t>
            </w:r>
            <w:r w:rsidRPr="00A11A73">
              <w:rPr>
                <w:rFonts w:cs="Verdana"/>
                <w:iCs/>
                <w:color w:val="221E1F"/>
                <w:sz w:val="16"/>
                <w:szCs w:val="16"/>
              </w:rPr>
              <w:t xml:space="preserve">Only to be used for cases investigated by one-step nucleic acid </w:t>
            </w:r>
          </w:p>
          <w:p w14:paraId="035084B1" w14:textId="77777777" w:rsidR="00A11A73" w:rsidRPr="00A11A73" w:rsidRDefault="00A11A73" w:rsidP="00A11A73">
            <w:pPr>
              <w:autoSpaceDE w:val="0"/>
              <w:autoSpaceDN w:val="0"/>
              <w:adjustRightInd w:val="0"/>
              <w:spacing w:after="100" w:line="181" w:lineRule="atLeast"/>
              <w:rPr>
                <w:rFonts w:cs="Verdana"/>
                <w:iCs/>
                <w:color w:val="221E1F"/>
                <w:sz w:val="16"/>
                <w:szCs w:val="16"/>
              </w:rPr>
            </w:pPr>
            <w:r w:rsidRPr="00A11A73">
              <w:rPr>
                <w:rFonts w:cs="Verdana"/>
                <w:iCs/>
                <w:color w:val="221E1F"/>
                <w:sz w:val="16"/>
                <w:szCs w:val="16"/>
              </w:rPr>
              <w:t>amplification.</w:t>
            </w:r>
          </w:p>
          <w:p w14:paraId="035084B2" w14:textId="77777777" w:rsidR="00A11A73" w:rsidRPr="00A11A73" w:rsidRDefault="00A11A73" w:rsidP="00A11A73">
            <w:pPr>
              <w:autoSpaceDE w:val="0"/>
              <w:autoSpaceDN w:val="0"/>
              <w:adjustRightInd w:val="0"/>
              <w:spacing w:after="0" w:line="181" w:lineRule="atLeast"/>
              <w:rPr>
                <w:rFonts w:cs="Verdana"/>
                <w:color w:val="221E1F"/>
                <w:sz w:val="16"/>
                <w:szCs w:val="16"/>
              </w:rPr>
            </w:pPr>
            <w:r w:rsidRPr="00A11A73">
              <w:rPr>
                <w:rFonts w:cs="Verdana"/>
                <w:color w:val="221E1F"/>
                <w:sz w:val="18"/>
                <w:szCs w:val="18"/>
                <w:vertAlign w:val="superscript"/>
              </w:rPr>
              <w:t>k</w:t>
            </w:r>
            <w:r w:rsidRPr="00A11A73">
              <w:rPr>
                <w:rFonts w:cs="Verdana"/>
                <w:color w:val="221E1F"/>
                <w:sz w:val="16"/>
                <w:szCs w:val="16"/>
              </w:rPr>
              <w:t xml:space="preserve"> </w:t>
            </w:r>
            <w:r w:rsidRPr="00A11A73">
              <w:rPr>
                <w:rFonts w:cs="Verdana"/>
                <w:iCs/>
                <w:color w:val="221E1F"/>
                <w:sz w:val="16"/>
                <w:szCs w:val="16"/>
              </w:rPr>
              <w:t xml:space="preserve">Denotes the largest span of metastatic carcinoma and is used to further stage pN involvement (micrometastatic carcinoma versus </w:t>
            </w:r>
          </w:p>
          <w:p w14:paraId="035084B3" w14:textId="77777777" w:rsidR="00A11A73" w:rsidRPr="00A11A73" w:rsidRDefault="00A11A73" w:rsidP="00A11A73">
            <w:pPr>
              <w:autoSpaceDE w:val="0"/>
              <w:autoSpaceDN w:val="0"/>
              <w:adjustRightInd w:val="0"/>
              <w:spacing w:after="100" w:line="181" w:lineRule="atLeast"/>
              <w:rPr>
                <w:rFonts w:cs="Verdana"/>
                <w:iCs/>
                <w:color w:val="221E1F"/>
                <w:sz w:val="16"/>
                <w:szCs w:val="16"/>
              </w:rPr>
            </w:pPr>
            <w:r w:rsidRPr="00A11A73">
              <w:rPr>
                <w:rFonts w:cs="Verdana"/>
                <w:iCs/>
                <w:color w:val="221E1F"/>
                <w:sz w:val="16"/>
                <w:szCs w:val="16"/>
              </w:rPr>
              <w:t>macrometastatic carcinoma).</w:t>
            </w:r>
          </w:p>
          <w:p w14:paraId="035084B4" w14:textId="77777777" w:rsidR="00A11A73" w:rsidRPr="00A11A73" w:rsidRDefault="00A11A73" w:rsidP="00A11A73">
            <w:pPr>
              <w:autoSpaceDE w:val="0"/>
              <w:autoSpaceDN w:val="0"/>
              <w:adjustRightInd w:val="0"/>
              <w:spacing w:after="0" w:line="181" w:lineRule="atLeast"/>
              <w:rPr>
                <w:rFonts w:cs="Verdana"/>
                <w:color w:val="221E1F"/>
                <w:sz w:val="16"/>
                <w:szCs w:val="16"/>
              </w:rPr>
            </w:pPr>
            <w:r w:rsidRPr="00A11A73">
              <w:rPr>
                <w:rFonts w:cs="Verdana"/>
                <w:color w:val="221E1F"/>
                <w:sz w:val="18"/>
                <w:szCs w:val="18"/>
                <w:vertAlign w:val="superscript"/>
              </w:rPr>
              <w:t>l</w:t>
            </w:r>
            <w:r w:rsidRPr="00A11A73">
              <w:rPr>
                <w:rFonts w:cs="Verdana"/>
                <w:color w:val="221E1F"/>
                <w:sz w:val="16"/>
                <w:szCs w:val="16"/>
              </w:rPr>
              <w:t xml:space="preserve"> </w:t>
            </w:r>
            <w:r w:rsidRPr="00A11A73">
              <w:rPr>
                <w:rFonts w:cs="Verdana"/>
                <w:iCs/>
                <w:color w:val="221E1F"/>
                <w:sz w:val="16"/>
                <w:szCs w:val="16"/>
              </w:rPr>
              <w:t xml:space="preserve">Refers to the minimum value of the size of the metastasis when the metastasis appears to be larger, but a more precise measurement is </w:t>
            </w:r>
          </w:p>
          <w:p w14:paraId="035084B5" w14:textId="77777777" w:rsidR="00A11A73" w:rsidRPr="00A11A73" w:rsidRDefault="00A11A73" w:rsidP="00A11A73">
            <w:pPr>
              <w:autoSpaceDE w:val="0"/>
              <w:autoSpaceDN w:val="0"/>
              <w:adjustRightInd w:val="0"/>
              <w:spacing w:after="0" w:line="181" w:lineRule="atLeast"/>
              <w:rPr>
                <w:rFonts w:cs="Verdana"/>
                <w:color w:val="221E1F"/>
                <w:sz w:val="16"/>
                <w:szCs w:val="16"/>
              </w:rPr>
            </w:pPr>
            <w:r w:rsidRPr="00A11A73">
              <w:rPr>
                <w:rFonts w:cs="Verdana"/>
                <w:iCs/>
                <w:color w:val="221E1F"/>
                <w:sz w:val="16"/>
                <w:szCs w:val="16"/>
              </w:rPr>
              <w:t xml:space="preserve">not possible (e.g., the lymph node is fragmented, the largest size of </w:t>
            </w:r>
          </w:p>
          <w:p w14:paraId="035084B6" w14:textId="77777777" w:rsidR="00A11A73" w:rsidRPr="00A11A73" w:rsidRDefault="00A11A73" w:rsidP="00A11A73">
            <w:pPr>
              <w:autoSpaceDE w:val="0"/>
              <w:autoSpaceDN w:val="0"/>
              <w:adjustRightInd w:val="0"/>
              <w:spacing w:after="0" w:line="181" w:lineRule="atLeast"/>
              <w:rPr>
                <w:rFonts w:cs="Verdana"/>
                <w:iCs/>
                <w:color w:val="221E1F"/>
                <w:sz w:val="16"/>
                <w:szCs w:val="16"/>
              </w:rPr>
            </w:pPr>
            <w:r w:rsidRPr="00A11A73">
              <w:rPr>
                <w:rFonts w:cs="Verdana"/>
                <w:iCs/>
                <w:color w:val="221E1F"/>
                <w:sz w:val="16"/>
                <w:szCs w:val="16"/>
              </w:rPr>
              <w:t>the metastasis is in the third dimension).</w:t>
            </w:r>
          </w:p>
        </w:tc>
      </w:tr>
      <w:tr w:rsidR="00F27F78" w:rsidRPr="00CC5E7C" w14:paraId="035084C8" w14:textId="77777777" w:rsidTr="00EF489B">
        <w:trPr>
          <w:trHeight w:val="895"/>
        </w:trPr>
        <w:tc>
          <w:tcPr>
            <w:tcW w:w="866" w:type="dxa"/>
            <w:shd w:val="clear" w:color="000000" w:fill="EEECE1"/>
          </w:tcPr>
          <w:p w14:paraId="035084B8" w14:textId="77777777" w:rsidR="00F27F78" w:rsidRDefault="00F27F78" w:rsidP="008916C4">
            <w:pPr>
              <w:spacing w:after="0"/>
              <w:rPr>
                <w:rFonts w:ascii="Calibri" w:hAnsi="Calibri"/>
                <w:color w:val="000000"/>
                <w:sz w:val="16"/>
                <w:szCs w:val="16"/>
              </w:rPr>
            </w:pPr>
            <w:r>
              <w:rPr>
                <w:rFonts w:ascii="Calibri" w:hAnsi="Calibri"/>
                <w:color w:val="000000"/>
                <w:sz w:val="16"/>
                <w:szCs w:val="16"/>
              </w:rPr>
              <w:t>Core</w:t>
            </w:r>
          </w:p>
        </w:tc>
        <w:tc>
          <w:tcPr>
            <w:tcW w:w="1701" w:type="dxa"/>
            <w:shd w:val="clear" w:color="000000" w:fill="EEECE1"/>
          </w:tcPr>
          <w:p w14:paraId="035084B9" w14:textId="77777777" w:rsidR="00F27F78" w:rsidRPr="00FC4085" w:rsidRDefault="00F27F78" w:rsidP="00F27F78">
            <w:pPr>
              <w:spacing w:after="0" w:line="240" w:lineRule="auto"/>
              <w:rPr>
                <w:rFonts w:ascii="Calibri" w:hAnsi="Calibri"/>
                <w:bCs/>
                <w:color w:val="000000"/>
                <w:sz w:val="16"/>
                <w:szCs w:val="16"/>
              </w:rPr>
            </w:pPr>
            <w:r w:rsidRPr="00F27F78">
              <w:rPr>
                <w:rFonts w:ascii="Calibri" w:hAnsi="Calibri"/>
                <w:bCs/>
                <w:color w:val="000000"/>
                <w:sz w:val="16"/>
                <w:szCs w:val="16"/>
              </w:rPr>
              <w:t xml:space="preserve">EXTRANODAL </w:t>
            </w:r>
            <w:proofErr w:type="spellStart"/>
            <w:r w:rsidRPr="00F27F78">
              <w:rPr>
                <w:rFonts w:ascii="Calibri" w:hAnsi="Calibri"/>
                <w:bCs/>
                <w:color w:val="000000"/>
                <w:sz w:val="16"/>
                <w:szCs w:val="16"/>
              </w:rPr>
              <w:t>EXTENSION</w:t>
            </w:r>
            <w:r w:rsidRPr="00F27F78">
              <w:rPr>
                <w:rFonts w:ascii="Calibri" w:hAnsi="Calibri"/>
                <w:bCs/>
                <w:color w:val="000000"/>
                <w:sz w:val="18"/>
                <w:szCs w:val="18"/>
                <w:vertAlign w:val="superscript"/>
              </w:rPr>
              <w:t>m</w:t>
            </w:r>
            <w:proofErr w:type="spellEnd"/>
          </w:p>
        </w:tc>
        <w:tc>
          <w:tcPr>
            <w:tcW w:w="2693" w:type="dxa"/>
            <w:shd w:val="clear" w:color="auto" w:fill="auto"/>
          </w:tcPr>
          <w:p w14:paraId="035084BA" w14:textId="77777777" w:rsidR="00F27F78" w:rsidRPr="00F27F78" w:rsidRDefault="00F27F78" w:rsidP="00F27F78">
            <w:pPr>
              <w:pStyle w:val="ListParagraph"/>
              <w:numPr>
                <w:ilvl w:val="0"/>
                <w:numId w:val="45"/>
              </w:numPr>
              <w:autoSpaceDE w:val="0"/>
              <w:autoSpaceDN w:val="0"/>
              <w:adjustRightInd w:val="0"/>
              <w:spacing w:after="0" w:line="240" w:lineRule="auto"/>
              <w:ind w:left="175" w:hanging="175"/>
              <w:rPr>
                <w:rFonts w:cs="Verdana"/>
                <w:color w:val="221E1F"/>
                <w:sz w:val="16"/>
                <w:szCs w:val="16"/>
              </w:rPr>
            </w:pPr>
            <w:r w:rsidRPr="00F27F78">
              <w:rPr>
                <w:rFonts w:cs="Verdana"/>
                <w:color w:val="221E1F"/>
                <w:sz w:val="16"/>
                <w:szCs w:val="16"/>
              </w:rPr>
              <w:t>Not identified</w:t>
            </w:r>
          </w:p>
          <w:p w14:paraId="035084BB" w14:textId="77777777" w:rsidR="00F27F78" w:rsidRPr="00F27F78" w:rsidRDefault="00F27F78" w:rsidP="00F27F78">
            <w:pPr>
              <w:pStyle w:val="ListParagraph"/>
              <w:numPr>
                <w:ilvl w:val="0"/>
                <w:numId w:val="45"/>
              </w:numPr>
              <w:autoSpaceDE w:val="0"/>
              <w:autoSpaceDN w:val="0"/>
              <w:adjustRightInd w:val="0"/>
              <w:spacing w:after="0" w:line="240" w:lineRule="auto"/>
              <w:ind w:left="175" w:hanging="175"/>
              <w:rPr>
                <w:rFonts w:cs="Verdana"/>
                <w:color w:val="221E1F"/>
                <w:sz w:val="16"/>
                <w:szCs w:val="16"/>
              </w:rPr>
            </w:pPr>
            <w:r w:rsidRPr="00F27F78">
              <w:rPr>
                <w:rFonts w:cs="Verdana"/>
                <w:color w:val="221E1F"/>
                <w:sz w:val="16"/>
                <w:szCs w:val="16"/>
              </w:rPr>
              <w:t>Present</w:t>
            </w:r>
          </w:p>
          <w:p w14:paraId="035084BC" w14:textId="77777777" w:rsidR="00F27F78" w:rsidRPr="003137B6" w:rsidRDefault="00F27F78" w:rsidP="007933AC">
            <w:pPr>
              <w:pStyle w:val="ListParagraph"/>
              <w:numPr>
                <w:ilvl w:val="0"/>
                <w:numId w:val="45"/>
              </w:numPr>
              <w:spacing w:after="100" w:line="240" w:lineRule="auto"/>
              <w:ind w:left="176" w:hanging="176"/>
              <w:rPr>
                <w:rFonts w:cs="Verdana"/>
                <w:iCs/>
                <w:color w:val="221E1F"/>
                <w:sz w:val="16"/>
                <w:szCs w:val="16"/>
              </w:rPr>
            </w:pPr>
            <w:r w:rsidRPr="00F27F78">
              <w:rPr>
                <w:rFonts w:cs="Verdana"/>
                <w:color w:val="221E1F"/>
                <w:sz w:val="16"/>
                <w:szCs w:val="16"/>
              </w:rPr>
              <w:t>Cannot be determined</w:t>
            </w:r>
          </w:p>
          <w:p w14:paraId="035084BD" w14:textId="77777777" w:rsidR="003137B6" w:rsidRDefault="003137B6" w:rsidP="003137B6">
            <w:pPr>
              <w:pStyle w:val="ListParagraph"/>
              <w:spacing w:after="0" w:line="240" w:lineRule="auto"/>
              <w:ind w:left="176"/>
              <w:rPr>
                <w:rFonts w:cs="Verdana"/>
                <w:color w:val="221E1F"/>
                <w:sz w:val="16"/>
                <w:szCs w:val="16"/>
              </w:rPr>
            </w:pPr>
          </w:p>
          <w:p w14:paraId="035084BE" w14:textId="77777777" w:rsidR="003137B6" w:rsidRPr="00F27F78" w:rsidRDefault="003137B6" w:rsidP="003137B6">
            <w:pPr>
              <w:spacing w:after="100" w:line="240" w:lineRule="auto"/>
              <w:rPr>
                <w:rFonts w:cs="Verdana"/>
                <w:iCs/>
                <w:color w:val="221E1F"/>
                <w:sz w:val="16"/>
                <w:szCs w:val="16"/>
              </w:rPr>
            </w:pPr>
            <w:r w:rsidRPr="00F27F78">
              <w:rPr>
                <w:rFonts w:cs="Verdana"/>
                <w:iCs/>
                <w:color w:val="221E1F"/>
                <w:sz w:val="16"/>
                <w:szCs w:val="16"/>
              </w:rPr>
              <w:t>This response may be reported in the corresponding cell in Table 1A.</w:t>
            </w:r>
          </w:p>
          <w:p w14:paraId="035084BF" w14:textId="139CF335" w:rsidR="003137B6" w:rsidRPr="003137B6" w:rsidRDefault="00B31C4C" w:rsidP="003137B6">
            <w:pPr>
              <w:spacing w:after="100" w:line="240" w:lineRule="auto"/>
              <w:rPr>
                <w:rFonts w:cs="Verdana"/>
                <w:iCs/>
                <w:color w:val="221E1F"/>
                <w:sz w:val="16"/>
                <w:szCs w:val="16"/>
              </w:rPr>
            </w:pPr>
            <w:r w:rsidRPr="00B31C4C">
              <w:rPr>
                <w:rFonts w:cs="Verdana"/>
                <w:b/>
                <w:bCs/>
                <w:iCs/>
                <w:color w:val="221E1F"/>
                <w:sz w:val="16"/>
                <w:szCs w:val="16"/>
                <w:u w:val="single"/>
              </w:rPr>
              <w:t>Table 1</w:t>
            </w:r>
            <w:r>
              <w:rPr>
                <w:rFonts w:cs="Verdana"/>
                <w:b/>
                <w:bCs/>
                <w:iCs/>
                <w:color w:val="221E1F"/>
                <w:sz w:val="16"/>
                <w:szCs w:val="16"/>
                <w:u w:val="single"/>
              </w:rPr>
              <w:t>A</w:t>
            </w:r>
            <w:r w:rsidRPr="00B31C4C">
              <w:rPr>
                <w:rFonts w:cs="Verdana"/>
                <w:iCs/>
                <w:color w:val="221E1F"/>
                <w:sz w:val="16"/>
                <w:szCs w:val="16"/>
              </w:rPr>
              <w:t xml:space="preserve"> (See the end of the document for Table)</w:t>
            </w:r>
          </w:p>
        </w:tc>
        <w:tc>
          <w:tcPr>
            <w:tcW w:w="8222" w:type="dxa"/>
            <w:shd w:val="clear" w:color="auto" w:fill="auto"/>
          </w:tcPr>
          <w:p w14:paraId="035084C0" w14:textId="77777777" w:rsidR="0041016D" w:rsidRDefault="0041016D" w:rsidP="0041016D">
            <w:pPr>
              <w:pStyle w:val="CommentText"/>
              <w:spacing w:after="0"/>
              <w:rPr>
                <w:rFonts w:cs="Arial"/>
                <w:iCs/>
                <w:sz w:val="16"/>
                <w:szCs w:val="16"/>
              </w:rPr>
            </w:pPr>
            <w:r w:rsidRPr="0041016D">
              <w:rPr>
                <w:rFonts w:cs="Arial"/>
                <w:iCs/>
                <w:sz w:val="16"/>
                <w:szCs w:val="16"/>
              </w:rPr>
              <w:t>Extranodal extension (ENE) may be grossly visible (matted lymph nodes) but is most often a microscopic finding. In studies</w:t>
            </w:r>
            <w:r w:rsidRPr="0041016D">
              <w:rPr>
                <w:color w:val="FF0000"/>
                <w:sz w:val="16"/>
                <w:szCs w:val="16"/>
              </w:rPr>
              <w:t xml:space="preserve"> </w:t>
            </w:r>
            <w:r w:rsidRPr="0041016D">
              <w:rPr>
                <w:rFonts w:cs="Arial"/>
                <w:iCs/>
                <w:sz w:val="16"/>
                <w:szCs w:val="16"/>
              </w:rPr>
              <w:t>which looked at the effect of ENE on prognosis and overall nodal burden when ENE was present only in sentinel lymph nodes, ENE was only included as a qualitative variable i.e., present or absent.</w:t>
            </w:r>
            <w:r w:rsidRPr="0041016D">
              <w:rPr>
                <w:rFonts w:cs="Arial"/>
                <w:iCs/>
                <w:sz w:val="16"/>
                <w:szCs w:val="16"/>
              </w:rPr>
              <w:fldChar w:fldCharType="begin">
                <w:fldData xml:space="preserve">PEVuZE5vdGU+PENpdGU+PEF1dGhvcj5HLjwvQXV0aG9yPjxZZWFyPjIwMTE8L1llYXI+PFJlY051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</w:fldData>
              </w:fldChar>
            </w:r>
            <w:r w:rsidRPr="0041016D">
              <w:rPr>
                <w:rFonts w:cs="Arial"/>
                <w:iCs/>
                <w:sz w:val="16"/>
                <w:szCs w:val="16"/>
              </w:rPr>
              <w:instrText xml:space="preserve"> ADDIN EN.CITE </w:instrText>
            </w:r>
            <w:r w:rsidRPr="0041016D">
              <w:rPr>
                <w:rFonts w:cs="Arial"/>
                <w:iCs/>
                <w:sz w:val="16"/>
                <w:szCs w:val="16"/>
              </w:rPr>
              <w:fldChar w:fldCharType="begin">
                <w:fldData xml:space="preserve">PEVuZE5vdGU+PENpdGU+PEF1dGhvcj5HLjwvQXV0aG9yPjxZZWFyPjIwMTE8L1llYXI+PFJlY051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</w:fldData>
              </w:fldChar>
            </w:r>
            <w:r w:rsidRPr="0041016D">
              <w:rPr>
                <w:rFonts w:cs="Arial"/>
                <w:iCs/>
                <w:sz w:val="16"/>
                <w:szCs w:val="16"/>
              </w:rPr>
              <w:instrText xml:space="preserve"> ADDIN EN.CITE.DATA </w:instrText>
            </w:r>
            <w:r w:rsidRPr="0041016D">
              <w:rPr>
                <w:rFonts w:cs="Arial"/>
                <w:iCs/>
                <w:sz w:val="16"/>
                <w:szCs w:val="16"/>
              </w:rPr>
            </w:r>
            <w:r w:rsidRPr="0041016D">
              <w:rPr>
                <w:rFonts w:cs="Arial"/>
                <w:iCs/>
                <w:sz w:val="16"/>
                <w:szCs w:val="16"/>
              </w:rPr>
              <w:fldChar w:fldCharType="end"/>
            </w:r>
            <w:r w:rsidRPr="0041016D">
              <w:rPr>
                <w:rFonts w:cs="Arial"/>
                <w:iCs/>
                <w:sz w:val="16"/>
                <w:szCs w:val="16"/>
              </w:rPr>
            </w:r>
            <w:r w:rsidRPr="0041016D">
              <w:rPr>
                <w:rFonts w:cs="Arial"/>
                <w:iCs/>
                <w:sz w:val="16"/>
                <w:szCs w:val="16"/>
              </w:rPr>
              <w:fldChar w:fldCharType="separate"/>
            </w:r>
            <w:r w:rsidRPr="0041016D">
              <w:rPr>
                <w:rFonts w:cs="Arial"/>
                <w:iCs/>
                <w:noProof/>
                <w:sz w:val="16"/>
                <w:szCs w:val="16"/>
                <w:vertAlign w:val="superscript"/>
              </w:rPr>
              <w:t>1-4</w:t>
            </w:r>
            <w:r w:rsidRPr="0041016D">
              <w:rPr>
                <w:rFonts w:cs="Arial"/>
                <w:iCs/>
                <w:sz w:val="16"/>
                <w:szCs w:val="16"/>
              </w:rPr>
              <w:fldChar w:fldCharType="end"/>
            </w:r>
            <w:r w:rsidRPr="0041016D">
              <w:rPr>
                <w:rFonts w:cs="Arial"/>
                <w:iCs/>
                <w:sz w:val="16"/>
                <w:szCs w:val="16"/>
              </w:rPr>
              <w:t xml:space="preserve"> There is no firm evidence to recommend further quantifying ENE at this stage.</w:t>
            </w:r>
          </w:p>
          <w:p w14:paraId="035084C1" w14:textId="77777777" w:rsidR="0041016D" w:rsidRPr="0041016D" w:rsidRDefault="0041016D" w:rsidP="0041016D">
            <w:pPr>
              <w:pStyle w:val="CommentText"/>
              <w:spacing w:after="0"/>
              <w:rPr>
                <w:rFonts w:cs="Arial"/>
                <w:iCs/>
                <w:sz w:val="16"/>
                <w:szCs w:val="16"/>
              </w:rPr>
            </w:pPr>
          </w:p>
          <w:p w14:paraId="035084C2" w14:textId="77777777" w:rsidR="0041016D" w:rsidRPr="0041016D" w:rsidRDefault="0041016D" w:rsidP="0041016D">
            <w:pPr>
              <w:spacing w:after="0" w:line="240" w:lineRule="auto"/>
              <w:rPr>
                <w:b/>
                <w:sz w:val="16"/>
                <w:szCs w:val="16"/>
              </w:rPr>
            </w:pPr>
            <w:r w:rsidRPr="0041016D">
              <w:rPr>
                <w:b/>
                <w:sz w:val="16"/>
                <w:szCs w:val="16"/>
              </w:rPr>
              <w:t>References</w:t>
            </w:r>
          </w:p>
          <w:p w14:paraId="035084C3" w14:textId="5BE9D10C" w:rsidR="0041016D" w:rsidRPr="0041016D" w:rsidRDefault="0041016D" w:rsidP="00C17F5A">
            <w:pPr>
              <w:pStyle w:val="EndNoteBibliography"/>
              <w:spacing w:after="0"/>
              <w:ind w:left="317" w:hanging="317"/>
              <w:rPr>
                <w:rFonts w:asciiTheme="minorHAnsi" w:hAnsiTheme="minorHAnsi"/>
                <w:sz w:val="16"/>
                <w:szCs w:val="16"/>
              </w:rPr>
            </w:pPr>
            <w:r w:rsidRPr="0041016D">
              <w:rPr>
                <w:rFonts w:asciiTheme="minorHAnsi" w:hAnsiTheme="minorHAnsi"/>
                <w:sz w:val="16"/>
                <w:szCs w:val="16"/>
              </w:rPr>
              <w:fldChar w:fldCharType="begin"/>
            </w:r>
            <w:r w:rsidRPr="0041016D">
              <w:rPr>
                <w:rFonts w:asciiTheme="minorHAnsi" w:hAnsiTheme="minorHAnsi"/>
                <w:sz w:val="16"/>
                <w:szCs w:val="16"/>
              </w:rPr>
              <w:instrText xml:space="preserve"> ADDIN EN.REFLIST </w:instrText>
            </w:r>
            <w:r w:rsidRPr="0041016D">
              <w:rPr>
                <w:rFonts w:asciiTheme="minorHAnsi" w:hAnsiTheme="minorHAnsi"/>
                <w:sz w:val="16"/>
                <w:szCs w:val="16"/>
              </w:rPr>
              <w:fldChar w:fldCharType="separate"/>
            </w:r>
            <w:r w:rsidRPr="0041016D">
              <w:rPr>
                <w:rFonts w:asciiTheme="minorHAnsi" w:hAnsiTheme="minorHAnsi"/>
                <w:sz w:val="16"/>
                <w:szCs w:val="16"/>
              </w:rPr>
              <w:t>1</w:t>
            </w:r>
            <w:r w:rsidRPr="0041016D">
              <w:rPr>
                <w:rFonts w:asciiTheme="minorHAnsi" w:hAnsiTheme="minorHAnsi"/>
                <w:sz w:val="16"/>
                <w:szCs w:val="16"/>
              </w:rPr>
              <w:tab/>
            </w:r>
            <w:r w:rsidR="00FD4302" w:rsidRPr="00FD4302">
              <w:rPr>
                <w:rFonts w:asciiTheme="minorHAnsi" w:hAnsiTheme="minorHAnsi"/>
                <w:sz w:val="16"/>
                <w:szCs w:val="16"/>
                <w:lang w:val="en-AU"/>
              </w:rPr>
              <w:t xml:space="preserve">Cserni G (2011). Meta-analysis of predictive factors for non-sentinel lymph node metastases in breast cancer patients with a positive SLN. </w:t>
            </w:r>
            <w:r w:rsidR="00FD4302" w:rsidRPr="00FD4302">
              <w:rPr>
                <w:rFonts w:asciiTheme="minorHAnsi" w:hAnsiTheme="minorHAnsi"/>
                <w:i/>
                <w:sz w:val="16"/>
                <w:szCs w:val="16"/>
                <w:lang w:val="en-AU"/>
              </w:rPr>
              <w:t xml:space="preserve">Breast Diseases: A Year Book Quarterly </w:t>
            </w:r>
            <w:r w:rsidR="00FD4302" w:rsidRPr="00FD4302">
              <w:rPr>
                <w:rFonts w:asciiTheme="minorHAnsi" w:hAnsiTheme="minorHAnsi"/>
                <w:sz w:val="16"/>
                <w:szCs w:val="16"/>
                <w:lang w:val="en-AU"/>
              </w:rPr>
              <w:t>22(4):390-391.</w:t>
            </w:r>
          </w:p>
          <w:p w14:paraId="035084C4" w14:textId="76796FF4" w:rsidR="0041016D" w:rsidRPr="0041016D" w:rsidRDefault="0041016D" w:rsidP="00C17F5A">
            <w:pPr>
              <w:pStyle w:val="EndNoteBibliography"/>
              <w:spacing w:after="0"/>
              <w:ind w:left="317" w:hanging="317"/>
              <w:rPr>
                <w:rFonts w:asciiTheme="minorHAnsi" w:hAnsiTheme="minorHAnsi"/>
                <w:sz w:val="16"/>
                <w:szCs w:val="16"/>
              </w:rPr>
            </w:pPr>
            <w:r w:rsidRPr="0041016D">
              <w:rPr>
                <w:rFonts w:asciiTheme="minorHAnsi" w:hAnsiTheme="minorHAnsi"/>
                <w:sz w:val="16"/>
                <w:szCs w:val="16"/>
              </w:rPr>
              <w:t>2</w:t>
            </w:r>
            <w:r w:rsidRPr="0041016D">
              <w:rPr>
                <w:rFonts w:asciiTheme="minorHAnsi" w:hAnsiTheme="minorHAnsi"/>
                <w:sz w:val="16"/>
                <w:szCs w:val="16"/>
              </w:rPr>
              <w:tab/>
            </w:r>
            <w:r w:rsidR="00AC72F1" w:rsidRPr="00AC72F1">
              <w:rPr>
                <w:rFonts w:asciiTheme="minorHAnsi" w:hAnsiTheme="minorHAnsi"/>
                <w:sz w:val="16"/>
                <w:szCs w:val="16"/>
                <w:lang w:val="en-AU"/>
              </w:rPr>
              <w:t xml:space="preserve">Cserni G (2011). Sentinel node biopsy and nodal staging. In: </w:t>
            </w:r>
            <w:r w:rsidR="00AC72F1" w:rsidRPr="00AC72F1">
              <w:rPr>
                <w:rFonts w:asciiTheme="minorHAnsi" w:hAnsiTheme="minorHAnsi"/>
                <w:i/>
                <w:sz w:val="16"/>
                <w:szCs w:val="16"/>
                <w:lang w:val="en-AU"/>
              </w:rPr>
              <w:t>Breast cancer, a heterogeneous disease entity. The very early stages</w:t>
            </w:r>
            <w:r w:rsidR="00AC72F1" w:rsidRPr="00AC72F1">
              <w:rPr>
                <w:rFonts w:asciiTheme="minorHAnsi" w:hAnsiTheme="minorHAnsi"/>
                <w:sz w:val="16"/>
                <w:szCs w:val="16"/>
                <w:lang w:val="en-AU"/>
              </w:rPr>
              <w:t>, Kahán Z and Tot T (eds), Springer Science+Business Media, Dordrecht-Heidelberg-London-New York, pp 149-184.</w:t>
            </w:r>
          </w:p>
          <w:p w14:paraId="035084C5" w14:textId="77777777" w:rsidR="0041016D" w:rsidRPr="0041016D" w:rsidRDefault="0041016D" w:rsidP="00C17F5A">
            <w:pPr>
              <w:pStyle w:val="EndNoteBibliography"/>
              <w:spacing w:after="0"/>
              <w:ind w:left="317" w:hanging="317"/>
              <w:rPr>
                <w:rFonts w:asciiTheme="minorHAnsi" w:hAnsiTheme="minorHAnsi"/>
                <w:sz w:val="16"/>
                <w:szCs w:val="16"/>
              </w:rPr>
            </w:pPr>
            <w:r w:rsidRPr="0041016D">
              <w:rPr>
                <w:rFonts w:asciiTheme="minorHAnsi" w:hAnsiTheme="minorHAnsi"/>
                <w:sz w:val="16"/>
                <w:szCs w:val="16"/>
              </w:rPr>
              <w:t>3</w:t>
            </w:r>
            <w:r w:rsidRPr="0041016D">
              <w:rPr>
                <w:rFonts w:asciiTheme="minorHAnsi" w:hAnsiTheme="minorHAnsi"/>
                <w:sz w:val="16"/>
                <w:szCs w:val="16"/>
              </w:rPr>
              <w:tab/>
              <w:t xml:space="preserve">van la Parra RF, Peer PG, Ernst MF and Bosscha K (2011). Meta-analysis of predictive factors for non-sentinel lymph node metastases in breast cancer patients with a positive SLN. </w:t>
            </w:r>
            <w:r w:rsidRPr="0041016D">
              <w:rPr>
                <w:rFonts w:asciiTheme="minorHAnsi" w:hAnsiTheme="minorHAnsi"/>
                <w:i/>
                <w:sz w:val="16"/>
                <w:szCs w:val="16"/>
              </w:rPr>
              <w:t>Eur J Surg Oncol</w:t>
            </w:r>
            <w:r w:rsidRPr="0041016D">
              <w:rPr>
                <w:rFonts w:asciiTheme="minorHAnsi" w:hAnsiTheme="minorHAnsi"/>
                <w:sz w:val="16"/>
                <w:szCs w:val="16"/>
              </w:rPr>
              <w:t xml:space="preserve"> 37(4):290-299.</w:t>
            </w:r>
          </w:p>
          <w:p w14:paraId="035084C6" w14:textId="77777777" w:rsidR="00F27F78" w:rsidRPr="0041016D" w:rsidRDefault="0041016D" w:rsidP="00920179">
            <w:pPr>
              <w:pStyle w:val="EndNoteBibliography"/>
              <w:spacing w:after="100"/>
              <w:ind w:left="318" w:hanging="318"/>
              <w:rPr>
                <w:rFonts w:asciiTheme="minorHAnsi" w:hAnsiTheme="minorHAnsi"/>
                <w:iCs/>
                <w:sz w:val="16"/>
                <w:szCs w:val="16"/>
              </w:rPr>
            </w:pPr>
            <w:r w:rsidRPr="0041016D">
              <w:rPr>
                <w:rFonts w:asciiTheme="minorHAnsi" w:hAnsiTheme="minorHAnsi"/>
                <w:sz w:val="16"/>
                <w:szCs w:val="16"/>
              </w:rPr>
              <w:t>4</w:t>
            </w:r>
            <w:r w:rsidRPr="0041016D">
              <w:rPr>
                <w:rFonts w:asciiTheme="minorHAnsi" w:hAnsiTheme="minorHAnsi"/>
                <w:sz w:val="16"/>
                <w:szCs w:val="16"/>
              </w:rPr>
              <w:tab/>
              <w:t xml:space="preserve">Nottegar A, Veronese N, Senthil M, Roumen RM, Stubbs B, Choi AH, Verheuvel NC, Solmi M, Pea A, Capelli P, Fassan M, Sergi G, Manzato E, Maruzzo M, Bagante F, Koç M, Eryilmaz MA, Bria E, Carbognin L, Bonetti F, Barbareschi M and Luchini C (2016). Extra-nodal extension of sentinel lymph node metastasis is a marker of poor prognosis in breast cancer patients: A systematic review and an exploratory meta-analysis. </w:t>
            </w:r>
            <w:r w:rsidRPr="0041016D">
              <w:rPr>
                <w:rFonts w:asciiTheme="minorHAnsi" w:hAnsiTheme="minorHAnsi"/>
                <w:i/>
                <w:sz w:val="16"/>
                <w:szCs w:val="16"/>
              </w:rPr>
              <w:t>Eur J Surg Oncol</w:t>
            </w:r>
            <w:r w:rsidRPr="0041016D">
              <w:rPr>
                <w:rFonts w:asciiTheme="minorHAnsi" w:hAnsiTheme="minorHAnsi"/>
                <w:sz w:val="16"/>
                <w:szCs w:val="16"/>
              </w:rPr>
              <w:t xml:space="preserve"> 42(7):919-925.</w:t>
            </w:r>
            <w:r w:rsidRPr="0041016D">
              <w:rPr>
                <w:rFonts w:asciiTheme="minorHAnsi" w:hAnsiTheme="minorHAnsi"/>
                <w:sz w:val="16"/>
                <w:szCs w:val="16"/>
              </w:rPr>
              <w:fldChar w:fldCharType="end"/>
            </w:r>
          </w:p>
        </w:tc>
        <w:tc>
          <w:tcPr>
            <w:tcW w:w="1701" w:type="dxa"/>
            <w:shd w:val="clear" w:color="auto" w:fill="auto"/>
          </w:tcPr>
          <w:p w14:paraId="035084C7" w14:textId="77777777" w:rsidR="00F27F78" w:rsidRPr="007825B1" w:rsidRDefault="00F27F78" w:rsidP="0098300E">
            <w:pPr>
              <w:autoSpaceDE w:val="0"/>
              <w:autoSpaceDN w:val="0"/>
              <w:adjustRightInd w:val="0"/>
              <w:spacing w:after="0" w:line="181" w:lineRule="atLeast"/>
              <w:rPr>
                <w:rFonts w:cs="Verdana"/>
                <w:iCs/>
                <w:color w:val="221E1F"/>
                <w:sz w:val="16"/>
                <w:szCs w:val="16"/>
              </w:rPr>
            </w:pPr>
            <w:r w:rsidRPr="007825B1">
              <w:rPr>
                <w:rFonts w:cs="Verdana"/>
                <w:color w:val="221E1F"/>
                <w:sz w:val="18"/>
                <w:szCs w:val="18"/>
                <w:vertAlign w:val="superscript"/>
              </w:rPr>
              <w:t>m</w:t>
            </w:r>
            <w:r w:rsidRPr="007825B1">
              <w:rPr>
                <w:rFonts w:cs="Verdana"/>
                <w:color w:val="221E1F"/>
                <w:sz w:val="16"/>
                <w:szCs w:val="16"/>
              </w:rPr>
              <w:t xml:space="preserve"> </w:t>
            </w:r>
            <w:r w:rsidRPr="007825B1">
              <w:rPr>
                <w:rFonts w:cs="Verdana"/>
                <w:iCs/>
                <w:color w:val="221E1F"/>
                <w:sz w:val="16"/>
                <w:szCs w:val="16"/>
              </w:rPr>
              <w:t>This is a core element only if macro- or micrometastases are present.</w:t>
            </w:r>
          </w:p>
        </w:tc>
      </w:tr>
      <w:tr w:rsidR="00F27F78" w:rsidRPr="00CC5E7C" w14:paraId="035084DD" w14:textId="77777777" w:rsidTr="00EF489B">
        <w:trPr>
          <w:trHeight w:val="895"/>
        </w:trPr>
        <w:tc>
          <w:tcPr>
            <w:tcW w:w="866" w:type="dxa"/>
            <w:shd w:val="clear" w:color="000000" w:fill="EEECE1"/>
          </w:tcPr>
          <w:p w14:paraId="035084C9" w14:textId="77777777" w:rsidR="00F27F78" w:rsidRDefault="00F27F78" w:rsidP="008916C4">
            <w:pPr>
              <w:spacing w:after="0"/>
              <w:rPr>
                <w:rFonts w:ascii="Calibri" w:hAnsi="Calibri"/>
                <w:color w:val="000000"/>
                <w:sz w:val="16"/>
                <w:szCs w:val="16"/>
              </w:rPr>
            </w:pPr>
            <w:r>
              <w:rPr>
                <w:rFonts w:ascii="Calibri" w:hAnsi="Calibri"/>
                <w:color w:val="000000"/>
                <w:sz w:val="16"/>
                <w:szCs w:val="16"/>
              </w:rPr>
              <w:t>Core</w:t>
            </w:r>
          </w:p>
        </w:tc>
        <w:tc>
          <w:tcPr>
            <w:tcW w:w="1701" w:type="dxa"/>
            <w:shd w:val="clear" w:color="000000" w:fill="EEECE1"/>
          </w:tcPr>
          <w:p w14:paraId="035084CA" w14:textId="77777777" w:rsidR="00F27F78" w:rsidRPr="00FC4085" w:rsidRDefault="00F27F78" w:rsidP="00F27F78">
            <w:pPr>
              <w:spacing w:after="0" w:line="240" w:lineRule="auto"/>
              <w:rPr>
                <w:rFonts w:ascii="Calibri" w:hAnsi="Calibri"/>
                <w:bCs/>
                <w:color w:val="000000"/>
                <w:sz w:val="16"/>
                <w:szCs w:val="16"/>
              </w:rPr>
            </w:pPr>
            <w:r w:rsidRPr="00F27F78">
              <w:rPr>
                <w:rFonts w:ascii="Calibri" w:hAnsi="Calibri"/>
                <w:bCs/>
                <w:color w:val="000000"/>
                <w:sz w:val="16"/>
                <w:szCs w:val="16"/>
              </w:rPr>
              <w:t xml:space="preserve">TREATMENT </w:t>
            </w:r>
            <w:proofErr w:type="spellStart"/>
            <w:r w:rsidRPr="00F27F78">
              <w:rPr>
                <w:rFonts w:ascii="Calibri" w:hAnsi="Calibri"/>
                <w:bCs/>
                <w:color w:val="000000"/>
                <w:sz w:val="16"/>
                <w:szCs w:val="16"/>
              </w:rPr>
              <w:t>EFFECT</w:t>
            </w:r>
            <w:r w:rsidRPr="00F27F78">
              <w:rPr>
                <w:rFonts w:ascii="Calibri" w:hAnsi="Calibri"/>
                <w:bCs/>
                <w:color w:val="000000"/>
                <w:sz w:val="18"/>
                <w:szCs w:val="18"/>
                <w:vertAlign w:val="superscript"/>
              </w:rPr>
              <w:t>n</w:t>
            </w:r>
            <w:proofErr w:type="spellEnd"/>
          </w:p>
        </w:tc>
        <w:tc>
          <w:tcPr>
            <w:tcW w:w="2693" w:type="dxa"/>
            <w:shd w:val="clear" w:color="auto" w:fill="auto"/>
          </w:tcPr>
          <w:p w14:paraId="035084CB" w14:textId="77777777" w:rsidR="00C73196" w:rsidRPr="00F27F78" w:rsidRDefault="00C73196" w:rsidP="00C73196">
            <w:pPr>
              <w:pStyle w:val="ListParagraph"/>
              <w:numPr>
                <w:ilvl w:val="0"/>
                <w:numId w:val="45"/>
              </w:numPr>
              <w:autoSpaceDE w:val="0"/>
              <w:autoSpaceDN w:val="0"/>
              <w:adjustRightInd w:val="0"/>
              <w:spacing w:after="0" w:line="240" w:lineRule="auto"/>
              <w:ind w:left="175" w:hanging="175"/>
              <w:rPr>
                <w:rFonts w:cs="Verdana"/>
                <w:color w:val="221E1F"/>
                <w:sz w:val="16"/>
                <w:szCs w:val="16"/>
              </w:rPr>
            </w:pPr>
            <w:r w:rsidRPr="00F27F78">
              <w:rPr>
                <w:rFonts w:cs="Verdana"/>
                <w:color w:val="221E1F"/>
                <w:sz w:val="16"/>
                <w:szCs w:val="16"/>
              </w:rPr>
              <w:t>Not identified</w:t>
            </w:r>
          </w:p>
          <w:p w14:paraId="035084CC" w14:textId="77777777" w:rsidR="00C73196" w:rsidRDefault="00C73196" w:rsidP="00C73196">
            <w:pPr>
              <w:pStyle w:val="ListParagraph"/>
              <w:numPr>
                <w:ilvl w:val="0"/>
                <w:numId w:val="45"/>
              </w:numPr>
              <w:autoSpaceDE w:val="0"/>
              <w:autoSpaceDN w:val="0"/>
              <w:adjustRightInd w:val="0"/>
              <w:spacing w:after="0" w:line="240" w:lineRule="auto"/>
              <w:ind w:left="175" w:hanging="175"/>
              <w:rPr>
                <w:rFonts w:cs="Verdana"/>
                <w:color w:val="221E1F"/>
                <w:sz w:val="16"/>
                <w:szCs w:val="16"/>
              </w:rPr>
            </w:pPr>
            <w:r w:rsidRPr="00F27F78">
              <w:rPr>
                <w:rFonts w:cs="Verdana"/>
                <w:color w:val="221E1F"/>
                <w:sz w:val="16"/>
                <w:szCs w:val="16"/>
              </w:rPr>
              <w:t>Present</w:t>
            </w:r>
          </w:p>
          <w:p w14:paraId="035084CD" w14:textId="77777777" w:rsidR="00F27F78" w:rsidRPr="00C73196" w:rsidRDefault="00C73196" w:rsidP="00C73196">
            <w:pPr>
              <w:pStyle w:val="ListParagraph"/>
              <w:numPr>
                <w:ilvl w:val="0"/>
                <w:numId w:val="45"/>
              </w:numPr>
              <w:autoSpaceDE w:val="0"/>
              <w:autoSpaceDN w:val="0"/>
              <w:adjustRightInd w:val="0"/>
              <w:spacing w:after="0" w:line="240" w:lineRule="auto"/>
              <w:ind w:left="175" w:hanging="175"/>
              <w:rPr>
                <w:rFonts w:cs="Verdana"/>
                <w:color w:val="221E1F"/>
                <w:sz w:val="16"/>
                <w:szCs w:val="16"/>
              </w:rPr>
            </w:pPr>
            <w:r w:rsidRPr="00C73196">
              <w:rPr>
                <w:rFonts w:cs="Verdana"/>
                <w:color w:val="221E1F"/>
                <w:sz w:val="16"/>
                <w:szCs w:val="16"/>
              </w:rPr>
              <w:t>Cannot be determined</w:t>
            </w:r>
          </w:p>
        </w:tc>
        <w:tc>
          <w:tcPr>
            <w:tcW w:w="8222" w:type="dxa"/>
            <w:shd w:val="clear" w:color="auto" w:fill="auto"/>
          </w:tcPr>
          <w:p w14:paraId="035084CE" w14:textId="77777777" w:rsidR="0041016D" w:rsidRPr="007B6D8A" w:rsidRDefault="0041016D" w:rsidP="0041016D">
            <w:pPr>
              <w:autoSpaceDE w:val="0"/>
              <w:autoSpaceDN w:val="0"/>
              <w:adjustRightInd w:val="0"/>
              <w:spacing w:after="0" w:line="240" w:lineRule="auto"/>
              <w:rPr>
                <w:rFonts w:cs="CenturyGothic"/>
                <w:sz w:val="16"/>
                <w:szCs w:val="16"/>
              </w:rPr>
            </w:pPr>
            <w:r w:rsidRPr="007B6D8A">
              <w:rPr>
                <w:sz w:val="16"/>
                <w:szCs w:val="16"/>
                <w:lang w:eastAsia="en-AU"/>
              </w:rPr>
              <w:t>Treatment effect is defined as areas of scarring, hyalinisation, necrosis, mucoid or myxoid change; collection of foamy histiocytes in the lymph node (</w:t>
            </w:r>
            <w:r w:rsidRPr="007B6D8A">
              <w:rPr>
                <w:rFonts w:cs="Arial-BoldMT"/>
                <w:bCs/>
                <w:sz w:val="16"/>
                <w:szCs w:val="16"/>
                <w:lang w:eastAsia="en-AU"/>
              </w:rPr>
              <w:t xml:space="preserve">akin to tumour bed in the breast specimen), and/or the presence of cellular alterations in the residual carcinoma attributable to the neoadjuvant treatment. </w:t>
            </w:r>
            <w:r w:rsidRPr="007B6D8A">
              <w:rPr>
                <w:rFonts w:cs="CenturyGothic"/>
                <w:sz w:val="16"/>
                <w:szCs w:val="16"/>
              </w:rPr>
              <w:t xml:space="preserve">Reporting of treatment effect in lymph nodes is </w:t>
            </w:r>
            <w:r w:rsidRPr="007B6D8A">
              <w:rPr>
                <w:rFonts w:cs="CenturyGothic"/>
                <w:i/>
                <w:sz w:val="16"/>
                <w:szCs w:val="16"/>
              </w:rPr>
              <w:t>strongly</w:t>
            </w:r>
            <w:r w:rsidRPr="007B6D8A">
              <w:rPr>
                <w:rFonts w:cs="CenturyGothic"/>
                <w:sz w:val="16"/>
                <w:szCs w:val="16"/>
              </w:rPr>
              <w:t xml:space="preserve"> encouraged, as it constitutes an index of the extent of lymph node involvement before neoadjuvant treatment, and of the tumour response to treatment. </w:t>
            </w:r>
          </w:p>
          <w:p w14:paraId="035084CF" w14:textId="77777777" w:rsidR="0041016D" w:rsidRPr="007B6D8A" w:rsidRDefault="0041016D" w:rsidP="0041016D">
            <w:pPr>
              <w:spacing w:after="0" w:line="240" w:lineRule="auto"/>
              <w:rPr>
                <w:rFonts w:cs="CenturyGothic"/>
                <w:sz w:val="16"/>
                <w:szCs w:val="16"/>
              </w:rPr>
            </w:pPr>
          </w:p>
          <w:p w14:paraId="035084D0" w14:textId="77777777" w:rsidR="0041016D" w:rsidRPr="007B6D8A" w:rsidRDefault="0041016D" w:rsidP="0041016D">
            <w:pPr>
              <w:spacing w:after="0" w:line="240" w:lineRule="auto"/>
              <w:rPr>
                <w:rFonts w:cs="CenturyGothic"/>
                <w:sz w:val="16"/>
                <w:szCs w:val="16"/>
              </w:rPr>
            </w:pPr>
            <w:r w:rsidRPr="007B6D8A">
              <w:rPr>
                <w:rFonts w:cs="CenturyGothic"/>
                <w:sz w:val="16"/>
                <w:szCs w:val="16"/>
              </w:rPr>
              <w:t xml:space="preserve">Treatment effect is best reported separately for lymph nodes with residual metastatic carcinoma and for lymph nodes without residual metastatic carcinoma. </w:t>
            </w:r>
          </w:p>
          <w:p w14:paraId="035084D1" w14:textId="77777777" w:rsidR="0041016D" w:rsidRPr="007B6D8A" w:rsidRDefault="0041016D" w:rsidP="0041016D">
            <w:pPr>
              <w:spacing w:after="0" w:line="240" w:lineRule="auto"/>
              <w:rPr>
                <w:rFonts w:cs="CenturyGothic"/>
                <w:sz w:val="16"/>
                <w:szCs w:val="16"/>
              </w:rPr>
            </w:pPr>
          </w:p>
          <w:p w14:paraId="035084D2" w14:textId="77777777" w:rsidR="0041016D" w:rsidRPr="007B6D8A" w:rsidRDefault="0041016D" w:rsidP="0041016D">
            <w:pPr>
              <w:spacing w:after="0" w:line="240" w:lineRule="auto"/>
              <w:rPr>
                <w:sz w:val="16"/>
                <w:szCs w:val="16"/>
              </w:rPr>
            </w:pPr>
            <w:r w:rsidRPr="007B6D8A">
              <w:rPr>
                <w:sz w:val="16"/>
                <w:szCs w:val="16"/>
              </w:rPr>
              <w:t>Some lymph nodes show residual viable carcinoma admixed with areas of fibrosis, indicating metastasis with evidence of some treatment response. The total number of lymph nodes with residual viable carcinoma should be reported.</w:t>
            </w:r>
          </w:p>
          <w:p w14:paraId="035084D3" w14:textId="77777777" w:rsidR="0041016D" w:rsidRPr="007B6D8A" w:rsidRDefault="0041016D" w:rsidP="0041016D">
            <w:pPr>
              <w:spacing w:after="0" w:line="240" w:lineRule="auto"/>
              <w:rPr>
                <w:rFonts w:cs="CenturyGothic"/>
                <w:sz w:val="16"/>
                <w:szCs w:val="16"/>
              </w:rPr>
            </w:pPr>
          </w:p>
          <w:p w14:paraId="035084D4" w14:textId="77777777" w:rsidR="0041016D" w:rsidRPr="007B6D8A" w:rsidRDefault="0041016D" w:rsidP="007B6D8A">
            <w:pPr>
              <w:spacing w:after="0" w:line="240" w:lineRule="auto"/>
              <w:rPr>
                <w:sz w:val="16"/>
                <w:szCs w:val="16"/>
              </w:rPr>
            </w:pPr>
            <w:r w:rsidRPr="007B6D8A">
              <w:rPr>
                <w:sz w:val="16"/>
                <w:szCs w:val="16"/>
              </w:rPr>
              <w:t xml:space="preserve">Some lymph nodes show only post-treatment fibrosis and no residual viable carcinoma. The number of nodes with fibrosis but no residual viable carcinoma should be given as a reflection of pre-treatment nodal burden. </w:t>
            </w:r>
          </w:p>
          <w:p w14:paraId="035084D5" w14:textId="77777777" w:rsidR="0041016D" w:rsidRPr="007B6D8A" w:rsidRDefault="0041016D" w:rsidP="007B6D8A">
            <w:pPr>
              <w:spacing w:after="0" w:line="240" w:lineRule="auto"/>
              <w:rPr>
                <w:sz w:val="16"/>
                <w:szCs w:val="16"/>
              </w:rPr>
            </w:pPr>
          </w:p>
          <w:p w14:paraId="035084D6" w14:textId="77777777" w:rsidR="0041016D" w:rsidRPr="007B6D8A" w:rsidRDefault="0041016D" w:rsidP="007B6D8A">
            <w:pPr>
              <w:autoSpaceDE w:val="0"/>
              <w:autoSpaceDN w:val="0"/>
              <w:adjustRightInd w:val="0"/>
              <w:spacing w:after="0" w:line="240" w:lineRule="auto"/>
              <w:rPr>
                <w:sz w:val="16"/>
                <w:szCs w:val="16"/>
              </w:rPr>
            </w:pPr>
            <w:r w:rsidRPr="007B6D8A">
              <w:rPr>
                <w:rFonts w:cs="CenturyGothic"/>
                <w:sz w:val="16"/>
                <w:szCs w:val="16"/>
              </w:rPr>
              <w:lastRenderedPageBreak/>
              <w:t>In some cases, it may be difficult to determine with certainty whether a (small) focus of fibrosis is secondary to the resolution of a metastatic deposit or not. For example, p</w:t>
            </w:r>
            <w:r w:rsidRPr="007B6D8A">
              <w:rPr>
                <w:sz w:val="16"/>
                <w:szCs w:val="16"/>
              </w:rPr>
              <w:t xml:space="preserve">ost biopsy tissue reaction cannot always be distinguished with certainty from post-treatment fibrosis. </w:t>
            </w:r>
          </w:p>
          <w:p w14:paraId="035084D7" w14:textId="77777777" w:rsidR="0041016D" w:rsidRPr="007B6D8A" w:rsidRDefault="0041016D" w:rsidP="007B6D8A">
            <w:pPr>
              <w:autoSpaceDE w:val="0"/>
              <w:autoSpaceDN w:val="0"/>
              <w:adjustRightInd w:val="0"/>
              <w:spacing w:after="0" w:line="240" w:lineRule="auto"/>
              <w:rPr>
                <w:sz w:val="16"/>
                <w:szCs w:val="16"/>
              </w:rPr>
            </w:pPr>
          </w:p>
          <w:p w14:paraId="035084D8" w14:textId="77777777" w:rsidR="0041016D" w:rsidRPr="007B6D8A" w:rsidRDefault="0041016D" w:rsidP="007B6D8A">
            <w:pPr>
              <w:autoSpaceDE w:val="0"/>
              <w:autoSpaceDN w:val="0"/>
              <w:adjustRightInd w:val="0"/>
              <w:spacing w:after="0" w:line="240" w:lineRule="auto"/>
              <w:rPr>
                <w:sz w:val="16"/>
                <w:szCs w:val="16"/>
              </w:rPr>
            </w:pPr>
            <w:r w:rsidRPr="007B6D8A">
              <w:rPr>
                <w:sz w:val="16"/>
                <w:szCs w:val="16"/>
              </w:rPr>
              <w:t>In some cases, scattered residual carcinoma cells may resemble histiocytes and collections of histiocytes may also be present in areas of tumour regression. Immunohistochemical stains can be used to resolve uncertain cases, as carcinoma cells usually retain expression of broad-spectrum cytokeratins, whereas macrophages will express CD68.</w:t>
            </w:r>
          </w:p>
          <w:p w14:paraId="035084D9" w14:textId="77777777" w:rsidR="0041016D" w:rsidRPr="007B6D8A" w:rsidRDefault="0041016D" w:rsidP="007B6D8A">
            <w:pPr>
              <w:spacing w:after="0" w:line="240" w:lineRule="auto"/>
              <w:rPr>
                <w:rFonts w:cs="CenturyGothic"/>
                <w:sz w:val="16"/>
                <w:szCs w:val="16"/>
              </w:rPr>
            </w:pPr>
          </w:p>
          <w:p w14:paraId="035084DA" w14:textId="77777777" w:rsidR="00F27F78" w:rsidRPr="007B6D8A" w:rsidRDefault="0041016D" w:rsidP="00920179">
            <w:pPr>
              <w:spacing w:after="100" w:line="240" w:lineRule="auto"/>
              <w:rPr>
                <w:iCs/>
                <w:sz w:val="16"/>
                <w:szCs w:val="16"/>
              </w:rPr>
            </w:pPr>
            <w:r w:rsidRPr="007B6D8A">
              <w:rPr>
                <w:sz w:val="16"/>
                <w:szCs w:val="16"/>
              </w:rPr>
              <w:t>In patients with biopsy-proven lymph node metastasis documented before neoadjuvant chemotherapy, for which a marker was placed during biopsy, histologic evidence of the marker site in the lymph node should also be documented in the final pathology report.</w:t>
            </w:r>
          </w:p>
        </w:tc>
        <w:tc>
          <w:tcPr>
            <w:tcW w:w="1701" w:type="dxa"/>
            <w:shd w:val="clear" w:color="auto" w:fill="auto"/>
          </w:tcPr>
          <w:p w14:paraId="035084DB" w14:textId="77777777" w:rsidR="007933AC" w:rsidRPr="007933AC" w:rsidRDefault="007933AC" w:rsidP="007933AC">
            <w:pPr>
              <w:autoSpaceDE w:val="0"/>
              <w:autoSpaceDN w:val="0"/>
              <w:adjustRightInd w:val="0"/>
              <w:spacing w:after="0" w:line="181" w:lineRule="atLeast"/>
              <w:rPr>
                <w:rFonts w:cs="Verdana"/>
                <w:color w:val="221E1F"/>
                <w:sz w:val="16"/>
                <w:szCs w:val="16"/>
              </w:rPr>
            </w:pPr>
            <w:r w:rsidRPr="007933AC">
              <w:rPr>
                <w:rFonts w:cs="Verdana"/>
                <w:color w:val="221E1F"/>
                <w:sz w:val="18"/>
                <w:szCs w:val="18"/>
                <w:vertAlign w:val="superscript"/>
              </w:rPr>
              <w:lastRenderedPageBreak/>
              <w:t>n</w:t>
            </w:r>
            <w:r w:rsidRPr="007933AC">
              <w:rPr>
                <w:rFonts w:cs="Verdana"/>
                <w:color w:val="221E1F"/>
                <w:sz w:val="16"/>
                <w:szCs w:val="16"/>
              </w:rPr>
              <w:t xml:space="preserve"> </w:t>
            </w:r>
            <w:r w:rsidRPr="007933AC">
              <w:rPr>
                <w:rFonts w:cs="Verdana"/>
                <w:iCs/>
                <w:color w:val="221E1F"/>
                <w:sz w:val="16"/>
                <w:szCs w:val="16"/>
              </w:rPr>
              <w:t xml:space="preserve">Combined reporting of the presence of residual metastatic carcinoma </w:t>
            </w:r>
          </w:p>
          <w:p w14:paraId="691CFE57" w14:textId="77777777" w:rsidR="00F27F78" w:rsidRDefault="007933AC" w:rsidP="006135CE">
            <w:pPr>
              <w:autoSpaceDE w:val="0"/>
              <w:autoSpaceDN w:val="0"/>
              <w:adjustRightInd w:val="0"/>
              <w:spacing w:after="100" w:line="181" w:lineRule="atLeast"/>
              <w:rPr>
                <w:rFonts w:cs="Verdana"/>
                <w:iCs/>
                <w:color w:val="221E1F"/>
                <w:sz w:val="16"/>
                <w:szCs w:val="16"/>
              </w:rPr>
            </w:pPr>
            <w:r w:rsidRPr="007933AC">
              <w:rPr>
                <w:rFonts w:cs="Verdana"/>
                <w:iCs/>
                <w:color w:val="221E1F"/>
                <w:sz w:val="16"/>
                <w:szCs w:val="16"/>
              </w:rPr>
              <w:t>and/or treatment-induced fibrosis as summarised in Table 1C is strongly recommended.</w:t>
            </w:r>
          </w:p>
          <w:p w14:paraId="035084DC" w14:textId="76013AA6" w:rsidR="0004309B" w:rsidRPr="0098300E" w:rsidRDefault="0004309B" w:rsidP="007933AC">
            <w:pPr>
              <w:autoSpaceDE w:val="0"/>
              <w:autoSpaceDN w:val="0"/>
              <w:adjustRightInd w:val="0"/>
              <w:spacing w:after="0" w:line="181" w:lineRule="atLeast"/>
              <w:rPr>
                <w:rFonts w:ascii="Calibri" w:hAnsi="Calibri" w:cs="Verdana"/>
                <w:iCs/>
                <w:color w:val="221E1F"/>
                <w:sz w:val="16"/>
                <w:szCs w:val="16"/>
              </w:rPr>
            </w:pPr>
            <w:r w:rsidRPr="0004309B">
              <w:rPr>
                <w:rFonts w:cs="Verdana"/>
                <w:b/>
                <w:bCs/>
                <w:iCs/>
                <w:color w:val="221E1F"/>
                <w:sz w:val="16"/>
                <w:szCs w:val="16"/>
                <w:u w:val="single"/>
              </w:rPr>
              <w:t>Table 1</w:t>
            </w:r>
            <w:r w:rsidR="006135CE">
              <w:rPr>
                <w:rFonts w:cs="Verdana"/>
                <w:b/>
                <w:bCs/>
                <w:iCs/>
                <w:color w:val="221E1F"/>
                <w:sz w:val="16"/>
                <w:szCs w:val="16"/>
                <w:u w:val="single"/>
              </w:rPr>
              <w:t>C</w:t>
            </w:r>
            <w:r w:rsidRPr="0004309B">
              <w:rPr>
                <w:rFonts w:cs="Verdana"/>
                <w:iCs/>
                <w:color w:val="221E1F"/>
                <w:sz w:val="16"/>
                <w:szCs w:val="16"/>
              </w:rPr>
              <w:t xml:space="preserve"> (See the end of the document for Table)</w:t>
            </w:r>
          </w:p>
        </w:tc>
      </w:tr>
      <w:tr w:rsidR="00A17136" w:rsidRPr="00CC5E7C" w14:paraId="035084FE" w14:textId="77777777" w:rsidTr="00EF489B">
        <w:trPr>
          <w:trHeight w:val="456"/>
        </w:trPr>
        <w:tc>
          <w:tcPr>
            <w:tcW w:w="866" w:type="dxa"/>
            <w:shd w:val="clear" w:color="000000" w:fill="EEECE1"/>
          </w:tcPr>
          <w:p w14:paraId="035084DE" w14:textId="77777777" w:rsidR="00A17136" w:rsidRDefault="002008ED" w:rsidP="002008ED">
            <w:pPr>
              <w:spacing w:after="0"/>
              <w:rPr>
                <w:rFonts w:ascii="Calibri" w:hAnsi="Calibri"/>
                <w:color w:val="000000"/>
                <w:sz w:val="16"/>
                <w:szCs w:val="16"/>
              </w:rPr>
            </w:pPr>
            <w:r>
              <w:rPr>
                <w:rFonts w:ascii="Calibri" w:hAnsi="Calibri"/>
                <w:color w:val="000000"/>
                <w:sz w:val="16"/>
                <w:szCs w:val="16"/>
              </w:rPr>
              <w:t>Non-core</w:t>
            </w:r>
          </w:p>
        </w:tc>
        <w:tc>
          <w:tcPr>
            <w:tcW w:w="1701" w:type="dxa"/>
            <w:shd w:val="clear" w:color="000000" w:fill="EEECE1"/>
          </w:tcPr>
          <w:p w14:paraId="035084DF" w14:textId="77777777" w:rsidR="00A17136" w:rsidRPr="00093288" w:rsidRDefault="00A17136" w:rsidP="00F22AE5">
            <w:pPr>
              <w:spacing w:line="240" w:lineRule="auto"/>
              <w:rPr>
                <w:rFonts w:ascii="Calibri" w:hAnsi="Calibri"/>
                <w:bCs/>
                <w:color w:val="000000"/>
                <w:sz w:val="16"/>
                <w:szCs w:val="16"/>
              </w:rPr>
            </w:pPr>
            <w:r w:rsidRPr="002008ED">
              <w:rPr>
                <w:rFonts w:ascii="Calibri" w:hAnsi="Calibri"/>
                <w:bCs/>
                <w:color w:val="808080" w:themeColor="background1" w:themeShade="80"/>
                <w:sz w:val="16"/>
                <w:szCs w:val="16"/>
              </w:rPr>
              <w:t>ANCILLARY STUDIES</w:t>
            </w:r>
          </w:p>
        </w:tc>
        <w:tc>
          <w:tcPr>
            <w:tcW w:w="2693" w:type="dxa"/>
            <w:shd w:val="clear" w:color="auto" w:fill="auto"/>
          </w:tcPr>
          <w:p w14:paraId="035084E0" w14:textId="77777777" w:rsidR="00A17136" w:rsidRPr="002008ED" w:rsidRDefault="00A17136" w:rsidP="00F22AE5">
            <w:pPr>
              <w:pStyle w:val="ListParagraph"/>
              <w:numPr>
                <w:ilvl w:val="0"/>
                <w:numId w:val="4"/>
              </w:numPr>
              <w:autoSpaceDE w:val="0"/>
              <w:autoSpaceDN w:val="0"/>
              <w:adjustRightInd w:val="0"/>
              <w:spacing w:after="0" w:line="240" w:lineRule="auto"/>
              <w:ind w:left="176" w:hanging="176"/>
              <w:rPr>
                <w:rFonts w:ascii="Calibri" w:hAnsi="Calibri"/>
                <w:color w:val="808080" w:themeColor="background1" w:themeShade="80"/>
                <w:sz w:val="16"/>
                <w:szCs w:val="16"/>
              </w:rPr>
            </w:pPr>
            <w:r w:rsidRPr="002008ED">
              <w:rPr>
                <w:rFonts w:ascii="Calibri" w:hAnsi="Calibri"/>
                <w:color w:val="808080" w:themeColor="background1" w:themeShade="80"/>
                <w:sz w:val="16"/>
                <w:szCs w:val="16"/>
              </w:rPr>
              <w:t>Not performed</w:t>
            </w:r>
          </w:p>
          <w:p w14:paraId="035084E1" w14:textId="77777777" w:rsidR="00A17136" w:rsidRPr="002008ED" w:rsidRDefault="00A17136" w:rsidP="00F22AE5">
            <w:pPr>
              <w:pStyle w:val="ListParagraph"/>
              <w:numPr>
                <w:ilvl w:val="0"/>
                <w:numId w:val="4"/>
              </w:numPr>
              <w:autoSpaceDE w:val="0"/>
              <w:autoSpaceDN w:val="0"/>
              <w:adjustRightInd w:val="0"/>
              <w:spacing w:after="0" w:line="240" w:lineRule="auto"/>
              <w:ind w:left="176" w:hanging="176"/>
              <w:rPr>
                <w:rFonts w:ascii="Calibri" w:hAnsi="Calibri"/>
                <w:color w:val="808080" w:themeColor="background1" w:themeShade="80"/>
                <w:sz w:val="16"/>
                <w:szCs w:val="16"/>
              </w:rPr>
            </w:pPr>
            <w:r w:rsidRPr="002008ED">
              <w:rPr>
                <w:rFonts w:ascii="Calibri" w:hAnsi="Calibri"/>
                <w:color w:val="808080" w:themeColor="background1" w:themeShade="80"/>
                <w:sz w:val="16"/>
                <w:szCs w:val="16"/>
              </w:rPr>
              <w:t>Performed</w:t>
            </w:r>
            <w:r w:rsidR="002008ED" w:rsidRPr="002008ED">
              <w:rPr>
                <w:rFonts w:ascii="Verdana" w:hAnsi="Verdana" w:cs="Verdana"/>
                <w:color w:val="808080" w:themeColor="background1" w:themeShade="80"/>
                <w:sz w:val="14"/>
                <w:szCs w:val="14"/>
              </w:rPr>
              <w:t xml:space="preserve"> </w:t>
            </w:r>
            <w:r w:rsidR="002008ED" w:rsidRPr="002008ED">
              <w:rPr>
                <w:rFonts w:ascii="Calibri" w:hAnsi="Calibri"/>
                <w:color w:val="808080" w:themeColor="background1" w:themeShade="80"/>
                <w:sz w:val="14"/>
                <w:szCs w:val="14"/>
              </w:rPr>
              <w:t>(select all that apply)</w:t>
            </w:r>
          </w:p>
          <w:p w14:paraId="035084E2" w14:textId="77777777" w:rsidR="00A17136" w:rsidRPr="002008ED" w:rsidRDefault="002008ED" w:rsidP="003D276B">
            <w:pPr>
              <w:pStyle w:val="ListParagraph"/>
              <w:numPr>
                <w:ilvl w:val="0"/>
                <w:numId w:val="14"/>
              </w:numPr>
              <w:autoSpaceDE w:val="0"/>
              <w:autoSpaceDN w:val="0"/>
              <w:adjustRightInd w:val="0"/>
              <w:spacing w:after="0" w:line="240" w:lineRule="auto"/>
              <w:ind w:left="317" w:hanging="141"/>
              <w:rPr>
                <w:rFonts w:ascii="Calibri" w:hAnsi="Calibri"/>
                <w:color w:val="808080" w:themeColor="background1" w:themeShade="80"/>
                <w:sz w:val="16"/>
                <w:szCs w:val="16"/>
              </w:rPr>
            </w:pPr>
            <w:proofErr w:type="spellStart"/>
            <w:r w:rsidRPr="002008ED">
              <w:rPr>
                <w:rFonts w:ascii="Calibri" w:hAnsi="Calibri"/>
                <w:color w:val="808080" w:themeColor="background1" w:themeShade="80"/>
                <w:sz w:val="16"/>
                <w:szCs w:val="16"/>
              </w:rPr>
              <w:t>Immunohistochemistry</w:t>
            </w:r>
            <w:r w:rsidRPr="002008ED">
              <w:rPr>
                <w:rFonts w:ascii="Calibri" w:hAnsi="Calibri"/>
                <w:color w:val="808080" w:themeColor="background1" w:themeShade="80"/>
                <w:sz w:val="18"/>
                <w:szCs w:val="18"/>
                <w:vertAlign w:val="superscript"/>
              </w:rPr>
              <w:t>o</w:t>
            </w:r>
            <w:proofErr w:type="spellEnd"/>
            <w:r w:rsidRPr="002008ED">
              <w:rPr>
                <w:rFonts w:ascii="Calibri" w:hAnsi="Calibri"/>
                <w:color w:val="808080" w:themeColor="background1" w:themeShade="80"/>
                <w:sz w:val="16"/>
                <w:szCs w:val="16"/>
              </w:rPr>
              <w:t xml:space="preserve">, specify test(s) and result(s) </w:t>
            </w:r>
          </w:p>
          <w:p w14:paraId="035084E3" w14:textId="77777777" w:rsidR="002008ED" w:rsidRPr="002008ED" w:rsidRDefault="002008ED" w:rsidP="00F22221">
            <w:pPr>
              <w:pStyle w:val="ListParagraph"/>
              <w:numPr>
                <w:ilvl w:val="0"/>
                <w:numId w:val="14"/>
              </w:numPr>
              <w:autoSpaceDE w:val="0"/>
              <w:autoSpaceDN w:val="0"/>
              <w:adjustRightInd w:val="0"/>
              <w:spacing w:after="120" w:line="240" w:lineRule="auto"/>
              <w:ind w:left="318" w:hanging="142"/>
              <w:rPr>
                <w:rFonts w:ascii="Calibri" w:hAnsi="Calibri"/>
                <w:color w:val="808080" w:themeColor="background1" w:themeShade="80"/>
                <w:sz w:val="16"/>
                <w:szCs w:val="16"/>
              </w:rPr>
            </w:pPr>
            <w:r w:rsidRPr="002008ED">
              <w:rPr>
                <w:rFonts w:ascii="Calibri" w:hAnsi="Calibri"/>
                <w:color w:val="808080" w:themeColor="background1" w:themeShade="80"/>
                <w:sz w:val="16"/>
                <w:szCs w:val="16"/>
              </w:rPr>
              <w:t xml:space="preserve">One-step nucleic acid </w:t>
            </w:r>
            <w:proofErr w:type="spellStart"/>
            <w:r w:rsidRPr="002008ED">
              <w:rPr>
                <w:rFonts w:ascii="Calibri" w:hAnsi="Calibri"/>
                <w:color w:val="808080" w:themeColor="background1" w:themeShade="80"/>
                <w:sz w:val="16"/>
                <w:szCs w:val="16"/>
              </w:rPr>
              <w:t>amplification</w:t>
            </w:r>
            <w:r w:rsidRPr="002008ED">
              <w:rPr>
                <w:rFonts w:ascii="Calibri" w:hAnsi="Calibri"/>
                <w:color w:val="808080" w:themeColor="background1" w:themeShade="80"/>
                <w:sz w:val="18"/>
                <w:szCs w:val="18"/>
                <w:vertAlign w:val="superscript"/>
              </w:rPr>
              <w:t>o</w:t>
            </w:r>
            <w:proofErr w:type="spellEnd"/>
            <w:r w:rsidRPr="002008ED">
              <w:rPr>
                <w:rFonts w:ascii="Calibri" w:hAnsi="Calibri"/>
                <w:color w:val="808080" w:themeColor="background1" w:themeShade="80"/>
                <w:sz w:val="16"/>
                <w:szCs w:val="16"/>
              </w:rPr>
              <w:t xml:space="preserve">, </w:t>
            </w:r>
            <w:r w:rsidRPr="002008ED">
              <w:rPr>
                <w:rFonts w:ascii="Calibri" w:hAnsi="Calibri"/>
                <w:i/>
                <w:iCs/>
                <w:color w:val="808080" w:themeColor="background1" w:themeShade="80"/>
                <w:sz w:val="16"/>
                <w:szCs w:val="16"/>
              </w:rPr>
              <w:t>record results</w:t>
            </w:r>
          </w:p>
          <w:p w14:paraId="035084E4" w14:textId="77777777" w:rsidR="00A17136" w:rsidRPr="002008ED" w:rsidRDefault="002008ED" w:rsidP="00F22221">
            <w:pPr>
              <w:pStyle w:val="ListParagraph"/>
              <w:numPr>
                <w:ilvl w:val="0"/>
                <w:numId w:val="14"/>
              </w:numPr>
              <w:autoSpaceDE w:val="0"/>
              <w:autoSpaceDN w:val="0"/>
              <w:adjustRightInd w:val="0"/>
              <w:spacing w:after="120" w:line="240" w:lineRule="auto"/>
              <w:ind w:left="318" w:hanging="142"/>
              <w:rPr>
                <w:rFonts w:ascii="Calibri" w:hAnsi="Calibri"/>
                <w:color w:val="808080" w:themeColor="background1" w:themeShade="80"/>
                <w:sz w:val="16"/>
                <w:szCs w:val="16"/>
              </w:rPr>
            </w:pPr>
            <w:r w:rsidRPr="002008ED">
              <w:rPr>
                <w:rFonts w:ascii="Calibri" w:hAnsi="Calibri"/>
                <w:color w:val="808080" w:themeColor="background1" w:themeShade="80"/>
                <w:sz w:val="16"/>
                <w:szCs w:val="16"/>
              </w:rPr>
              <w:t>Other</w:t>
            </w:r>
            <w:r w:rsidR="001004B1" w:rsidRPr="002008ED">
              <w:rPr>
                <w:rFonts w:ascii="Calibri" w:hAnsi="Calibri"/>
                <w:color w:val="808080" w:themeColor="background1" w:themeShade="80"/>
                <w:sz w:val="16"/>
                <w:szCs w:val="16"/>
              </w:rPr>
              <w:t>,</w:t>
            </w:r>
            <w:r w:rsidR="001004B1" w:rsidRPr="002008ED">
              <w:rPr>
                <w:rFonts w:ascii="Calibri" w:hAnsi="Calibri"/>
                <w:i/>
                <w:color w:val="808080" w:themeColor="background1" w:themeShade="80"/>
                <w:sz w:val="16"/>
                <w:szCs w:val="16"/>
              </w:rPr>
              <w:t xml:space="preserve"> </w:t>
            </w:r>
            <w:r w:rsidR="001004B1" w:rsidRPr="002008ED">
              <w:rPr>
                <w:rFonts w:ascii="Calibri" w:hAnsi="Calibri"/>
                <w:i/>
                <w:iCs/>
                <w:color w:val="808080" w:themeColor="background1" w:themeShade="80"/>
                <w:sz w:val="16"/>
                <w:szCs w:val="16"/>
              </w:rPr>
              <w:t>specify test(s) and result(s)</w:t>
            </w:r>
          </w:p>
          <w:p w14:paraId="035084E5" w14:textId="77777777" w:rsidR="002008ED" w:rsidRPr="002008ED" w:rsidRDefault="002008ED" w:rsidP="002008ED">
            <w:pPr>
              <w:pStyle w:val="ListParagraph"/>
              <w:autoSpaceDE w:val="0"/>
              <w:autoSpaceDN w:val="0"/>
              <w:adjustRightInd w:val="0"/>
              <w:spacing w:after="0" w:line="240" w:lineRule="auto"/>
              <w:ind w:left="176"/>
              <w:rPr>
                <w:rFonts w:ascii="Calibri" w:hAnsi="Calibri"/>
                <w:color w:val="808080" w:themeColor="background1" w:themeShade="80"/>
                <w:sz w:val="16"/>
                <w:szCs w:val="16"/>
              </w:rPr>
            </w:pPr>
          </w:p>
          <w:p w14:paraId="0C5EC3A8" w14:textId="77777777" w:rsidR="005F2B88" w:rsidRDefault="005F2B88" w:rsidP="002008ED">
            <w:pPr>
              <w:autoSpaceDE w:val="0"/>
              <w:autoSpaceDN w:val="0"/>
              <w:adjustRightInd w:val="0"/>
              <w:spacing w:after="0" w:line="240" w:lineRule="auto"/>
              <w:rPr>
                <w:rFonts w:ascii="Calibri" w:hAnsi="Calibri"/>
                <w:b/>
                <w:color w:val="808080" w:themeColor="background1" w:themeShade="80"/>
                <w:sz w:val="16"/>
                <w:szCs w:val="16"/>
              </w:rPr>
            </w:pPr>
          </w:p>
          <w:p w14:paraId="035084E6" w14:textId="376DDA5C" w:rsidR="00F22221" w:rsidRPr="002008ED" w:rsidRDefault="002008ED" w:rsidP="002008ED">
            <w:pPr>
              <w:autoSpaceDE w:val="0"/>
              <w:autoSpaceDN w:val="0"/>
              <w:adjustRightInd w:val="0"/>
              <w:spacing w:after="0" w:line="240" w:lineRule="auto"/>
              <w:rPr>
                <w:rFonts w:ascii="Calibri" w:hAnsi="Calibri"/>
                <w:color w:val="A6A6A6" w:themeColor="background1" w:themeShade="A6"/>
                <w:sz w:val="16"/>
                <w:szCs w:val="16"/>
              </w:rPr>
            </w:pPr>
            <w:r w:rsidRPr="002008ED">
              <w:rPr>
                <w:rFonts w:ascii="Calibri" w:hAnsi="Calibri"/>
                <w:b/>
                <w:color w:val="808080" w:themeColor="background1" w:themeShade="80"/>
                <w:sz w:val="16"/>
                <w:szCs w:val="16"/>
              </w:rPr>
              <w:t>Representative blocks for ancillary studies</w:t>
            </w:r>
            <w:r w:rsidRPr="002008ED">
              <w:rPr>
                <w:rFonts w:ascii="Calibri" w:hAnsi="Calibri"/>
                <w:color w:val="808080" w:themeColor="background1" w:themeShade="80"/>
                <w:sz w:val="16"/>
                <w:szCs w:val="16"/>
              </w:rPr>
              <w:t xml:space="preserve">, </w:t>
            </w:r>
            <w:r w:rsidRPr="0042583B">
              <w:rPr>
                <w:rFonts w:ascii="Calibri" w:hAnsi="Calibri"/>
                <w:i/>
                <w:color w:val="808080" w:themeColor="background1" w:themeShade="80"/>
                <w:sz w:val="16"/>
                <w:szCs w:val="16"/>
              </w:rPr>
              <w:t>specify those blocks best representing tumour and/or normal tissue for further stud</w:t>
            </w:r>
            <w:r w:rsidRPr="002008ED">
              <w:rPr>
                <w:rFonts w:ascii="Calibri" w:hAnsi="Calibri"/>
                <w:color w:val="808080" w:themeColor="background1" w:themeShade="80"/>
                <w:sz w:val="16"/>
                <w:szCs w:val="16"/>
              </w:rPr>
              <w:t>y   _______</w:t>
            </w:r>
          </w:p>
        </w:tc>
        <w:tc>
          <w:tcPr>
            <w:tcW w:w="8222" w:type="dxa"/>
            <w:shd w:val="clear" w:color="auto" w:fill="auto"/>
          </w:tcPr>
          <w:p w14:paraId="035084E7" w14:textId="77777777" w:rsidR="001D6AF4" w:rsidRPr="001D6AF4" w:rsidRDefault="001D6AF4" w:rsidP="006B7308">
            <w:pPr>
              <w:spacing w:after="60" w:line="240" w:lineRule="auto"/>
              <w:rPr>
                <w:b/>
                <w:sz w:val="16"/>
                <w:szCs w:val="16"/>
                <w:lang w:eastAsia="en-AU"/>
              </w:rPr>
            </w:pPr>
            <w:r w:rsidRPr="001D6AF4">
              <w:rPr>
                <w:b/>
                <w:sz w:val="16"/>
                <w:szCs w:val="16"/>
                <w:lang w:eastAsia="en-AU"/>
              </w:rPr>
              <w:t>Immunohistochemistry (IHC)</w:t>
            </w:r>
          </w:p>
          <w:p w14:paraId="035084E8" w14:textId="2F801383" w:rsidR="001D6AF4" w:rsidRPr="001D6AF4" w:rsidRDefault="001D6AF4" w:rsidP="001D6AF4">
            <w:pPr>
              <w:spacing w:after="0" w:line="240" w:lineRule="auto"/>
              <w:rPr>
                <w:sz w:val="16"/>
                <w:szCs w:val="16"/>
                <w:lang w:eastAsia="en-AU"/>
              </w:rPr>
            </w:pPr>
            <w:r w:rsidRPr="001D6AF4">
              <w:rPr>
                <w:sz w:val="16"/>
                <w:szCs w:val="16"/>
              </w:rPr>
              <w:t>It is important to document the immunohistochemical antibody(s) used for assessment and the res</w:t>
            </w:r>
            <w:r w:rsidR="00197AFB">
              <w:rPr>
                <w:sz w:val="16"/>
                <w:szCs w:val="16"/>
              </w:rPr>
              <w:t>ult(s) of IHC</w:t>
            </w:r>
            <w:r w:rsidRPr="001D6AF4">
              <w:rPr>
                <w:sz w:val="16"/>
                <w:szCs w:val="16"/>
              </w:rPr>
              <w:t xml:space="preserve"> stains in the report. </w:t>
            </w:r>
            <w:r w:rsidRPr="001D6AF4">
              <w:rPr>
                <w:sz w:val="16"/>
                <w:szCs w:val="16"/>
                <w:lang w:eastAsia="en-AU"/>
              </w:rPr>
              <w:t xml:space="preserve">The routine application of IHC to assess the presence of carcinoma in lymph nodes is not recommended. The pathologist may use IHC to evaluate cells that are suspicious but not diagnostic of carcinoma in routine H&amp;E-stained sections, especially for lymph nodes obtained post-neoadjuvant therapies. IHC for broad spectrum </w:t>
            </w:r>
            <w:proofErr w:type="spellStart"/>
            <w:r w:rsidRPr="001D6AF4">
              <w:rPr>
                <w:sz w:val="16"/>
                <w:szCs w:val="16"/>
                <w:lang w:eastAsia="en-AU"/>
              </w:rPr>
              <w:t>cytokeratins</w:t>
            </w:r>
            <w:proofErr w:type="spellEnd"/>
            <w:r w:rsidRPr="001D6AF4">
              <w:rPr>
                <w:sz w:val="16"/>
                <w:szCs w:val="16"/>
                <w:lang w:eastAsia="en-AU"/>
              </w:rPr>
              <w:t xml:space="preserve"> (CKs), such as AE1/AE3,</w:t>
            </w:r>
            <w:r w:rsidRPr="001D6AF4">
              <w:rPr>
                <w:sz w:val="16"/>
                <w:szCs w:val="16"/>
                <w:vertAlign w:val="superscript"/>
                <w:lang w:eastAsia="en-AU"/>
              </w:rPr>
              <w:t xml:space="preserve"> </w:t>
            </w:r>
            <w:r w:rsidRPr="001D6AF4">
              <w:rPr>
                <w:sz w:val="16"/>
                <w:szCs w:val="16"/>
                <w:lang w:eastAsia="en-AU"/>
              </w:rPr>
              <w:t xml:space="preserve">as well as other CKs (CK7, </w:t>
            </w:r>
            <w:proofErr w:type="spellStart"/>
            <w:r w:rsidRPr="001D6AF4">
              <w:rPr>
                <w:sz w:val="16"/>
                <w:szCs w:val="16"/>
                <w:lang w:eastAsia="en-AU"/>
              </w:rPr>
              <w:t>pancytokeratin</w:t>
            </w:r>
            <w:proofErr w:type="spellEnd"/>
            <w:r w:rsidRPr="001D6AF4">
              <w:rPr>
                <w:sz w:val="16"/>
                <w:szCs w:val="16"/>
                <w:lang w:eastAsia="en-AU"/>
              </w:rPr>
              <w:t xml:space="preserve">, OSCAR, CK19) are suitable. The pattern of CK reactivity of the primary invasive carcinoma (e.g., CK7-negative but CK20-positive primary mammary carcinoma with apocrine morphology) may guide the choice of the IHC panel most suitable to evaluate suspicious cells in lymph nodes. </w:t>
            </w:r>
          </w:p>
          <w:p w14:paraId="035084E9" w14:textId="77777777" w:rsidR="001D6AF4" w:rsidRPr="001D6AF4" w:rsidRDefault="001D6AF4" w:rsidP="001D6AF4">
            <w:pPr>
              <w:spacing w:after="0" w:line="240" w:lineRule="auto"/>
              <w:rPr>
                <w:sz w:val="16"/>
                <w:szCs w:val="16"/>
                <w:lang w:eastAsia="en-AU"/>
              </w:rPr>
            </w:pPr>
          </w:p>
          <w:p w14:paraId="035084EA" w14:textId="77777777" w:rsidR="001D6AF4" w:rsidRPr="001D6AF4" w:rsidRDefault="001D6AF4" w:rsidP="001D6AF4">
            <w:pPr>
              <w:spacing w:after="0" w:line="240" w:lineRule="auto"/>
              <w:rPr>
                <w:sz w:val="16"/>
                <w:szCs w:val="16"/>
                <w:lang w:eastAsia="en-AU"/>
              </w:rPr>
            </w:pPr>
            <w:r w:rsidRPr="001D6AF4">
              <w:rPr>
                <w:sz w:val="16"/>
                <w:szCs w:val="16"/>
                <w:lang w:eastAsia="en-AU"/>
              </w:rPr>
              <w:t xml:space="preserve">Some non-epithelial cells (such as dendritic reticulum cells or lymphoid cells) may show non-specific uptake of CKs. Keratin debris including anucleate keratin squames may also yield staining that is specific for keratin but should not be interpreted as carcinoma cells. Diagnostic interpretation mandates careful correlation of morphologic and IHC findings. In problematic cases, comparison with the morphology and IHC profile of the primary invasive carcinoma is advised, whenever possible. </w:t>
            </w:r>
          </w:p>
          <w:p w14:paraId="035084EB" w14:textId="77777777" w:rsidR="001D6AF4" w:rsidRPr="001D6AF4" w:rsidRDefault="001D6AF4" w:rsidP="001D6AF4">
            <w:pPr>
              <w:spacing w:after="0" w:line="240" w:lineRule="auto"/>
              <w:rPr>
                <w:sz w:val="16"/>
                <w:szCs w:val="16"/>
                <w:lang w:eastAsia="en-AU"/>
              </w:rPr>
            </w:pPr>
          </w:p>
          <w:p w14:paraId="035084EC" w14:textId="77777777" w:rsidR="001D6AF4" w:rsidRPr="001D6AF4" w:rsidRDefault="001D6AF4" w:rsidP="001D6AF4">
            <w:pPr>
              <w:spacing w:after="0" w:line="240" w:lineRule="auto"/>
              <w:rPr>
                <w:sz w:val="16"/>
                <w:szCs w:val="16"/>
                <w:lang w:eastAsia="en-AU"/>
              </w:rPr>
            </w:pPr>
            <w:r w:rsidRPr="001D6AF4">
              <w:rPr>
                <w:sz w:val="16"/>
                <w:szCs w:val="16"/>
                <w:lang w:eastAsia="en-AU"/>
              </w:rPr>
              <w:t xml:space="preserve">When the IHC work-up demonstrates axillary lymph node metastases from an extramammary primary site (e.g., </w:t>
            </w:r>
            <w:r w:rsidRPr="001D6AF4">
              <w:rPr>
                <w:rFonts w:cs="Arial"/>
                <w:bCs/>
                <w:color w:val="222222"/>
                <w:sz w:val="16"/>
                <w:szCs w:val="16"/>
                <w:shd w:val="clear" w:color="auto" w:fill="FFFFFF"/>
              </w:rPr>
              <w:t>müllerian</w:t>
            </w:r>
            <w:r w:rsidRPr="001D6AF4">
              <w:rPr>
                <w:sz w:val="16"/>
                <w:szCs w:val="16"/>
                <w:lang w:eastAsia="en-AU"/>
              </w:rPr>
              <w:t xml:space="preserve"> carcinoma, melanoma), this finding needs to be clearly stated in the report and the pN classification for breast carcinoma does not apply. </w:t>
            </w:r>
          </w:p>
          <w:p w14:paraId="035084ED" w14:textId="77777777" w:rsidR="001D6AF4" w:rsidRPr="001D6AF4" w:rsidRDefault="001D6AF4" w:rsidP="001D6AF4">
            <w:pPr>
              <w:spacing w:after="0" w:line="240" w:lineRule="auto"/>
              <w:rPr>
                <w:sz w:val="16"/>
                <w:szCs w:val="16"/>
                <w:lang w:eastAsia="en-AU"/>
              </w:rPr>
            </w:pPr>
          </w:p>
          <w:p w14:paraId="035084EE" w14:textId="77777777" w:rsidR="001D6AF4" w:rsidRPr="001D6AF4" w:rsidRDefault="001D6AF4" w:rsidP="001D6AF4">
            <w:pPr>
              <w:spacing w:after="0" w:line="240" w:lineRule="auto"/>
              <w:rPr>
                <w:sz w:val="16"/>
                <w:szCs w:val="16"/>
                <w:lang w:eastAsia="en-AU"/>
              </w:rPr>
            </w:pPr>
            <w:r w:rsidRPr="001D6AF4">
              <w:rPr>
                <w:sz w:val="16"/>
                <w:szCs w:val="16"/>
                <w:lang w:eastAsia="en-AU"/>
              </w:rPr>
              <w:t xml:space="preserve">Although it is standard practice to assess estrogen </w:t>
            </w:r>
            <w:r w:rsidRPr="001D6AF4">
              <w:rPr>
                <w:rFonts w:cs="Arial"/>
                <w:sz w:val="16"/>
                <w:szCs w:val="16"/>
                <w:lang w:eastAsia="en-AU"/>
              </w:rPr>
              <w:t>receptor (ER), progesterone receptor (PR)</w:t>
            </w:r>
            <w:r w:rsidRPr="001D6AF4">
              <w:rPr>
                <w:sz w:val="16"/>
                <w:szCs w:val="16"/>
                <w:lang w:eastAsia="en-AU"/>
              </w:rPr>
              <w:t xml:space="preserve"> and HER2 receptor status of the primary invasive carcinoma in the breast, occasionally it might be necessary to assess receptor status of nodal metastatic carcinoma. In such cases, the same guidelines for interpretation and reporting of ER, PR and HER2 status of primary invasive carcinoma should be used.</w:t>
            </w:r>
          </w:p>
          <w:p w14:paraId="035084EF" w14:textId="77777777" w:rsidR="001D6AF4" w:rsidRPr="001D6AF4" w:rsidRDefault="001D6AF4" w:rsidP="001D6AF4">
            <w:pPr>
              <w:spacing w:after="0" w:line="240" w:lineRule="auto"/>
              <w:rPr>
                <w:sz w:val="16"/>
                <w:szCs w:val="16"/>
                <w:lang w:eastAsia="en-AU"/>
              </w:rPr>
            </w:pPr>
          </w:p>
          <w:p w14:paraId="035084F0" w14:textId="77777777" w:rsidR="001D6AF4" w:rsidRPr="001D6AF4" w:rsidRDefault="001D6AF4" w:rsidP="006B7308">
            <w:pPr>
              <w:spacing w:after="60" w:line="240" w:lineRule="auto"/>
              <w:rPr>
                <w:rFonts w:cs="ArialMT"/>
                <w:b/>
                <w:sz w:val="16"/>
                <w:szCs w:val="16"/>
                <w:lang w:eastAsia="en-AU"/>
              </w:rPr>
            </w:pPr>
            <w:r w:rsidRPr="001D6AF4">
              <w:rPr>
                <w:rFonts w:cs="ArialMT"/>
                <w:b/>
                <w:sz w:val="16"/>
                <w:szCs w:val="16"/>
                <w:lang w:eastAsia="en-AU"/>
              </w:rPr>
              <w:t>Molecular techniques</w:t>
            </w:r>
          </w:p>
          <w:p w14:paraId="035084F1" w14:textId="77777777" w:rsidR="001D6AF4" w:rsidRPr="001D6AF4" w:rsidRDefault="001D6AF4" w:rsidP="001D6AF4">
            <w:pPr>
              <w:autoSpaceDE w:val="0"/>
              <w:autoSpaceDN w:val="0"/>
              <w:adjustRightInd w:val="0"/>
              <w:spacing w:after="0" w:line="240" w:lineRule="auto"/>
              <w:rPr>
                <w:rFonts w:cs="ArialMT"/>
                <w:sz w:val="16"/>
                <w:szCs w:val="16"/>
                <w:lang w:eastAsia="en-AU"/>
              </w:rPr>
            </w:pPr>
            <w:r w:rsidRPr="001D6AF4">
              <w:rPr>
                <w:rFonts w:cs="ArialMT"/>
                <w:sz w:val="16"/>
                <w:szCs w:val="16"/>
                <w:lang w:eastAsia="en-AU"/>
              </w:rPr>
              <w:t xml:space="preserve">All lymph node macrometastases must be identified histologically. The use of loop-mediated isothermal amplification (LAMP), as a quantitative mRNA amplification technique, is approved as an alternative method only for the evaluation of lymph nodes that are negative by gross examination. This test requires that the entire lymph node tissue (or nearly the entire lymph node tissue) be submitted for LAMP analysis, preventing histologic examination. Consequently, any lymph node suspicious for metastatic carcinoma at gross examination should </w:t>
            </w:r>
            <w:r w:rsidRPr="001D6AF4">
              <w:rPr>
                <w:rFonts w:cs="ArialMT"/>
                <w:i/>
                <w:sz w:val="16"/>
                <w:szCs w:val="16"/>
                <w:lang w:eastAsia="en-AU"/>
              </w:rPr>
              <w:t xml:space="preserve">not </w:t>
            </w:r>
            <w:r w:rsidRPr="001D6AF4">
              <w:rPr>
                <w:rFonts w:cs="ArialMT"/>
                <w:sz w:val="16"/>
                <w:szCs w:val="16"/>
                <w:lang w:eastAsia="en-AU"/>
              </w:rPr>
              <w:t xml:space="preserve">be submitted for quantitative molecular metastasis analysis. </w:t>
            </w:r>
          </w:p>
          <w:p w14:paraId="035084F2" w14:textId="77777777" w:rsidR="001D6AF4" w:rsidRPr="001D6AF4" w:rsidRDefault="001D6AF4" w:rsidP="001D6AF4">
            <w:pPr>
              <w:autoSpaceDE w:val="0"/>
              <w:autoSpaceDN w:val="0"/>
              <w:adjustRightInd w:val="0"/>
              <w:spacing w:after="0" w:line="240" w:lineRule="auto"/>
              <w:rPr>
                <w:rFonts w:cs="ArialMT"/>
                <w:sz w:val="16"/>
                <w:szCs w:val="16"/>
                <w:lang w:eastAsia="en-AU"/>
              </w:rPr>
            </w:pPr>
          </w:p>
          <w:p w14:paraId="035084F3" w14:textId="77777777" w:rsidR="001D6AF4" w:rsidRPr="001D6AF4" w:rsidRDefault="001D6AF4" w:rsidP="001D6AF4">
            <w:pPr>
              <w:autoSpaceDE w:val="0"/>
              <w:autoSpaceDN w:val="0"/>
              <w:adjustRightInd w:val="0"/>
              <w:spacing w:after="0" w:line="240" w:lineRule="auto"/>
              <w:rPr>
                <w:rFonts w:cs="ArialMT"/>
                <w:sz w:val="16"/>
                <w:szCs w:val="16"/>
                <w:lang w:eastAsia="en-AU"/>
              </w:rPr>
            </w:pPr>
            <w:r w:rsidRPr="001D6AF4">
              <w:rPr>
                <w:sz w:val="16"/>
                <w:szCs w:val="16"/>
              </w:rPr>
              <w:t xml:space="preserve">It is important to specify the results of </w:t>
            </w:r>
            <w:r w:rsidRPr="001D6AF4">
              <w:rPr>
                <w:rFonts w:cs="ArialMT"/>
                <w:sz w:val="16"/>
                <w:szCs w:val="16"/>
                <w:lang w:eastAsia="en-AU"/>
              </w:rPr>
              <w:t>one-step nucleic acid amplification in the report</w:t>
            </w:r>
            <w:r w:rsidRPr="001D6AF4">
              <w:rPr>
                <w:sz w:val="16"/>
                <w:szCs w:val="16"/>
              </w:rPr>
              <w:t xml:space="preserve">. </w:t>
            </w:r>
            <w:r w:rsidRPr="001D6AF4">
              <w:rPr>
                <w:rFonts w:cs="ArialMT"/>
                <w:sz w:val="16"/>
                <w:szCs w:val="16"/>
                <w:lang w:eastAsia="en-AU"/>
              </w:rPr>
              <w:t>One-step nucleic acid amplification is a commercially available LAMP-based assay for the detection of mRNA (</w:t>
            </w:r>
            <w:r w:rsidRPr="001D6AF4">
              <w:rPr>
                <w:rFonts w:cs="ArialMT"/>
                <w:i/>
                <w:sz w:val="16"/>
                <w:szCs w:val="16"/>
                <w:lang w:eastAsia="en-AU"/>
              </w:rPr>
              <w:t>CK19</w:t>
            </w:r>
            <w:r w:rsidRPr="001D6AF4">
              <w:rPr>
                <w:rFonts w:cs="ArialMT"/>
                <w:sz w:val="16"/>
                <w:szCs w:val="16"/>
                <w:lang w:eastAsia="en-AU"/>
              </w:rPr>
              <w:t xml:space="preserve">) associated with breast carcinoma. It is </w:t>
            </w:r>
            <w:r w:rsidRPr="001D6AF4">
              <w:rPr>
                <w:rFonts w:cs="ArialMT"/>
                <w:sz w:val="16"/>
                <w:szCs w:val="16"/>
                <w:lang w:eastAsia="en-AU"/>
              </w:rPr>
              <w:lastRenderedPageBreak/>
              <w:t>used to deduce the presence of epithelial cells in the lymph node and estimate the volume of disease.</w:t>
            </w:r>
            <w:r w:rsidRPr="001D6AF4">
              <w:rPr>
                <w:rFonts w:cs="ArialMT"/>
                <w:sz w:val="16"/>
                <w:szCs w:val="16"/>
                <w:lang w:eastAsia="en-AU"/>
              </w:rPr>
              <w:fldChar w:fldCharType="begin">
                <w:fldData xml:space="preserve">PEVuZE5vdGU+PENpdGU+PEF1dGhvcj5Dc2Vybmk8L0F1dGhvcj48WWVhcj4yMDEyPC9ZZWFyPjxS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</w:fldData>
              </w:fldChar>
            </w:r>
            <w:r w:rsidRPr="001D6AF4">
              <w:rPr>
                <w:rFonts w:cs="ArialMT"/>
                <w:sz w:val="16"/>
                <w:szCs w:val="16"/>
                <w:lang w:eastAsia="en-AU"/>
              </w:rPr>
              <w:instrText xml:space="preserve"> ADDIN EN.CITE </w:instrText>
            </w:r>
            <w:r w:rsidRPr="001D6AF4">
              <w:rPr>
                <w:rFonts w:cs="ArialMT"/>
                <w:sz w:val="16"/>
                <w:szCs w:val="16"/>
                <w:lang w:eastAsia="en-AU"/>
              </w:rPr>
              <w:fldChar w:fldCharType="begin">
                <w:fldData xml:space="preserve">PEVuZE5vdGU+PENpdGU+PEF1dGhvcj5Dc2Vybmk8L0F1dGhvcj48WWVhcj4yMDEyPC9ZZWFyPjxS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</w:fldData>
              </w:fldChar>
            </w:r>
            <w:r w:rsidRPr="001D6AF4">
              <w:rPr>
                <w:rFonts w:cs="ArialMT"/>
                <w:sz w:val="16"/>
                <w:szCs w:val="16"/>
                <w:lang w:eastAsia="en-AU"/>
              </w:rPr>
              <w:instrText xml:space="preserve"> ADDIN EN.CITE.DATA </w:instrText>
            </w:r>
            <w:r w:rsidRPr="001D6AF4">
              <w:rPr>
                <w:rFonts w:cs="ArialMT"/>
                <w:sz w:val="16"/>
                <w:szCs w:val="16"/>
                <w:lang w:eastAsia="en-AU"/>
              </w:rPr>
            </w:r>
            <w:r w:rsidRPr="001D6AF4">
              <w:rPr>
                <w:rFonts w:cs="ArialMT"/>
                <w:sz w:val="16"/>
                <w:szCs w:val="16"/>
                <w:lang w:eastAsia="en-AU"/>
              </w:rPr>
              <w:fldChar w:fldCharType="end"/>
            </w:r>
            <w:r w:rsidRPr="001D6AF4">
              <w:rPr>
                <w:rFonts w:cs="ArialMT"/>
                <w:sz w:val="16"/>
                <w:szCs w:val="16"/>
                <w:lang w:eastAsia="en-AU"/>
              </w:rPr>
            </w:r>
            <w:r w:rsidRPr="001D6AF4">
              <w:rPr>
                <w:rFonts w:cs="ArialMT"/>
                <w:sz w:val="16"/>
                <w:szCs w:val="16"/>
                <w:lang w:eastAsia="en-AU"/>
              </w:rPr>
              <w:fldChar w:fldCharType="separate"/>
            </w:r>
            <w:r w:rsidRPr="001D6AF4">
              <w:rPr>
                <w:rFonts w:cs="ArialMT"/>
                <w:noProof/>
                <w:sz w:val="16"/>
                <w:szCs w:val="16"/>
                <w:vertAlign w:val="superscript"/>
                <w:lang w:eastAsia="en-AU"/>
              </w:rPr>
              <w:t>1</w:t>
            </w:r>
            <w:r w:rsidRPr="001D6AF4">
              <w:rPr>
                <w:rFonts w:cs="ArialMT"/>
                <w:sz w:val="16"/>
                <w:szCs w:val="16"/>
                <w:lang w:eastAsia="en-AU"/>
              </w:rPr>
              <w:fldChar w:fldCharType="end"/>
            </w:r>
            <w:r w:rsidRPr="001D6AF4">
              <w:rPr>
                <w:rFonts w:cs="ArialMT"/>
                <w:sz w:val="16"/>
                <w:szCs w:val="16"/>
                <w:lang w:eastAsia="en-AU"/>
              </w:rPr>
              <w:t xml:space="preserve"> The RD-100i OSNA system, a one-step nucleic acid amplification-based test for the detection and quantification of </w:t>
            </w:r>
            <w:r w:rsidRPr="001D6AF4">
              <w:rPr>
                <w:rFonts w:cs="ArialMT"/>
                <w:i/>
                <w:sz w:val="16"/>
                <w:szCs w:val="16"/>
                <w:lang w:eastAsia="en-AU"/>
              </w:rPr>
              <w:t>CK19</w:t>
            </w:r>
            <w:r w:rsidRPr="001D6AF4">
              <w:rPr>
                <w:rFonts w:cs="ArialMT"/>
                <w:sz w:val="16"/>
                <w:szCs w:val="16"/>
                <w:lang w:eastAsia="en-AU"/>
              </w:rPr>
              <w:t xml:space="preserve"> mRNA, was formally approved by the United Kingdom’s National Institute for Health and Cancer Excellence (NICE) in August 2013.</w:t>
            </w:r>
            <w:r w:rsidRPr="001D6AF4">
              <w:rPr>
                <w:rFonts w:cs="ArialMT"/>
                <w:sz w:val="16"/>
                <w:szCs w:val="16"/>
                <w:lang w:eastAsia="en-AU"/>
              </w:rPr>
              <w:fldChar w:fldCharType="begin"/>
            </w:r>
            <w:r w:rsidRPr="001D6AF4">
              <w:rPr>
                <w:rFonts w:cs="ArialMT"/>
                <w:sz w:val="16"/>
                <w:szCs w:val="16"/>
                <w:lang w:eastAsia="en-AU"/>
              </w:rPr>
              <w:instrText xml:space="preserve"> ADDIN EN.CITE &lt;EndNote&gt;&lt;Cite&gt;&lt;Author&gt;(NICE)&lt;/Author&gt;&lt;Year&gt;2013&lt;/Year&gt;&lt;RecNum&gt;124&lt;/RecNum&gt;&lt;DisplayText&gt;&lt;style face="superscript"&gt;2&lt;/style&gt;&lt;/DisplayText&gt;&lt;record&gt;&lt;rec-number&gt;124&lt;/rec-number&gt;&lt;foreign-keys&gt;&lt;key app="EN" db-id="ewafata2apt552evr58vw05te2zf5wraa9ae" timestamp="1592278417"&gt;124&lt;/key&gt;&lt;/foreign-keys&gt;&lt;ref-type name="Web Page"&gt;12&lt;/ref-type&gt;&lt;contributors&gt;&lt;authors&gt;&lt;author&gt;National Institute for Health and Care Excellence (NICE)&lt;/author&gt;&lt;/authors&gt;&lt;/contributors&gt;&lt;titles&gt;&lt;title&gt;Intraoperative tests (RD</w:instrText>
            </w:r>
            <w:r w:rsidRPr="001D6AF4">
              <w:rPr>
                <w:rFonts w:eastAsia="MS Gothic" w:cs="MS Gothic"/>
                <w:sz w:val="16"/>
                <w:szCs w:val="16"/>
                <w:lang w:eastAsia="en-AU"/>
              </w:rPr>
              <w:noBreakHyphen/>
            </w:r>
            <w:r w:rsidRPr="001D6AF4">
              <w:rPr>
                <w:rFonts w:cs="ArialMT"/>
                <w:sz w:val="16"/>
                <w:szCs w:val="16"/>
                <w:lang w:eastAsia="en-AU"/>
              </w:rPr>
              <w:instrText>100i OSNA system and Metasin test) for detecting sentinel lymph node metastases in breast cancer&lt;/title&gt;&lt;/titles&gt;&lt;number&gt;1st June 2020&lt;/number&gt;&lt;dates&gt;&lt;year&gt;2013&lt;/year&gt;&lt;/dates&gt;&lt;urls&gt;&lt;related-urls&gt;&lt;url&gt;https://www.nice.org.uk/guidance/dg8/chapter/1-Recommendations&lt;/url&gt;&lt;/related-urls&gt;&lt;/urls&gt;&lt;/record&gt;&lt;/Cite&gt;&lt;/EndNote&gt;</w:instrText>
            </w:r>
            <w:r w:rsidRPr="001D6AF4">
              <w:rPr>
                <w:rFonts w:cs="ArialMT"/>
                <w:sz w:val="16"/>
                <w:szCs w:val="16"/>
                <w:lang w:eastAsia="en-AU"/>
              </w:rPr>
              <w:fldChar w:fldCharType="separate"/>
            </w:r>
            <w:r w:rsidRPr="001D6AF4">
              <w:rPr>
                <w:rFonts w:cs="ArialMT"/>
                <w:noProof/>
                <w:sz w:val="16"/>
                <w:szCs w:val="16"/>
                <w:vertAlign w:val="superscript"/>
                <w:lang w:eastAsia="en-AU"/>
              </w:rPr>
              <w:t>2</w:t>
            </w:r>
            <w:r w:rsidRPr="001D6AF4">
              <w:rPr>
                <w:rFonts w:cs="ArialMT"/>
                <w:sz w:val="16"/>
                <w:szCs w:val="16"/>
                <w:lang w:eastAsia="en-AU"/>
              </w:rPr>
              <w:fldChar w:fldCharType="end"/>
            </w:r>
            <w:r w:rsidRPr="001D6AF4">
              <w:rPr>
                <w:color w:val="FF0000"/>
                <w:sz w:val="16"/>
                <w:szCs w:val="16"/>
              </w:rPr>
              <w:t xml:space="preserve"> </w:t>
            </w:r>
            <w:r w:rsidRPr="001D6AF4">
              <w:rPr>
                <w:rFonts w:cs="ArialMT"/>
                <w:sz w:val="16"/>
                <w:szCs w:val="16"/>
                <w:lang w:eastAsia="en-AU"/>
              </w:rPr>
              <w:t xml:space="preserve">Analysis of the whole lymph node using the RD-100i OSNA system may be used for detecting sentinel lymph node metastases in clinically node-negative patients with early (T1-T2) invasive breast carcinoma who undergo sentinel lymph node biopsy and are candidates for axillary lymph node dissection. Histologic examination has high specificity but may miss minute deposits of carcinoma, while the one-step nucleic acid amplification assay eliminates tissue sampling bias as the whole node is analysed. The one-step nucleic acid amplification assay has a rapid turnaround time and is less resource intensive than histology. </w:t>
            </w:r>
            <w:r w:rsidRPr="001D6AF4">
              <w:rPr>
                <w:rFonts w:cs="Arial"/>
                <w:sz w:val="16"/>
                <w:szCs w:val="16"/>
                <w:lang w:val="en"/>
              </w:rPr>
              <w:t xml:space="preserve">When compared to alternate slice histology, the </w:t>
            </w:r>
            <w:r w:rsidRPr="001D6AF4">
              <w:rPr>
                <w:rFonts w:cs="ArialMT"/>
                <w:sz w:val="16"/>
                <w:szCs w:val="16"/>
                <w:lang w:eastAsia="en-AU"/>
              </w:rPr>
              <w:t xml:space="preserve">RD-100i OSNA has a 96% agreement. Quantification of </w:t>
            </w:r>
            <w:r w:rsidRPr="001D6AF4">
              <w:rPr>
                <w:rFonts w:cs="ArialMT"/>
                <w:i/>
                <w:sz w:val="16"/>
                <w:szCs w:val="16"/>
                <w:lang w:eastAsia="en-AU"/>
              </w:rPr>
              <w:t>CK19</w:t>
            </w:r>
            <w:r w:rsidRPr="001D6AF4">
              <w:rPr>
                <w:rFonts w:cs="ArialMT"/>
                <w:sz w:val="16"/>
                <w:szCs w:val="16"/>
                <w:lang w:eastAsia="en-AU"/>
              </w:rPr>
              <w:t xml:space="preserve"> mRNA using one-step nucleic acid amplification correlates with the extent of carcinoma in the lymph nodes. </w:t>
            </w:r>
          </w:p>
          <w:p w14:paraId="035084F4" w14:textId="77777777" w:rsidR="001D6AF4" w:rsidRPr="001D6AF4" w:rsidRDefault="001D6AF4" w:rsidP="001D6AF4">
            <w:pPr>
              <w:autoSpaceDE w:val="0"/>
              <w:autoSpaceDN w:val="0"/>
              <w:adjustRightInd w:val="0"/>
              <w:spacing w:after="0" w:line="240" w:lineRule="auto"/>
              <w:rPr>
                <w:rFonts w:cs="ArialMT"/>
                <w:sz w:val="16"/>
                <w:szCs w:val="16"/>
                <w:lang w:eastAsia="en-AU"/>
              </w:rPr>
            </w:pPr>
          </w:p>
          <w:p w14:paraId="035084F5" w14:textId="77777777" w:rsidR="001D6AF4" w:rsidRPr="001D6AF4" w:rsidRDefault="001D6AF4" w:rsidP="001D6AF4">
            <w:pPr>
              <w:autoSpaceDE w:val="0"/>
              <w:autoSpaceDN w:val="0"/>
              <w:adjustRightInd w:val="0"/>
              <w:spacing w:after="0" w:line="240" w:lineRule="auto"/>
              <w:rPr>
                <w:rFonts w:cs="ArialMT"/>
                <w:sz w:val="16"/>
                <w:szCs w:val="16"/>
                <w:lang w:eastAsia="en-AU"/>
              </w:rPr>
            </w:pPr>
            <w:r w:rsidRPr="001D6AF4">
              <w:rPr>
                <w:rFonts w:cs="ArialMT"/>
                <w:sz w:val="16"/>
                <w:szCs w:val="16"/>
                <w:lang w:eastAsia="en-AU"/>
              </w:rPr>
              <w:t xml:space="preserve">RD-100i one-step nucleic acid amplification is calibrated so that it may ignore ITCs (defined as </w:t>
            </w:r>
            <w:r w:rsidRPr="001D6AF4">
              <w:rPr>
                <w:rFonts w:cs="ArialMT"/>
                <w:i/>
                <w:sz w:val="16"/>
                <w:szCs w:val="16"/>
                <w:lang w:eastAsia="en-AU"/>
              </w:rPr>
              <w:t xml:space="preserve">CK19 </w:t>
            </w:r>
            <w:r w:rsidRPr="001D6AF4">
              <w:rPr>
                <w:rFonts w:cs="ArialMT"/>
                <w:sz w:val="16"/>
                <w:szCs w:val="16"/>
                <w:lang w:eastAsia="en-AU"/>
              </w:rPr>
              <w:t xml:space="preserve">mRNA copy numbers between 100 and 250/microlitre (mL)) but can detect micrometastases (translated to </w:t>
            </w:r>
            <w:r w:rsidRPr="001D6AF4">
              <w:rPr>
                <w:rFonts w:cs="ArialMT"/>
                <w:i/>
                <w:sz w:val="16"/>
                <w:szCs w:val="16"/>
                <w:lang w:eastAsia="en-AU"/>
              </w:rPr>
              <w:t xml:space="preserve">CK19 </w:t>
            </w:r>
            <w:r w:rsidRPr="001D6AF4">
              <w:rPr>
                <w:rFonts w:cs="ArialMT"/>
                <w:sz w:val="16"/>
                <w:szCs w:val="16"/>
                <w:lang w:eastAsia="en-AU"/>
              </w:rPr>
              <w:t xml:space="preserve">mRNA copy numbers between 250 and 5000/mL) and it may also detect macrometastases (interpreted as such if </w:t>
            </w:r>
            <w:r w:rsidRPr="001D6AF4">
              <w:rPr>
                <w:rFonts w:cs="ArialMT"/>
                <w:i/>
                <w:sz w:val="16"/>
                <w:szCs w:val="16"/>
                <w:lang w:eastAsia="en-AU"/>
              </w:rPr>
              <w:t>CK19</w:t>
            </w:r>
            <w:r w:rsidRPr="001D6AF4">
              <w:rPr>
                <w:rFonts w:cs="ArialMT"/>
                <w:sz w:val="16"/>
                <w:szCs w:val="16"/>
                <w:lang w:eastAsia="en-AU"/>
              </w:rPr>
              <w:t xml:space="preserve"> mRNA copy numbers exceed 5000/mL). As the copy numbers are proportional to the number of cells expressing CK19 and therefore to the volume of nodal involvement, greater copy numbers reflect greater volume, and although these are not measurable in metric units due to the non-microscopic nature of the assay, results are extrapolated as micrometastases or macrometastases. Therefore, the coding of such results as pN0(mol+) (the category defined in the </w:t>
            </w:r>
            <w:r w:rsidRPr="001D6AF4">
              <w:rPr>
                <w:sz w:val="16"/>
                <w:szCs w:val="16"/>
                <w:lang w:eastAsia="en-AU"/>
              </w:rPr>
              <w:t>Union for International Cancer Control (</w:t>
            </w:r>
            <w:r w:rsidRPr="001D6AF4">
              <w:rPr>
                <w:rFonts w:cs="ArialMT"/>
                <w:sz w:val="16"/>
                <w:szCs w:val="16"/>
                <w:lang w:eastAsia="en-AU"/>
              </w:rPr>
              <w:t>UICC) TNM Classification of malignant tumours</w:t>
            </w:r>
            <w:r w:rsidRPr="001D6AF4">
              <w:rPr>
                <w:rFonts w:cs="ArialMT"/>
                <w:sz w:val="16"/>
                <w:szCs w:val="16"/>
                <w:lang w:eastAsia="en-AU"/>
              </w:rPr>
              <w:fldChar w:fldCharType="begin"/>
            </w:r>
            <w:r w:rsidRPr="001D6AF4">
              <w:rPr>
                <w:rFonts w:cs="ArialMT"/>
                <w:sz w:val="16"/>
                <w:szCs w:val="16"/>
                <w:lang w:eastAsia="en-AU"/>
              </w:rPr>
              <w:instrText xml:space="preserve"> ADDIN EN.CITE &lt;EndNote&gt;&lt;Cite&gt;&lt;Author&gt;Brierley J&lt;/Author&gt;&lt;Year&gt;2017&lt;/Year&gt;&lt;RecNum&gt;123&lt;/RecNum&gt;&lt;DisplayText&gt;&lt;style face="superscript"&gt;3&lt;/style&gt;&lt;/DisplayText&gt;&lt;record&gt;&lt;rec-number&gt;123&lt;/rec-number&gt;&lt;foreign-keys&gt;&lt;key app="EN" db-id="ewafata2apt552evr58vw05te2zf5wraa9ae" timestamp="1592277811"&gt;123&lt;/key&gt;&lt;/foreign-keys&gt;&lt;ref-type name="Book"&gt;6&lt;/ref-type&gt;&lt;contributors&gt;&lt;authors&gt;&lt;author&gt;Brierley J, &lt;/author&gt;&lt;author&gt;Gospodarowicz M,&lt;/author&gt;&lt;author&gt;Wittekind C (eds). &lt;/author&gt;&lt;/authors&gt;&lt;/contributors&gt;&lt;titles&gt;&lt;title&gt;TNM Classification of Malignant Tumours (8th edition)&lt;/title&gt;&lt;/titles&gt;&lt;dates&gt;&lt;year&gt;2017&lt;/year&gt;&lt;/dates&gt;&lt;pub-location&gt;Wiley-Blackwell, New York&lt;/pub-location&gt;&lt;urls&gt;&lt;/urls&gt;&lt;/record&gt;&lt;/Cite&gt;&lt;/EndNote&gt;</w:instrText>
            </w:r>
            <w:r w:rsidRPr="001D6AF4">
              <w:rPr>
                <w:rFonts w:cs="ArialMT"/>
                <w:sz w:val="16"/>
                <w:szCs w:val="16"/>
                <w:lang w:eastAsia="en-AU"/>
              </w:rPr>
              <w:fldChar w:fldCharType="separate"/>
            </w:r>
            <w:r w:rsidRPr="001D6AF4">
              <w:rPr>
                <w:rFonts w:cs="ArialMT"/>
                <w:noProof/>
                <w:sz w:val="16"/>
                <w:szCs w:val="16"/>
                <w:vertAlign w:val="superscript"/>
                <w:lang w:eastAsia="en-AU"/>
              </w:rPr>
              <w:t>3</w:t>
            </w:r>
            <w:r w:rsidRPr="001D6AF4">
              <w:rPr>
                <w:rFonts w:cs="ArialMT"/>
                <w:sz w:val="16"/>
                <w:szCs w:val="16"/>
                <w:lang w:eastAsia="en-AU"/>
              </w:rPr>
              <w:fldChar w:fldCharType="end"/>
            </w:r>
            <w:r w:rsidRPr="001D6AF4">
              <w:rPr>
                <w:rFonts w:cs="ArialMT"/>
                <w:sz w:val="16"/>
                <w:szCs w:val="16"/>
                <w:lang w:eastAsia="en-AU"/>
              </w:rPr>
              <w:t xml:space="preserve">) would be inaccurate; pN1mi(mol+) and pN1(mol+), although not defined in the UICC TNM Classification, would be the most appropriate labels for such types of nodal involvement as they refer both to the extrapolated size and the non-microscopic detection. One-step nucleic acid amplification finds application in some countries (such as </w:t>
            </w:r>
            <w:r w:rsidRPr="001D6AF4">
              <w:rPr>
                <w:sz w:val="16"/>
                <w:szCs w:val="16"/>
              </w:rPr>
              <w:t xml:space="preserve">Spain, France, Italy, </w:t>
            </w:r>
            <w:proofErr w:type="gramStart"/>
            <w:r w:rsidRPr="001D6AF4">
              <w:rPr>
                <w:sz w:val="16"/>
                <w:szCs w:val="16"/>
              </w:rPr>
              <w:t>Japan</w:t>
            </w:r>
            <w:proofErr w:type="gramEnd"/>
            <w:r w:rsidRPr="001D6AF4">
              <w:rPr>
                <w:sz w:val="16"/>
                <w:szCs w:val="16"/>
              </w:rPr>
              <w:t xml:space="preserve"> and Australia</w:t>
            </w:r>
            <w:r w:rsidRPr="001D6AF4">
              <w:rPr>
                <w:rFonts w:cs="ArialMT"/>
                <w:sz w:val="16"/>
                <w:szCs w:val="16"/>
                <w:lang w:eastAsia="en-AU"/>
              </w:rPr>
              <w:t>) especially in settings when rapid intraoperative assessment of lymph node status is required to expedite patient care.</w:t>
            </w:r>
          </w:p>
          <w:p w14:paraId="035084F6" w14:textId="77777777" w:rsidR="001D6AF4" w:rsidRPr="001D6AF4" w:rsidRDefault="001D6AF4" w:rsidP="001D6AF4">
            <w:pPr>
              <w:autoSpaceDE w:val="0"/>
              <w:autoSpaceDN w:val="0"/>
              <w:adjustRightInd w:val="0"/>
              <w:spacing w:after="0" w:line="240" w:lineRule="auto"/>
              <w:rPr>
                <w:rFonts w:cs="ArialMT"/>
                <w:sz w:val="16"/>
                <w:szCs w:val="16"/>
                <w:lang w:eastAsia="en-AU"/>
              </w:rPr>
            </w:pPr>
          </w:p>
          <w:p w14:paraId="035084F7" w14:textId="77777777" w:rsidR="001D6AF4" w:rsidRDefault="001D6AF4" w:rsidP="001D6AF4">
            <w:pPr>
              <w:autoSpaceDE w:val="0"/>
              <w:autoSpaceDN w:val="0"/>
              <w:adjustRightInd w:val="0"/>
              <w:spacing w:after="0" w:line="240" w:lineRule="auto"/>
              <w:rPr>
                <w:rFonts w:cs="ArialMT"/>
                <w:sz w:val="16"/>
                <w:szCs w:val="16"/>
                <w:lang w:eastAsia="en-AU"/>
              </w:rPr>
            </w:pPr>
            <w:r w:rsidRPr="001D6AF4">
              <w:rPr>
                <w:rFonts w:cs="ArialMT"/>
                <w:sz w:val="16"/>
                <w:szCs w:val="16"/>
                <w:lang w:eastAsia="en-AU"/>
              </w:rPr>
              <w:t xml:space="preserve">False positive and false negative results may occur with quantitative molecular tests. In rare cases, a positive result may be “false positive”, biologically speaking, because it is secondary to the presence of benign mammary epithelium in a lymph node, due to displacement during prior procedure(s), ectopic intranodal benign mammary glands or skin adnexa, or endosalpingiosis/benign </w:t>
            </w:r>
            <w:r w:rsidRPr="001D6AF4">
              <w:rPr>
                <w:rFonts w:cs="Arial"/>
                <w:bCs/>
                <w:color w:val="222222"/>
                <w:sz w:val="16"/>
                <w:szCs w:val="16"/>
                <w:shd w:val="clear" w:color="auto" w:fill="FFFFFF"/>
              </w:rPr>
              <w:t>müllerian</w:t>
            </w:r>
            <w:r w:rsidRPr="001D6AF4">
              <w:rPr>
                <w:rFonts w:cs="ArialMT"/>
                <w:sz w:val="16"/>
                <w:szCs w:val="16"/>
                <w:lang w:eastAsia="en-AU"/>
              </w:rPr>
              <w:t xml:space="preserve"> inclusions within the lymph nodes. Rarely, secondary involvement of an axillary lymph node by a CK19-positive carcinoma that is primary at an extramammary site might also possibly yield a false-positive result. At present, the clinical significance and management implications of a positive quantitative molecular result in the setting of a histologically negative lymph node are unknown.</w:t>
            </w:r>
          </w:p>
          <w:p w14:paraId="035084F8" w14:textId="77777777" w:rsidR="00305E61" w:rsidRDefault="00305E61" w:rsidP="001D6AF4">
            <w:pPr>
              <w:spacing w:after="0"/>
              <w:rPr>
                <w:b/>
                <w:sz w:val="16"/>
                <w:szCs w:val="16"/>
              </w:rPr>
            </w:pPr>
          </w:p>
          <w:p w14:paraId="035084F9" w14:textId="77777777" w:rsidR="001D6AF4" w:rsidRPr="001D6AF4" w:rsidRDefault="001D6AF4" w:rsidP="001D6AF4">
            <w:pPr>
              <w:spacing w:after="0"/>
              <w:rPr>
                <w:b/>
                <w:sz w:val="16"/>
                <w:szCs w:val="16"/>
              </w:rPr>
            </w:pPr>
            <w:r w:rsidRPr="001D6AF4">
              <w:rPr>
                <w:b/>
                <w:sz w:val="16"/>
                <w:szCs w:val="16"/>
              </w:rPr>
              <w:t>References</w:t>
            </w:r>
          </w:p>
          <w:p w14:paraId="035084FA" w14:textId="77777777" w:rsidR="001D6AF4" w:rsidRPr="001D6AF4" w:rsidRDefault="001D6AF4" w:rsidP="001D6AF4">
            <w:pPr>
              <w:pStyle w:val="EndNoteBibliography"/>
              <w:spacing w:after="0"/>
              <w:ind w:left="317" w:hanging="317"/>
              <w:rPr>
                <w:rFonts w:asciiTheme="minorHAnsi" w:hAnsiTheme="minorHAnsi"/>
                <w:sz w:val="16"/>
                <w:szCs w:val="16"/>
              </w:rPr>
            </w:pPr>
            <w:r w:rsidRPr="001D6AF4">
              <w:rPr>
                <w:rFonts w:asciiTheme="minorHAnsi" w:hAnsiTheme="minorHAnsi"/>
                <w:sz w:val="16"/>
                <w:szCs w:val="16"/>
              </w:rPr>
              <w:fldChar w:fldCharType="begin"/>
            </w:r>
            <w:r w:rsidRPr="001D6AF4">
              <w:rPr>
                <w:rFonts w:asciiTheme="minorHAnsi" w:hAnsiTheme="minorHAnsi"/>
                <w:sz w:val="16"/>
                <w:szCs w:val="16"/>
              </w:rPr>
              <w:instrText xml:space="preserve"> ADDIN EN.REFLIST </w:instrText>
            </w:r>
            <w:r w:rsidRPr="001D6AF4">
              <w:rPr>
                <w:rFonts w:asciiTheme="minorHAnsi" w:hAnsiTheme="minorHAnsi"/>
                <w:sz w:val="16"/>
                <w:szCs w:val="16"/>
              </w:rPr>
              <w:fldChar w:fldCharType="separate"/>
            </w:r>
            <w:r w:rsidRPr="001D6AF4">
              <w:rPr>
                <w:rFonts w:asciiTheme="minorHAnsi" w:hAnsiTheme="minorHAnsi"/>
                <w:sz w:val="16"/>
                <w:szCs w:val="16"/>
              </w:rPr>
              <w:t>1</w:t>
            </w:r>
            <w:r w:rsidRPr="001D6AF4">
              <w:rPr>
                <w:rFonts w:asciiTheme="minorHAnsi" w:hAnsiTheme="minorHAnsi"/>
                <w:sz w:val="16"/>
                <w:szCs w:val="16"/>
              </w:rPr>
              <w:tab/>
              <w:t xml:space="preserve">Cserni G (2012). Intraoperative analysis of sentinel lymph nodes in breast cancer by one-step nucleic acid amplification. </w:t>
            </w:r>
            <w:r w:rsidRPr="001D6AF4">
              <w:rPr>
                <w:rFonts w:asciiTheme="minorHAnsi" w:hAnsiTheme="minorHAnsi"/>
                <w:i/>
                <w:sz w:val="16"/>
                <w:szCs w:val="16"/>
              </w:rPr>
              <w:t>J Clin Pathol</w:t>
            </w:r>
            <w:r w:rsidRPr="001D6AF4">
              <w:rPr>
                <w:rFonts w:asciiTheme="minorHAnsi" w:hAnsiTheme="minorHAnsi"/>
                <w:sz w:val="16"/>
                <w:szCs w:val="16"/>
              </w:rPr>
              <w:t xml:space="preserve"> 65(3):193-199.</w:t>
            </w:r>
          </w:p>
          <w:p w14:paraId="035084FB" w14:textId="77777777" w:rsidR="001D6AF4" w:rsidRPr="001D6AF4" w:rsidRDefault="001D6AF4" w:rsidP="001D6AF4">
            <w:pPr>
              <w:pStyle w:val="EndNoteBibliography"/>
              <w:spacing w:after="0"/>
              <w:ind w:left="317" w:hanging="317"/>
              <w:rPr>
                <w:rFonts w:asciiTheme="minorHAnsi" w:hAnsiTheme="minorHAnsi"/>
                <w:sz w:val="16"/>
                <w:szCs w:val="16"/>
              </w:rPr>
            </w:pPr>
            <w:r w:rsidRPr="001D6AF4">
              <w:rPr>
                <w:rFonts w:asciiTheme="minorHAnsi" w:hAnsiTheme="minorHAnsi"/>
                <w:sz w:val="16"/>
                <w:szCs w:val="16"/>
              </w:rPr>
              <w:t>2</w:t>
            </w:r>
            <w:r w:rsidRPr="001D6AF4">
              <w:rPr>
                <w:rFonts w:asciiTheme="minorHAnsi" w:hAnsiTheme="minorHAnsi"/>
                <w:sz w:val="16"/>
                <w:szCs w:val="16"/>
              </w:rPr>
              <w:tab/>
            </w:r>
            <w:r w:rsidRPr="001D6AF4">
              <w:rPr>
                <w:rFonts w:asciiTheme="minorHAnsi" w:hAnsiTheme="minorHAnsi" w:cs="Segoe UI"/>
                <w:sz w:val="16"/>
                <w:szCs w:val="16"/>
                <w:lang w:eastAsia="en-AU"/>
              </w:rPr>
              <w:t>National Institute for Health and Care Excellence (</w:t>
            </w:r>
            <w:r w:rsidRPr="001D6AF4">
              <w:rPr>
                <w:rFonts w:asciiTheme="minorHAnsi" w:hAnsiTheme="minorHAnsi"/>
                <w:sz w:val="16"/>
                <w:szCs w:val="16"/>
              </w:rPr>
              <w:t xml:space="preserve">2013). </w:t>
            </w:r>
            <w:r w:rsidRPr="001D6AF4">
              <w:rPr>
                <w:rFonts w:asciiTheme="minorHAnsi" w:hAnsiTheme="minorHAnsi"/>
                <w:i/>
                <w:sz w:val="16"/>
                <w:szCs w:val="16"/>
              </w:rPr>
              <w:t>Intraoperative tests (RD</w:t>
            </w:r>
            <w:r w:rsidRPr="001D6AF4">
              <w:rPr>
                <w:rFonts w:asciiTheme="minorHAnsi" w:eastAsia="MS Gothic" w:hAnsiTheme="minorHAnsi" w:cs="MS Gothic"/>
                <w:i/>
                <w:sz w:val="16"/>
                <w:szCs w:val="16"/>
              </w:rPr>
              <w:noBreakHyphen/>
            </w:r>
            <w:r w:rsidRPr="001D6AF4">
              <w:rPr>
                <w:rFonts w:asciiTheme="minorHAnsi" w:hAnsiTheme="minorHAnsi"/>
                <w:i/>
                <w:sz w:val="16"/>
                <w:szCs w:val="16"/>
              </w:rPr>
              <w:t>100i OSNA system and Metasin test) for detecting sentinel lymph node metastases in breast cancer</w:t>
            </w:r>
            <w:r w:rsidRPr="001D6AF4">
              <w:rPr>
                <w:rFonts w:asciiTheme="minorHAnsi" w:hAnsiTheme="minorHAnsi"/>
                <w:sz w:val="16"/>
                <w:szCs w:val="16"/>
              </w:rPr>
              <w:t>.  Available from: https://www.nice.org.uk/guidance/dg8/chapter/1-Recommendations (Accessed 1st June 2020).</w:t>
            </w:r>
          </w:p>
          <w:p w14:paraId="035084FC" w14:textId="3E769679" w:rsidR="00F21B58" w:rsidRPr="001D6AF4" w:rsidRDefault="001D6AF4" w:rsidP="00920179">
            <w:pPr>
              <w:pStyle w:val="EndNoteBibliography"/>
              <w:spacing w:after="100"/>
              <w:ind w:left="318" w:hanging="318"/>
              <w:rPr>
                <w:rFonts w:asciiTheme="minorHAnsi" w:hAnsiTheme="minorHAnsi"/>
                <w:color w:val="000000"/>
                <w:sz w:val="16"/>
                <w:szCs w:val="16"/>
              </w:rPr>
            </w:pPr>
            <w:r w:rsidRPr="001D6AF4">
              <w:rPr>
                <w:rFonts w:asciiTheme="minorHAnsi" w:hAnsiTheme="minorHAnsi"/>
                <w:sz w:val="16"/>
                <w:szCs w:val="16"/>
              </w:rPr>
              <w:t>3</w:t>
            </w:r>
            <w:r w:rsidRPr="001D6AF4">
              <w:rPr>
                <w:rFonts w:asciiTheme="minorHAnsi" w:hAnsiTheme="minorHAnsi"/>
                <w:sz w:val="16"/>
                <w:szCs w:val="16"/>
              </w:rPr>
              <w:tab/>
              <w:t>Brierley JD, Gospodarowicz MK and Wittekind C (eds) (2016).</w:t>
            </w:r>
            <w:r w:rsidRPr="001D6AF4">
              <w:rPr>
                <w:rFonts w:asciiTheme="minorHAnsi" w:hAnsiTheme="minorHAnsi"/>
                <w:i/>
                <w:sz w:val="16"/>
                <w:szCs w:val="16"/>
              </w:rPr>
              <w:t xml:space="preserve"> Union for International Cancer Control. TNM Classification of Malignant Tumours, 8th Edition</w:t>
            </w:r>
            <w:r w:rsidRPr="001D6AF4">
              <w:rPr>
                <w:rFonts w:asciiTheme="minorHAnsi" w:hAnsiTheme="minorHAnsi"/>
                <w:sz w:val="16"/>
                <w:szCs w:val="16"/>
              </w:rPr>
              <w:t>, Wiley, USA.</w:t>
            </w:r>
            <w:r w:rsidRPr="001D6AF4">
              <w:rPr>
                <w:rFonts w:asciiTheme="minorHAnsi" w:hAnsiTheme="minorHAnsi"/>
                <w:sz w:val="16"/>
                <w:szCs w:val="16"/>
              </w:rPr>
              <w:fldChar w:fldCharType="end"/>
            </w:r>
            <w:r w:rsidR="002E2311">
              <w:rPr>
                <w:rFonts w:asciiTheme="minorHAnsi" w:hAnsiTheme="minorHAnsi"/>
                <w:sz w:val="16"/>
                <w:szCs w:val="16"/>
              </w:rPr>
              <w:t xml:space="preserve"> </w:t>
            </w:r>
          </w:p>
        </w:tc>
        <w:tc>
          <w:tcPr>
            <w:tcW w:w="1701" w:type="dxa"/>
            <w:shd w:val="clear" w:color="auto" w:fill="auto"/>
          </w:tcPr>
          <w:p w14:paraId="6B117E7D" w14:textId="192E5F99" w:rsidR="00A17136" w:rsidRDefault="002008ED" w:rsidP="004B1851">
            <w:pPr>
              <w:spacing w:after="100" w:line="240" w:lineRule="auto"/>
              <w:rPr>
                <w:rFonts w:cs="Verdana"/>
                <w:iCs/>
                <w:sz w:val="16"/>
                <w:szCs w:val="16"/>
              </w:rPr>
            </w:pPr>
            <w:r w:rsidRPr="00727EA2">
              <w:rPr>
                <w:rFonts w:cs="Verdana"/>
                <w:sz w:val="18"/>
                <w:szCs w:val="18"/>
                <w:vertAlign w:val="superscript"/>
              </w:rPr>
              <w:lastRenderedPageBreak/>
              <w:t>o</w:t>
            </w:r>
            <w:r w:rsidRPr="00727EA2">
              <w:rPr>
                <w:rFonts w:cs="Verdana"/>
                <w:sz w:val="16"/>
                <w:szCs w:val="16"/>
              </w:rPr>
              <w:t xml:space="preserve"> </w:t>
            </w:r>
            <w:r w:rsidRPr="00727EA2">
              <w:rPr>
                <w:rFonts w:cs="Verdana"/>
                <w:iCs/>
                <w:sz w:val="16"/>
                <w:szCs w:val="16"/>
              </w:rPr>
              <w:t>This response may be reported in the corresponding cell in Table 1B.</w:t>
            </w:r>
          </w:p>
          <w:p w14:paraId="2316307F" w14:textId="6B956F58" w:rsidR="004B1851" w:rsidRDefault="004B1851" w:rsidP="00CC5E7C">
            <w:pPr>
              <w:rPr>
                <w:rFonts w:cs="Verdana"/>
                <w:iCs/>
                <w:sz w:val="16"/>
                <w:szCs w:val="16"/>
              </w:rPr>
            </w:pPr>
            <w:r w:rsidRPr="004B1851">
              <w:rPr>
                <w:rFonts w:cs="Verdana"/>
                <w:b/>
                <w:bCs/>
                <w:iCs/>
                <w:sz w:val="16"/>
                <w:szCs w:val="16"/>
                <w:u w:val="single"/>
              </w:rPr>
              <w:t>Table 1B</w:t>
            </w:r>
            <w:r w:rsidRPr="004B1851">
              <w:rPr>
                <w:rFonts w:cs="Verdana"/>
                <w:iCs/>
                <w:sz w:val="16"/>
                <w:szCs w:val="16"/>
              </w:rPr>
              <w:t xml:space="preserve"> (See the end of the document for Table)</w:t>
            </w:r>
          </w:p>
          <w:p w14:paraId="035084FD" w14:textId="0ED70CC4" w:rsidR="004B1851" w:rsidRPr="002008ED" w:rsidRDefault="004B1851" w:rsidP="00CC5E7C">
            <w:pPr>
              <w:rPr>
                <w:color w:val="000000"/>
                <w:sz w:val="16"/>
                <w:szCs w:val="16"/>
              </w:rPr>
            </w:pPr>
          </w:p>
        </w:tc>
      </w:tr>
    </w:tbl>
    <w:p w14:paraId="337D81F7" w14:textId="77777777" w:rsidR="002E2311" w:rsidRDefault="002E2311">
      <w:r>
        <w:br w:type="page"/>
      </w:r>
    </w:p>
    <w:tbl>
      <w:tblPr>
        <w:tblW w:w="15183" w:type="dxa"/>
        <w:tblInd w:w="9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866"/>
        <w:gridCol w:w="1701"/>
        <w:gridCol w:w="2693"/>
        <w:gridCol w:w="8222"/>
        <w:gridCol w:w="1701"/>
      </w:tblGrid>
      <w:tr w:rsidR="00B7761B" w14:paraId="3AB46861" w14:textId="77777777" w:rsidTr="00100619">
        <w:trPr>
          <w:tblHeader/>
        </w:trPr>
        <w:tc>
          <w:tcPr>
            <w:tcW w:w="866" w:type="dxa"/>
            <w:shd w:val="clear" w:color="000000" w:fill="D9D9D9"/>
            <w:hideMark/>
          </w:tcPr>
          <w:p w14:paraId="1C370020" w14:textId="77777777" w:rsidR="00B7761B" w:rsidRPr="00775C63" w:rsidRDefault="00B7761B" w:rsidP="00360BEE">
            <w:pPr>
              <w:spacing w:after="0" w:line="240" w:lineRule="auto"/>
              <w:rPr>
                <w:rFonts w:ascii="Calibri" w:hAnsi="Calibri"/>
                <w:b/>
                <w:bCs/>
                <w:vanish/>
                <w:color w:val="000000"/>
                <w:sz w:val="16"/>
                <w:szCs w:val="16"/>
                <w:specVanish/>
              </w:rPr>
            </w:pPr>
            <w:r>
              <w:rPr>
                <w:rFonts w:ascii="Calibri" w:hAnsi="Calibri"/>
                <w:b/>
                <w:bCs/>
                <w:color w:val="000000"/>
                <w:sz w:val="16"/>
                <w:szCs w:val="16"/>
              </w:rPr>
              <w:lastRenderedPageBreak/>
              <w:t xml:space="preserve">Core/ </w:t>
            </w:r>
          </w:p>
          <w:p w14:paraId="050C9FB3" w14:textId="77777777" w:rsidR="00B7761B" w:rsidRDefault="00B7761B" w:rsidP="00360BEE">
            <w:pPr>
              <w:spacing w:line="240" w:lineRule="auto"/>
              <w:rPr>
                <w:rFonts w:ascii="Calibri" w:hAnsi="Calibri"/>
                <w:b/>
                <w:bCs/>
                <w:color w:val="000000"/>
                <w:sz w:val="16"/>
                <w:szCs w:val="16"/>
              </w:rPr>
            </w:pPr>
            <w:r>
              <w:rPr>
                <w:rFonts w:ascii="Calibri" w:hAnsi="Calibri"/>
                <w:b/>
                <w:bCs/>
                <w:color w:val="000000"/>
                <w:sz w:val="16"/>
                <w:szCs w:val="16"/>
              </w:rPr>
              <w:t>Non-core</w:t>
            </w:r>
          </w:p>
        </w:tc>
        <w:tc>
          <w:tcPr>
            <w:tcW w:w="1701" w:type="dxa"/>
            <w:shd w:val="clear" w:color="000000" w:fill="D9D9D9"/>
            <w:hideMark/>
          </w:tcPr>
          <w:p w14:paraId="505741DC" w14:textId="77777777" w:rsidR="00B7761B" w:rsidRDefault="00B7761B" w:rsidP="00100619">
            <w:pPr>
              <w:rPr>
                <w:rFonts w:ascii="Calibri" w:hAnsi="Calibri"/>
                <w:b/>
                <w:bCs/>
                <w:color w:val="000000"/>
                <w:sz w:val="16"/>
                <w:szCs w:val="16"/>
              </w:rPr>
            </w:pPr>
            <w:r>
              <w:rPr>
                <w:rFonts w:ascii="Calibri" w:hAnsi="Calibri"/>
                <w:b/>
                <w:bCs/>
                <w:color w:val="000000"/>
                <w:sz w:val="16"/>
                <w:szCs w:val="16"/>
              </w:rPr>
              <w:t>Element name</w:t>
            </w:r>
          </w:p>
        </w:tc>
        <w:tc>
          <w:tcPr>
            <w:tcW w:w="2693" w:type="dxa"/>
            <w:shd w:val="clear" w:color="000000" w:fill="D9D9D9"/>
            <w:hideMark/>
          </w:tcPr>
          <w:p w14:paraId="3E8678BA" w14:textId="77777777" w:rsidR="00B7761B" w:rsidRPr="002A79F0" w:rsidRDefault="00B7761B" w:rsidP="00100619">
            <w:pPr>
              <w:rPr>
                <w:rFonts w:ascii="Calibri" w:hAnsi="Calibri"/>
                <w:b/>
                <w:bCs/>
                <w:color w:val="000000" w:themeColor="text1"/>
                <w:sz w:val="16"/>
                <w:szCs w:val="16"/>
              </w:rPr>
            </w:pPr>
            <w:r w:rsidRPr="002A79F0">
              <w:rPr>
                <w:rFonts w:ascii="Calibri" w:hAnsi="Calibri"/>
                <w:b/>
                <w:bCs/>
                <w:color w:val="000000" w:themeColor="text1"/>
                <w:sz w:val="16"/>
                <w:szCs w:val="16"/>
              </w:rPr>
              <w:t>Values</w:t>
            </w:r>
          </w:p>
        </w:tc>
        <w:tc>
          <w:tcPr>
            <w:tcW w:w="8222" w:type="dxa"/>
            <w:shd w:val="clear" w:color="000000" w:fill="D9D9D9"/>
            <w:hideMark/>
          </w:tcPr>
          <w:p w14:paraId="47D24F50" w14:textId="77777777" w:rsidR="00B7761B" w:rsidRDefault="00B7761B" w:rsidP="00100619">
            <w:pPr>
              <w:rPr>
                <w:rFonts w:ascii="Calibri" w:hAnsi="Calibri"/>
                <w:b/>
                <w:bCs/>
                <w:color w:val="000000"/>
                <w:sz w:val="16"/>
                <w:szCs w:val="16"/>
              </w:rPr>
            </w:pPr>
            <w:r>
              <w:rPr>
                <w:rFonts w:ascii="Calibri" w:hAnsi="Calibri"/>
                <w:b/>
                <w:bCs/>
                <w:color w:val="000000"/>
                <w:sz w:val="16"/>
                <w:szCs w:val="16"/>
              </w:rPr>
              <w:t>Commentary</w:t>
            </w:r>
          </w:p>
        </w:tc>
        <w:tc>
          <w:tcPr>
            <w:tcW w:w="1701" w:type="dxa"/>
            <w:shd w:val="clear" w:color="000000" w:fill="D9D9D9"/>
            <w:hideMark/>
          </w:tcPr>
          <w:p w14:paraId="6A397E6F" w14:textId="77777777" w:rsidR="00B7761B" w:rsidRDefault="00B7761B" w:rsidP="00100619">
            <w:pPr>
              <w:rPr>
                <w:rFonts w:ascii="Calibri" w:hAnsi="Calibri"/>
                <w:b/>
                <w:bCs/>
                <w:color w:val="000000"/>
                <w:sz w:val="16"/>
                <w:szCs w:val="16"/>
              </w:rPr>
            </w:pPr>
            <w:r>
              <w:rPr>
                <w:rFonts w:ascii="Calibri" w:hAnsi="Calibri"/>
                <w:b/>
                <w:bCs/>
                <w:color w:val="000000"/>
                <w:sz w:val="16"/>
                <w:szCs w:val="16"/>
              </w:rPr>
              <w:t>Implementation notes</w:t>
            </w:r>
          </w:p>
        </w:tc>
      </w:tr>
      <w:tr w:rsidR="00A17136" w:rsidRPr="00CC5E7C" w14:paraId="03508534" w14:textId="77777777" w:rsidTr="00EF489B">
        <w:trPr>
          <w:trHeight w:val="456"/>
        </w:trPr>
        <w:tc>
          <w:tcPr>
            <w:tcW w:w="866" w:type="dxa"/>
            <w:shd w:val="clear" w:color="auto" w:fill="EEECE1" w:themeFill="background2"/>
          </w:tcPr>
          <w:p w14:paraId="035084FF" w14:textId="248F9616" w:rsidR="00A17136" w:rsidRPr="00CF06C9" w:rsidRDefault="006C3CE6" w:rsidP="008F3B28">
            <w:pPr>
              <w:spacing w:after="0"/>
              <w:rPr>
                <w:rFonts w:ascii="Calibri" w:hAnsi="Calibri"/>
                <w:color w:val="A6A6A6" w:themeColor="background1" w:themeShade="A6"/>
                <w:sz w:val="16"/>
                <w:szCs w:val="16"/>
              </w:rPr>
            </w:pPr>
            <w:r>
              <w:rPr>
                <w:rFonts w:ascii="Calibri" w:hAnsi="Calibri"/>
                <w:sz w:val="16"/>
                <w:szCs w:val="16"/>
              </w:rPr>
              <w:t>C</w:t>
            </w:r>
            <w:r w:rsidR="00A17136" w:rsidRPr="00152879">
              <w:rPr>
                <w:rFonts w:ascii="Calibri" w:hAnsi="Calibri"/>
                <w:sz w:val="16"/>
                <w:szCs w:val="16"/>
              </w:rPr>
              <w:t>ore</w:t>
            </w:r>
          </w:p>
        </w:tc>
        <w:tc>
          <w:tcPr>
            <w:tcW w:w="1701" w:type="dxa"/>
            <w:shd w:val="clear" w:color="auto" w:fill="EEECE1" w:themeFill="background2"/>
          </w:tcPr>
          <w:p w14:paraId="03508500" w14:textId="77777777" w:rsidR="00A17136" w:rsidRPr="006C3CE6" w:rsidRDefault="00446C5A" w:rsidP="00F22AE5">
            <w:pPr>
              <w:spacing w:line="240" w:lineRule="auto"/>
              <w:rPr>
                <w:rFonts w:ascii="Calibri" w:hAnsi="Calibri"/>
                <w:bCs/>
                <w:sz w:val="16"/>
                <w:szCs w:val="16"/>
                <w:vertAlign w:val="superscript"/>
              </w:rPr>
            </w:pPr>
            <w:r>
              <w:rPr>
                <w:rFonts w:ascii="Calibri" w:hAnsi="Calibri"/>
                <w:bCs/>
                <w:sz w:val="16"/>
                <w:szCs w:val="16"/>
              </w:rPr>
              <w:t>REGIONAL LYMPH NODE C</w:t>
            </w:r>
            <w:r w:rsidRPr="00446C5A">
              <w:rPr>
                <w:rFonts w:ascii="Calibri" w:hAnsi="Calibri"/>
                <w:bCs/>
                <w:sz w:val="16"/>
                <w:szCs w:val="16"/>
              </w:rPr>
              <w:t xml:space="preserve">ATEGORISATION </w:t>
            </w:r>
            <w:r w:rsidR="00A17136" w:rsidRPr="006C3CE6">
              <w:rPr>
                <w:rFonts w:ascii="Calibri" w:hAnsi="Calibri"/>
                <w:bCs/>
                <w:sz w:val="16"/>
                <w:szCs w:val="16"/>
              </w:rPr>
              <w:t>(UICC TNM 8</w:t>
            </w:r>
            <w:r w:rsidR="00A17136" w:rsidRPr="006C3CE6">
              <w:rPr>
                <w:rFonts w:ascii="Calibri" w:hAnsi="Calibri"/>
                <w:bCs/>
                <w:sz w:val="16"/>
                <w:szCs w:val="16"/>
                <w:vertAlign w:val="superscript"/>
              </w:rPr>
              <w:t xml:space="preserve">th </w:t>
            </w:r>
            <w:proofErr w:type="gramStart"/>
            <w:r w:rsidR="00A17136" w:rsidRPr="006C3CE6">
              <w:rPr>
                <w:rFonts w:ascii="Calibri" w:hAnsi="Calibri"/>
                <w:bCs/>
                <w:sz w:val="16"/>
                <w:szCs w:val="16"/>
              </w:rPr>
              <w:t>edition)</w:t>
            </w:r>
            <w:r w:rsidR="00F774BF">
              <w:rPr>
                <w:rFonts w:ascii="Calibri" w:hAnsi="Calibri"/>
                <w:bCs/>
                <w:sz w:val="18"/>
                <w:szCs w:val="18"/>
                <w:vertAlign w:val="superscript"/>
              </w:rPr>
              <w:t>p</w:t>
            </w:r>
            <w:proofErr w:type="gramEnd"/>
          </w:p>
          <w:p w14:paraId="03508501" w14:textId="77777777" w:rsidR="00A17136" w:rsidRPr="002D49D0" w:rsidRDefault="00A17136" w:rsidP="00F22AE5">
            <w:pPr>
              <w:spacing w:line="240" w:lineRule="auto"/>
              <w:rPr>
                <w:rFonts w:ascii="Calibri" w:hAnsi="Calibri"/>
                <w:bCs/>
                <w:color w:val="808080" w:themeColor="background1" w:themeShade="80"/>
                <w:sz w:val="16"/>
                <w:szCs w:val="16"/>
                <w:vertAlign w:val="superscript"/>
              </w:rPr>
            </w:pPr>
          </w:p>
          <w:p w14:paraId="03508502" w14:textId="77777777" w:rsidR="00A17136" w:rsidRPr="002D49D0" w:rsidRDefault="00A17136" w:rsidP="006D265D">
            <w:pPr>
              <w:spacing w:after="80" w:line="240" w:lineRule="auto"/>
              <w:rPr>
                <w:rFonts w:ascii="Calibri" w:hAnsi="Calibri"/>
                <w:bCs/>
                <w:color w:val="808080" w:themeColor="background1" w:themeShade="80"/>
                <w:sz w:val="16"/>
                <w:szCs w:val="16"/>
              </w:rPr>
            </w:pPr>
          </w:p>
        </w:tc>
        <w:tc>
          <w:tcPr>
            <w:tcW w:w="2693" w:type="dxa"/>
            <w:shd w:val="clear" w:color="auto" w:fill="auto"/>
          </w:tcPr>
          <w:p w14:paraId="0DCF1E43" w14:textId="77777777" w:rsidR="005F2B88" w:rsidRDefault="005161AC" w:rsidP="00C17F5A">
            <w:pPr>
              <w:autoSpaceDE w:val="0"/>
              <w:autoSpaceDN w:val="0"/>
              <w:adjustRightInd w:val="0"/>
              <w:spacing w:after="0" w:line="240" w:lineRule="auto"/>
              <w:rPr>
                <w:b/>
                <w:bCs/>
                <w:sz w:val="16"/>
                <w:szCs w:val="16"/>
              </w:rPr>
            </w:pPr>
            <w:r w:rsidRPr="006C3CE6">
              <w:rPr>
                <w:b/>
                <w:bCs/>
                <w:sz w:val="16"/>
                <w:szCs w:val="16"/>
              </w:rPr>
              <w:t>TNM Descriptors</w:t>
            </w:r>
          </w:p>
          <w:p w14:paraId="03508503" w14:textId="766F2D04" w:rsidR="005161AC" w:rsidRPr="006C3CE6" w:rsidRDefault="005161AC" w:rsidP="00C17F5A">
            <w:pPr>
              <w:autoSpaceDE w:val="0"/>
              <w:autoSpaceDN w:val="0"/>
              <w:adjustRightInd w:val="0"/>
              <w:spacing w:after="0" w:line="240" w:lineRule="auto"/>
              <w:rPr>
                <w:sz w:val="16"/>
                <w:szCs w:val="16"/>
              </w:rPr>
            </w:pPr>
            <w:r w:rsidRPr="006C3CE6">
              <w:rPr>
                <w:sz w:val="16"/>
                <w:szCs w:val="16"/>
              </w:rPr>
              <w:t>(</w:t>
            </w:r>
            <w:proofErr w:type="gramStart"/>
            <w:r w:rsidRPr="006C3CE6">
              <w:rPr>
                <w:sz w:val="16"/>
                <w:szCs w:val="16"/>
              </w:rPr>
              <w:t>only</w:t>
            </w:r>
            <w:proofErr w:type="gramEnd"/>
            <w:r w:rsidRPr="006C3CE6">
              <w:rPr>
                <w:sz w:val="16"/>
                <w:szCs w:val="16"/>
              </w:rPr>
              <w:t xml:space="preserve"> if applicable)</w:t>
            </w:r>
            <w:r w:rsidR="00C17F5A" w:rsidRPr="00C17F5A">
              <w:rPr>
                <w:rFonts w:ascii="Verdana" w:hAnsi="Verdana" w:cs="Verdana"/>
                <w:color w:val="221E1F"/>
                <w:sz w:val="14"/>
                <w:szCs w:val="14"/>
              </w:rPr>
              <w:t xml:space="preserve"> </w:t>
            </w:r>
          </w:p>
          <w:p w14:paraId="03508504" w14:textId="77777777" w:rsidR="00A17136" w:rsidRPr="006C3CE6" w:rsidRDefault="00A17136" w:rsidP="006D265D">
            <w:pPr>
              <w:pStyle w:val="ListParagraph"/>
              <w:numPr>
                <w:ilvl w:val="0"/>
                <w:numId w:val="7"/>
              </w:numPr>
              <w:spacing w:after="0" w:line="240" w:lineRule="auto"/>
              <w:ind w:left="176" w:hanging="142"/>
              <w:rPr>
                <w:bCs/>
                <w:sz w:val="16"/>
                <w:szCs w:val="16"/>
              </w:rPr>
            </w:pPr>
            <w:r w:rsidRPr="006C3CE6">
              <w:rPr>
                <w:bCs/>
                <w:sz w:val="16"/>
                <w:szCs w:val="16"/>
              </w:rPr>
              <w:t>r - recurrent</w:t>
            </w:r>
          </w:p>
          <w:p w14:paraId="03508505" w14:textId="77777777" w:rsidR="006C3CE6" w:rsidRPr="006C3CE6" w:rsidRDefault="00A17136" w:rsidP="006C3CE6">
            <w:pPr>
              <w:pStyle w:val="ListParagraph"/>
              <w:numPr>
                <w:ilvl w:val="0"/>
                <w:numId w:val="7"/>
              </w:numPr>
              <w:spacing w:after="0" w:line="240" w:lineRule="auto"/>
              <w:ind w:left="176" w:hanging="142"/>
              <w:rPr>
                <w:bCs/>
                <w:sz w:val="16"/>
                <w:szCs w:val="16"/>
              </w:rPr>
            </w:pPr>
            <w:r w:rsidRPr="006C3CE6">
              <w:rPr>
                <w:bCs/>
                <w:sz w:val="16"/>
                <w:szCs w:val="16"/>
              </w:rPr>
              <w:t>y - post-therapy</w:t>
            </w:r>
          </w:p>
          <w:p w14:paraId="03508506" w14:textId="77777777" w:rsidR="006C3CE6" w:rsidRPr="006C3CE6" w:rsidRDefault="006C3CE6" w:rsidP="006C3CE6">
            <w:pPr>
              <w:pStyle w:val="ListParagraph"/>
              <w:numPr>
                <w:ilvl w:val="0"/>
                <w:numId w:val="7"/>
              </w:numPr>
              <w:spacing w:after="0" w:line="240" w:lineRule="auto"/>
              <w:ind w:left="176" w:hanging="142"/>
              <w:rPr>
                <w:bCs/>
                <w:sz w:val="16"/>
                <w:szCs w:val="16"/>
              </w:rPr>
            </w:pPr>
            <w:r w:rsidRPr="006C3CE6">
              <w:rPr>
                <w:rFonts w:cs="Verdana"/>
                <w:sz w:val="16"/>
                <w:szCs w:val="16"/>
              </w:rPr>
              <w:t>p - histopathologic examination was performed; and the primary tumour was removed – the latter being a requisite for “p” classification</w:t>
            </w:r>
          </w:p>
          <w:p w14:paraId="03508507" w14:textId="77777777" w:rsidR="006C3CE6" w:rsidRPr="006C3CE6" w:rsidRDefault="006C3CE6" w:rsidP="006B7308">
            <w:pPr>
              <w:pStyle w:val="ListParagraph"/>
              <w:numPr>
                <w:ilvl w:val="0"/>
                <w:numId w:val="7"/>
              </w:numPr>
              <w:spacing w:after="100" w:line="240" w:lineRule="auto"/>
              <w:ind w:left="176" w:hanging="142"/>
              <w:rPr>
                <w:bCs/>
                <w:sz w:val="16"/>
                <w:szCs w:val="16"/>
              </w:rPr>
            </w:pPr>
            <w:r w:rsidRPr="006C3CE6">
              <w:rPr>
                <w:rFonts w:cs="Verdana"/>
                <w:sz w:val="16"/>
                <w:szCs w:val="16"/>
              </w:rPr>
              <w:t>c - based on clinical or imaging studies, no histopathologic examination was performed – or lymph node assessment was done without the primary breast tumour being removed</w:t>
            </w:r>
          </w:p>
          <w:p w14:paraId="03508508" w14:textId="77777777" w:rsidR="002D49D0" w:rsidRPr="006C3CE6" w:rsidRDefault="002D49D0" w:rsidP="00A80F94">
            <w:pPr>
              <w:spacing w:after="0" w:line="240" w:lineRule="auto"/>
              <w:rPr>
                <w:b/>
                <w:bCs/>
                <w:sz w:val="16"/>
                <w:szCs w:val="16"/>
              </w:rPr>
            </w:pPr>
            <w:r w:rsidRPr="006C3CE6">
              <w:rPr>
                <w:b/>
                <w:bCs/>
                <w:sz w:val="16"/>
                <w:szCs w:val="16"/>
              </w:rPr>
              <w:t>Regional lymph nodes (pN)</w:t>
            </w:r>
          </w:p>
          <w:p w14:paraId="03508509" w14:textId="77777777" w:rsidR="006C3CE6" w:rsidRDefault="006C3CE6" w:rsidP="006C3CE6">
            <w:pPr>
              <w:pStyle w:val="ListParagraph"/>
              <w:numPr>
                <w:ilvl w:val="0"/>
                <w:numId w:val="46"/>
              </w:numPr>
              <w:autoSpaceDE w:val="0"/>
              <w:autoSpaceDN w:val="0"/>
              <w:adjustRightInd w:val="0"/>
              <w:spacing w:after="0" w:line="181" w:lineRule="atLeast"/>
              <w:ind w:left="175" w:hanging="141"/>
              <w:rPr>
                <w:rFonts w:cs="Verdana"/>
                <w:sz w:val="16"/>
                <w:szCs w:val="16"/>
              </w:rPr>
            </w:pPr>
            <w:r w:rsidRPr="006C3CE6">
              <w:rPr>
                <w:rFonts w:cs="Verdana"/>
                <w:sz w:val="16"/>
                <w:szCs w:val="16"/>
              </w:rPr>
              <w:t>NX Regional lymph nodes cannot be assessed (e.g., previously removed, or not removed for pathological study)</w:t>
            </w:r>
          </w:p>
          <w:p w14:paraId="0350850A" w14:textId="11848F54" w:rsidR="006C3CE6" w:rsidRPr="00E6004C" w:rsidRDefault="006C3CE6" w:rsidP="006C3CE6">
            <w:pPr>
              <w:pStyle w:val="ListParagraph"/>
              <w:numPr>
                <w:ilvl w:val="0"/>
                <w:numId w:val="46"/>
              </w:numPr>
              <w:autoSpaceDE w:val="0"/>
              <w:autoSpaceDN w:val="0"/>
              <w:adjustRightInd w:val="0"/>
              <w:spacing w:after="0" w:line="181" w:lineRule="atLeast"/>
              <w:ind w:left="175" w:hanging="141"/>
              <w:rPr>
                <w:rFonts w:cs="Verdana"/>
                <w:sz w:val="16"/>
                <w:szCs w:val="16"/>
              </w:rPr>
            </w:pPr>
            <w:r w:rsidRPr="006C3CE6">
              <w:rPr>
                <w:bCs/>
                <w:sz w:val="16"/>
                <w:szCs w:val="16"/>
              </w:rPr>
              <w:t>N0 No regional lymph node metastasis</w:t>
            </w:r>
          </w:p>
          <w:p w14:paraId="0350850B" w14:textId="77777777" w:rsidR="00816FEC" w:rsidRPr="00816FEC" w:rsidRDefault="006C3CE6" w:rsidP="00816FEC">
            <w:pPr>
              <w:pStyle w:val="ListParagraph"/>
              <w:numPr>
                <w:ilvl w:val="0"/>
                <w:numId w:val="46"/>
              </w:numPr>
              <w:autoSpaceDE w:val="0"/>
              <w:autoSpaceDN w:val="0"/>
              <w:adjustRightInd w:val="0"/>
              <w:spacing w:after="0" w:line="181" w:lineRule="atLeast"/>
              <w:ind w:left="175" w:hanging="141"/>
              <w:rPr>
                <w:rFonts w:cs="Verdana"/>
                <w:sz w:val="16"/>
                <w:szCs w:val="16"/>
              </w:rPr>
            </w:pPr>
            <w:r w:rsidRPr="006C3CE6">
              <w:rPr>
                <w:bCs/>
                <w:sz w:val="16"/>
                <w:szCs w:val="16"/>
              </w:rPr>
              <w:t xml:space="preserve">N1 </w:t>
            </w:r>
            <w:proofErr w:type="spellStart"/>
            <w:r w:rsidRPr="006C3CE6">
              <w:rPr>
                <w:bCs/>
                <w:sz w:val="16"/>
                <w:szCs w:val="16"/>
              </w:rPr>
              <w:t>Micrometastasis</w:t>
            </w:r>
            <w:proofErr w:type="spellEnd"/>
            <w:r w:rsidRPr="006C3CE6">
              <w:rPr>
                <w:bCs/>
                <w:sz w:val="16"/>
                <w:szCs w:val="16"/>
              </w:rPr>
              <w:t xml:space="preserve">; or metastasis in 1 to 3 axillary ipsilateral lymph nodes; and/or in internal mammary nodes with metastases detected by sentinel lymph node biopsy but not clinically </w:t>
            </w:r>
            <w:proofErr w:type="spellStart"/>
            <w:r w:rsidRPr="006C3CE6">
              <w:rPr>
                <w:bCs/>
                <w:sz w:val="16"/>
                <w:szCs w:val="16"/>
              </w:rPr>
              <w:t>detected</w:t>
            </w:r>
            <w:r w:rsidRPr="00816FEC">
              <w:rPr>
                <w:bCs/>
                <w:sz w:val="18"/>
                <w:szCs w:val="18"/>
                <w:vertAlign w:val="superscript"/>
              </w:rPr>
              <w:t>q</w:t>
            </w:r>
            <w:proofErr w:type="spellEnd"/>
            <w:r w:rsidRPr="006C3CE6">
              <w:rPr>
                <w:bCs/>
                <w:sz w:val="16"/>
                <w:szCs w:val="16"/>
              </w:rPr>
              <w:t xml:space="preserve"> </w:t>
            </w:r>
          </w:p>
          <w:p w14:paraId="0350850C" w14:textId="77777777" w:rsidR="00816FEC" w:rsidRPr="00816FEC" w:rsidRDefault="006C3CE6" w:rsidP="00F869D6">
            <w:pPr>
              <w:pStyle w:val="ListParagraph"/>
              <w:numPr>
                <w:ilvl w:val="0"/>
                <w:numId w:val="46"/>
              </w:numPr>
              <w:autoSpaceDE w:val="0"/>
              <w:autoSpaceDN w:val="0"/>
              <w:adjustRightInd w:val="0"/>
              <w:spacing w:after="0" w:line="181" w:lineRule="atLeast"/>
              <w:ind w:left="317" w:hanging="142"/>
              <w:rPr>
                <w:rFonts w:cs="Verdana"/>
                <w:sz w:val="16"/>
                <w:szCs w:val="16"/>
              </w:rPr>
            </w:pPr>
            <w:r w:rsidRPr="00816FEC">
              <w:rPr>
                <w:bCs/>
                <w:sz w:val="16"/>
                <w:szCs w:val="16"/>
              </w:rPr>
              <w:t xml:space="preserve">N1mi Micrometastasis (larger than 0.2 mm and/or more than 200 cells, but none larger than 2.0 mm) </w:t>
            </w:r>
          </w:p>
          <w:p w14:paraId="0350850D" w14:textId="77777777" w:rsidR="00816FEC" w:rsidRPr="006B7308" w:rsidRDefault="006C3CE6" w:rsidP="00F869D6">
            <w:pPr>
              <w:pStyle w:val="ListParagraph"/>
              <w:numPr>
                <w:ilvl w:val="0"/>
                <w:numId w:val="46"/>
              </w:numPr>
              <w:autoSpaceDE w:val="0"/>
              <w:autoSpaceDN w:val="0"/>
              <w:adjustRightInd w:val="0"/>
              <w:spacing w:after="0" w:line="181" w:lineRule="atLeast"/>
              <w:ind w:left="317" w:hanging="142"/>
              <w:rPr>
                <w:rFonts w:cs="Verdana"/>
                <w:sz w:val="16"/>
                <w:szCs w:val="16"/>
              </w:rPr>
            </w:pPr>
            <w:r w:rsidRPr="00816FEC">
              <w:rPr>
                <w:bCs/>
                <w:sz w:val="16"/>
                <w:szCs w:val="16"/>
              </w:rPr>
              <w:t xml:space="preserve">N1mi(mol+) Using molecular </w:t>
            </w:r>
            <w:proofErr w:type="spellStart"/>
            <w:r w:rsidRPr="00816FEC">
              <w:rPr>
                <w:bCs/>
                <w:sz w:val="16"/>
                <w:szCs w:val="16"/>
              </w:rPr>
              <w:t>methods</w:t>
            </w:r>
            <w:r w:rsidRPr="00816FEC">
              <w:rPr>
                <w:bCs/>
                <w:sz w:val="18"/>
                <w:szCs w:val="18"/>
                <w:vertAlign w:val="superscript"/>
              </w:rPr>
              <w:t>r</w:t>
            </w:r>
            <w:proofErr w:type="spellEnd"/>
            <w:r w:rsidRPr="00816FEC">
              <w:rPr>
                <w:bCs/>
                <w:sz w:val="16"/>
                <w:szCs w:val="16"/>
              </w:rPr>
              <w:t xml:space="preserve"> </w:t>
            </w:r>
          </w:p>
          <w:p w14:paraId="03508511" w14:textId="77777777" w:rsidR="00816FEC" w:rsidRPr="00816FEC" w:rsidRDefault="006C3CE6" w:rsidP="00F869D6">
            <w:pPr>
              <w:pStyle w:val="ListParagraph"/>
              <w:numPr>
                <w:ilvl w:val="0"/>
                <w:numId w:val="46"/>
              </w:numPr>
              <w:autoSpaceDE w:val="0"/>
              <w:autoSpaceDN w:val="0"/>
              <w:adjustRightInd w:val="0"/>
              <w:spacing w:after="0" w:line="181" w:lineRule="atLeast"/>
              <w:ind w:left="317" w:hanging="142"/>
              <w:rPr>
                <w:rFonts w:cs="Verdana"/>
                <w:sz w:val="16"/>
                <w:szCs w:val="16"/>
              </w:rPr>
            </w:pPr>
            <w:r w:rsidRPr="00816FEC">
              <w:rPr>
                <w:bCs/>
                <w:sz w:val="16"/>
                <w:szCs w:val="16"/>
              </w:rPr>
              <w:t xml:space="preserve">N1a Metastasis in 1–3 axillary lymph node(s), including at least one larger than 2 mm in greatest dimension </w:t>
            </w:r>
          </w:p>
          <w:p w14:paraId="03508512" w14:textId="77777777" w:rsidR="00816FEC" w:rsidRPr="00816FEC" w:rsidRDefault="006C3CE6" w:rsidP="00F869D6">
            <w:pPr>
              <w:pStyle w:val="ListParagraph"/>
              <w:numPr>
                <w:ilvl w:val="0"/>
                <w:numId w:val="46"/>
              </w:numPr>
              <w:autoSpaceDE w:val="0"/>
              <w:autoSpaceDN w:val="0"/>
              <w:adjustRightInd w:val="0"/>
              <w:spacing w:after="0" w:line="181" w:lineRule="atLeast"/>
              <w:ind w:left="317" w:hanging="142"/>
              <w:rPr>
                <w:rFonts w:cs="Verdana"/>
                <w:sz w:val="16"/>
                <w:szCs w:val="16"/>
              </w:rPr>
            </w:pPr>
            <w:r w:rsidRPr="00816FEC">
              <w:rPr>
                <w:bCs/>
                <w:sz w:val="16"/>
                <w:szCs w:val="16"/>
              </w:rPr>
              <w:t>N1</w:t>
            </w:r>
            <w:r w:rsidR="00816FEC">
              <w:rPr>
                <w:bCs/>
                <w:sz w:val="16"/>
                <w:szCs w:val="16"/>
              </w:rPr>
              <w:t xml:space="preserve">a(mol+) Using molecular </w:t>
            </w:r>
            <w:proofErr w:type="spellStart"/>
            <w:r w:rsidR="00816FEC">
              <w:rPr>
                <w:bCs/>
                <w:sz w:val="16"/>
                <w:szCs w:val="16"/>
              </w:rPr>
              <w:t>methods</w:t>
            </w:r>
            <w:r w:rsidRPr="00816FEC">
              <w:rPr>
                <w:bCs/>
                <w:sz w:val="18"/>
                <w:szCs w:val="18"/>
                <w:vertAlign w:val="superscript"/>
              </w:rPr>
              <w:t>r</w:t>
            </w:r>
            <w:proofErr w:type="spellEnd"/>
            <w:r w:rsidRPr="00816FEC">
              <w:rPr>
                <w:bCs/>
                <w:sz w:val="16"/>
                <w:szCs w:val="16"/>
              </w:rPr>
              <w:t xml:space="preserve"> </w:t>
            </w:r>
          </w:p>
          <w:p w14:paraId="03508513" w14:textId="77777777" w:rsidR="00816FEC" w:rsidRPr="00816FEC" w:rsidRDefault="006C3CE6" w:rsidP="00F869D6">
            <w:pPr>
              <w:pStyle w:val="ListParagraph"/>
              <w:numPr>
                <w:ilvl w:val="0"/>
                <w:numId w:val="46"/>
              </w:numPr>
              <w:autoSpaceDE w:val="0"/>
              <w:autoSpaceDN w:val="0"/>
              <w:adjustRightInd w:val="0"/>
              <w:spacing w:after="0" w:line="181" w:lineRule="atLeast"/>
              <w:ind w:left="317" w:hanging="142"/>
              <w:rPr>
                <w:rFonts w:cs="Verdana"/>
                <w:sz w:val="16"/>
                <w:szCs w:val="16"/>
              </w:rPr>
            </w:pPr>
            <w:r w:rsidRPr="00816FEC">
              <w:rPr>
                <w:bCs/>
                <w:sz w:val="16"/>
                <w:szCs w:val="16"/>
              </w:rPr>
              <w:t xml:space="preserve">N1b Metastasis in internal mammary lymph nodes not clinically </w:t>
            </w:r>
            <w:proofErr w:type="spellStart"/>
            <w:r w:rsidRPr="00816FEC">
              <w:rPr>
                <w:bCs/>
                <w:sz w:val="16"/>
                <w:szCs w:val="16"/>
              </w:rPr>
              <w:t>detected</w:t>
            </w:r>
            <w:r w:rsidRPr="00816FEC">
              <w:rPr>
                <w:bCs/>
                <w:sz w:val="18"/>
                <w:szCs w:val="18"/>
                <w:vertAlign w:val="superscript"/>
              </w:rPr>
              <w:t>q</w:t>
            </w:r>
            <w:proofErr w:type="spellEnd"/>
            <w:r w:rsidRPr="00816FEC">
              <w:rPr>
                <w:bCs/>
                <w:sz w:val="16"/>
                <w:szCs w:val="16"/>
              </w:rPr>
              <w:t xml:space="preserve"> </w:t>
            </w:r>
          </w:p>
          <w:p w14:paraId="03508514" w14:textId="77777777" w:rsidR="00816FEC" w:rsidRPr="00816FEC" w:rsidRDefault="006C3CE6" w:rsidP="00F869D6">
            <w:pPr>
              <w:pStyle w:val="ListParagraph"/>
              <w:numPr>
                <w:ilvl w:val="0"/>
                <w:numId w:val="46"/>
              </w:numPr>
              <w:autoSpaceDE w:val="0"/>
              <w:autoSpaceDN w:val="0"/>
              <w:adjustRightInd w:val="0"/>
              <w:spacing w:after="0" w:line="181" w:lineRule="atLeast"/>
              <w:ind w:left="317" w:hanging="142"/>
              <w:rPr>
                <w:rFonts w:cs="Verdana"/>
                <w:sz w:val="16"/>
                <w:szCs w:val="16"/>
              </w:rPr>
            </w:pPr>
            <w:r w:rsidRPr="00816FEC">
              <w:rPr>
                <w:bCs/>
                <w:sz w:val="16"/>
                <w:szCs w:val="16"/>
              </w:rPr>
              <w:lastRenderedPageBreak/>
              <w:t xml:space="preserve">N1c Metastasis in 1–3 axillary lymph nodes and internal </w:t>
            </w:r>
          </w:p>
          <w:p w14:paraId="03508515" w14:textId="77777777" w:rsidR="00F869D6" w:rsidRDefault="00F869D6" w:rsidP="00F869D6">
            <w:pPr>
              <w:pStyle w:val="ListParagraph"/>
              <w:autoSpaceDE w:val="0"/>
              <w:autoSpaceDN w:val="0"/>
              <w:adjustRightInd w:val="0"/>
              <w:spacing w:after="0" w:line="181" w:lineRule="atLeast"/>
              <w:ind w:left="175"/>
              <w:rPr>
                <w:bCs/>
                <w:sz w:val="16"/>
                <w:szCs w:val="16"/>
              </w:rPr>
            </w:pPr>
            <w:r>
              <w:rPr>
                <w:bCs/>
                <w:sz w:val="16"/>
                <w:szCs w:val="16"/>
              </w:rPr>
              <w:t xml:space="preserve">    mammary lymph nodes not</w:t>
            </w:r>
          </w:p>
          <w:p w14:paraId="03508516" w14:textId="77777777" w:rsidR="00816FEC" w:rsidRDefault="00F869D6" w:rsidP="00F869D6">
            <w:pPr>
              <w:pStyle w:val="ListParagraph"/>
              <w:autoSpaceDE w:val="0"/>
              <w:autoSpaceDN w:val="0"/>
              <w:adjustRightInd w:val="0"/>
              <w:spacing w:after="0" w:line="181" w:lineRule="atLeast"/>
              <w:ind w:left="175"/>
              <w:rPr>
                <w:bCs/>
                <w:sz w:val="16"/>
                <w:szCs w:val="16"/>
              </w:rPr>
            </w:pPr>
            <w:r>
              <w:rPr>
                <w:bCs/>
                <w:sz w:val="16"/>
                <w:szCs w:val="16"/>
              </w:rPr>
              <w:t xml:space="preserve">    </w:t>
            </w:r>
            <w:r w:rsidR="006C3CE6" w:rsidRPr="00816FEC">
              <w:rPr>
                <w:bCs/>
                <w:sz w:val="16"/>
                <w:szCs w:val="16"/>
              </w:rPr>
              <w:t xml:space="preserve">clinically </w:t>
            </w:r>
            <w:proofErr w:type="spellStart"/>
            <w:r w:rsidR="00816FEC">
              <w:rPr>
                <w:bCs/>
                <w:sz w:val="16"/>
                <w:szCs w:val="16"/>
              </w:rPr>
              <w:t>detected</w:t>
            </w:r>
            <w:r w:rsidR="00816FEC" w:rsidRPr="00816FEC">
              <w:rPr>
                <w:bCs/>
                <w:sz w:val="18"/>
                <w:szCs w:val="18"/>
                <w:vertAlign w:val="superscript"/>
              </w:rPr>
              <w:t>q</w:t>
            </w:r>
            <w:proofErr w:type="spellEnd"/>
          </w:p>
          <w:p w14:paraId="03508517" w14:textId="77777777" w:rsidR="00816FEC" w:rsidRPr="00816FEC" w:rsidRDefault="006C3CE6" w:rsidP="00816FEC">
            <w:pPr>
              <w:pStyle w:val="ListParagraph"/>
              <w:numPr>
                <w:ilvl w:val="0"/>
                <w:numId w:val="46"/>
              </w:numPr>
              <w:autoSpaceDE w:val="0"/>
              <w:autoSpaceDN w:val="0"/>
              <w:adjustRightInd w:val="0"/>
              <w:spacing w:after="0" w:line="181" w:lineRule="atLeast"/>
              <w:ind w:left="175" w:hanging="141"/>
              <w:rPr>
                <w:bCs/>
                <w:sz w:val="16"/>
                <w:szCs w:val="16"/>
              </w:rPr>
            </w:pPr>
            <w:r w:rsidRPr="00816FEC">
              <w:rPr>
                <w:bCs/>
                <w:sz w:val="16"/>
                <w:szCs w:val="16"/>
              </w:rPr>
              <w:t xml:space="preserve">N2 Metastasis in 4–9 ipsilateral axillary lymph nodes, or in clinically </w:t>
            </w:r>
            <w:proofErr w:type="spellStart"/>
            <w:r w:rsidRPr="00816FEC">
              <w:rPr>
                <w:bCs/>
                <w:sz w:val="16"/>
                <w:szCs w:val="16"/>
              </w:rPr>
              <w:t>detected</w:t>
            </w:r>
            <w:r w:rsidRPr="00816FEC">
              <w:rPr>
                <w:bCs/>
                <w:sz w:val="18"/>
                <w:szCs w:val="18"/>
                <w:vertAlign w:val="superscript"/>
              </w:rPr>
              <w:t>q</w:t>
            </w:r>
            <w:proofErr w:type="spellEnd"/>
            <w:r w:rsidRPr="00816FEC">
              <w:rPr>
                <w:bCs/>
                <w:sz w:val="16"/>
                <w:szCs w:val="16"/>
              </w:rPr>
              <w:t xml:space="preserve"> ipsilateral internal mammary lymph node(s) in the absence of</w:t>
            </w:r>
            <w:r w:rsidR="00816FEC" w:rsidRPr="00816FEC">
              <w:rPr>
                <w:bCs/>
                <w:sz w:val="16"/>
                <w:szCs w:val="16"/>
              </w:rPr>
              <w:t xml:space="preserve"> axillary lymph node metastasis</w:t>
            </w:r>
          </w:p>
          <w:p w14:paraId="03508518" w14:textId="77777777" w:rsidR="00816FEC" w:rsidRDefault="006C3CE6" w:rsidP="00F869D6">
            <w:pPr>
              <w:pStyle w:val="ListParagraph"/>
              <w:numPr>
                <w:ilvl w:val="0"/>
                <w:numId w:val="46"/>
              </w:numPr>
              <w:autoSpaceDE w:val="0"/>
              <w:autoSpaceDN w:val="0"/>
              <w:adjustRightInd w:val="0"/>
              <w:spacing w:after="0" w:line="181" w:lineRule="atLeast"/>
              <w:ind w:left="317" w:hanging="142"/>
              <w:rPr>
                <w:bCs/>
                <w:sz w:val="16"/>
                <w:szCs w:val="16"/>
              </w:rPr>
            </w:pPr>
            <w:r w:rsidRPr="00816FEC">
              <w:rPr>
                <w:bCs/>
                <w:sz w:val="16"/>
                <w:szCs w:val="16"/>
              </w:rPr>
              <w:t xml:space="preserve">N2a Metastasis in 4–9 axillary lymph nodes, including at least one that is larger than 2 mm </w:t>
            </w:r>
          </w:p>
          <w:p w14:paraId="03508519" w14:textId="5C29C0D4" w:rsidR="00816FEC" w:rsidRDefault="006C3CE6" w:rsidP="00F869D6">
            <w:pPr>
              <w:pStyle w:val="ListParagraph"/>
              <w:numPr>
                <w:ilvl w:val="0"/>
                <w:numId w:val="46"/>
              </w:numPr>
              <w:autoSpaceDE w:val="0"/>
              <w:autoSpaceDN w:val="0"/>
              <w:adjustRightInd w:val="0"/>
              <w:spacing w:after="0" w:line="181" w:lineRule="atLeast"/>
              <w:ind w:left="317" w:hanging="142"/>
              <w:rPr>
                <w:bCs/>
                <w:sz w:val="16"/>
                <w:szCs w:val="16"/>
              </w:rPr>
            </w:pPr>
            <w:r w:rsidRPr="00816FEC">
              <w:rPr>
                <w:bCs/>
                <w:sz w:val="16"/>
                <w:szCs w:val="16"/>
              </w:rPr>
              <w:t>N2b Metastasis in clinically detected internal mammary lymph node(s), in the absence of axillary lymph node metastasis</w:t>
            </w:r>
          </w:p>
          <w:p w14:paraId="0350851A" w14:textId="77777777" w:rsidR="00816FEC" w:rsidRDefault="006C3CE6" w:rsidP="00F869D6">
            <w:pPr>
              <w:pStyle w:val="ListParagraph"/>
              <w:numPr>
                <w:ilvl w:val="0"/>
                <w:numId w:val="46"/>
              </w:numPr>
              <w:autoSpaceDE w:val="0"/>
              <w:autoSpaceDN w:val="0"/>
              <w:adjustRightInd w:val="0"/>
              <w:spacing w:after="0" w:line="240" w:lineRule="auto"/>
              <w:ind w:left="176" w:hanging="176"/>
              <w:rPr>
                <w:bCs/>
                <w:sz w:val="16"/>
                <w:szCs w:val="16"/>
              </w:rPr>
            </w:pPr>
            <w:r w:rsidRPr="00816FEC">
              <w:rPr>
                <w:bCs/>
                <w:sz w:val="16"/>
                <w:szCs w:val="16"/>
              </w:rPr>
              <w:t xml:space="preserve">N3 Metastasis as described </w:t>
            </w:r>
            <w:proofErr w:type="spellStart"/>
            <w:proofErr w:type="gramStart"/>
            <w:r w:rsidRPr="00816FEC">
              <w:rPr>
                <w:bCs/>
                <w:sz w:val="16"/>
                <w:szCs w:val="16"/>
              </w:rPr>
              <w:t>below:</w:t>
            </w:r>
            <w:r w:rsidRPr="00F869D6">
              <w:rPr>
                <w:bCs/>
                <w:sz w:val="18"/>
                <w:szCs w:val="18"/>
                <w:vertAlign w:val="superscript"/>
              </w:rPr>
              <w:t>s</w:t>
            </w:r>
            <w:proofErr w:type="spellEnd"/>
            <w:proofErr w:type="gramEnd"/>
            <w:r w:rsidRPr="00F869D6">
              <w:rPr>
                <w:bCs/>
                <w:sz w:val="18"/>
                <w:szCs w:val="18"/>
                <w:vertAlign w:val="superscript"/>
              </w:rPr>
              <w:t xml:space="preserve"> </w:t>
            </w:r>
          </w:p>
          <w:p w14:paraId="0350851B" w14:textId="77777777" w:rsidR="00816FEC" w:rsidRPr="00F869D6" w:rsidRDefault="006C3CE6" w:rsidP="00F869D6">
            <w:pPr>
              <w:pStyle w:val="ListParagraph"/>
              <w:numPr>
                <w:ilvl w:val="0"/>
                <w:numId w:val="46"/>
              </w:numPr>
              <w:autoSpaceDE w:val="0"/>
              <w:autoSpaceDN w:val="0"/>
              <w:adjustRightInd w:val="0"/>
              <w:spacing w:after="0" w:line="181" w:lineRule="atLeast"/>
              <w:ind w:left="317" w:hanging="142"/>
              <w:rPr>
                <w:bCs/>
                <w:sz w:val="16"/>
                <w:szCs w:val="16"/>
              </w:rPr>
            </w:pPr>
            <w:r w:rsidRPr="00816FEC">
              <w:rPr>
                <w:bCs/>
                <w:sz w:val="16"/>
                <w:szCs w:val="16"/>
              </w:rPr>
              <w:t xml:space="preserve">N3a Metastasis in 10 or more ipsilateral axillary lymph </w:t>
            </w:r>
            <w:r w:rsidRPr="00F869D6">
              <w:rPr>
                <w:bCs/>
                <w:sz w:val="16"/>
                <w:szCs w:val="16"/>
              </w:rPr>
              <w:t xml:space="preserve">nodes (at least one larger than 2 mm) or metastasis in infraclavicular lymph nodes/level III lymph nodes </w:t>
            </w:r>
          </w:p>
          <w:p w14:paraId="0350851D" w14:textId="352B9109" w:rsidR="00816FEC" w:rsidRPr="00977FD6" w:rsidRDefault="006C3CE6" w:rsidP="00AF759F">
            <w:pPr>
              <w:pStyle w:val="ListParagraph"/>
              <w:numPr>
                <w:ilvl w:val="0"/>
                <w:numId w:val="46"/>
              </w:numPr>
              <w:spacing w:after="120" w:line="240" w:lineRule="auto"/>
              <w:ind w:left="317" w:hanging="142"/>
              <w:rPr>
                <w:bCs/>
                <w:sz w:val="16"/>
                <w:szCs w:val="16"/>
              </w:rPr>
            </w:pPr>
            <w:r w:rsidRPr="00977FD6">
              <w:rPr>
                <w:bCs/>
                <w:sz w:val="16"/>
                <w:szCs w:val="16"/>
              </w:rPr>
              <w:t xml:space="preserve">N3b Metastasis in clinically </w:t>
            </w:r>
            <w:proofErr w:type="spellStart"/>
            <w:r w:rsidRPr="00977FD6">
              <w:rPr>
                <w:bCs/>
                <w:sz w:val="16"/>
                <w:szCs w:val="16"/>
              </w:rPr>
              <w:t>detected</w:t>
            </w:r>
            <w:r w:rsidRPr="00977FD6">
              <w:rPr>
                <w:bCs/>
                <w:sz w:val="18"/>
                <w:szCs w:val="18"/>
                <w:vertAlign w:val="superscript"/>
              </w:rPr>
              <w:t>q</w:t>
            </w:r>
            <w:proofErr w:type="spellEnd"/>
            <w:r w:rsidRPr="00977FD6">
              <w:rPr>
                <w:bCs/>
                <w:sz w:val="16"/>
                <w:szCs w:val="16"/>
              </w:rPr>
              <w:t xml:space="preserve"> internal ipsilateral mammary lymph node(s) in the presence of positive axillary lymph node(s); or metastasis in more than 3 axillary lymph nodes and in internal mammary lymph nodes with microscopic or macroscopic metastasis detected by sentinel lymph node biopsy but not clinically detected </w:t>
            </w:r>
          </w:p>
          <w:p w14:paraId="0350851E" w14:textId="77777777" w:rsidR="006C3CE6" w:rsidRDefault="006C3CE6" w:rsidP="006B7308">
            <w:pPr>
              <w:pStyle w:val="ListParagraph"/>
              <w:numPr>
                <w:ilvl w:val="0"/>
                <w:numId w:val="46"/>
              </w:numPr>
              <w:spacing w:after="80" w:line="240" w:lineRule="auto"/>
              <w:ind w:left="318" w:hanging="142"/>
              <w:rPr>
                <w:bCs/>
                <w:sz w:val="16"/>
                <w:szCs w:val="16"/>
              </w:rPr>
            </w:pPr>
            <w:r w:rsidRPr="00816FEC">
              <w:rPr>
                <w:bCs/>
                <w:sz w:val="16"/>
                <w:szCs w:val="16"/>
              </w:rPr>
              <w:t>N3c Metastasis in ipsilateral supraclavicular lymph node(s)</w:t>
            </w:r>
          </w:p>
          <w:p w14:paraId="1DE20EA9" w14:textId="77777777" w:rsidR="0042583B" w:rsidRDefault="0042583B" w:rsidP="0068386F">
            <w:pPr>
              <w:spacing w:after="100" w:line="240" w:lineRule="auto"/>
              <w:rPr>
                <w:rFonts w:cs="Verdana"/>
                <w:iCs/>
                <w:sz w:val="16"/>
                <w:szCs w:val="16"/>
              </w:rPr>
            </w:pPr>
            <w:r w:rsidRPr="006C3CE6">
              <w:rPr>
                <w:rFonts w:cs="Verdana"/>
                <w:iCs/>
                <w:sz w:val="16"/>
                <w:szCs w:val="16"/>
              </w:rPr>
              <w:t>This value may be reported in the corresponding cell in Table 1A.</w:t>
            </w:r>
          </w:p>
          <w:p w14:paraId="0350851F" w14:textId="4CEF46B8" w:rsidR="00BD009C" w:rsidRPr="00BD009C" w:rsidRDefault="00BD009C" w:rsidP="0068386F">
            <w:pPr>
              <w:spacing w:after="100" w:line="240" w:lineRule="auto"/>
              <w:rPr>
                <w:rFonts w:cs="Verdana"/>
                <w:iCs/>
                <w:sz w:val="16"/>
                <w:szCs w:val="16"/>
              </w:rPr>
            </w:pPr>
            <w:r w:rsidRPr="00BD009C">
              <w:rPr>
                <w:rFonts w:cs="Verdana"/>
                <w:b/>
                <w:bCs/>
                <w:iCs/>
                <w:sz w:val="16"/>
                <w:szCs w:val="16"/>
                <w:u w:val="single"/>
              </w:rPr>
              <w:t>Table 1</w:t>
            </w:r>
            <w:r>
              <w:rPr>
                <w:rFonts w:cs="Verdana"/>
                <w:b/>
                <w:bCs/>
                <w:iCs/>
                <w:sz w:val="16"/>
                <w:szCs w:val="16"/>
                <w:u w:val="single"/>
              </w:rPr>
              <w:t>A</w:t>
            </w:r>
            <w:r w:rsidRPr="00BD009C">
              <w:rPr>
                <w:rFonts w:cs="Verdana"/>
                <w:iCs/>
                <w:sz w:val="16"/>
                <w:szCs w:val="16"/>
              </w:rPr>
              <w:t xml:space="preserve"> (See the end of the</w:t>
            </w:r>
            <w:r>
              <w:rPr>
                <w:rFonts w:cs="Verdana"/>
                <w:iCs/>
                <w:sz w:val="16"/>
                <w:szCs w:val="16"/>
              </w:rPr>
              <w:t xml:space="preserve"> </w:t>
            </w:r>
            <w:r w:rsidRPr="00BD009C">
              <w:rPr>
                <w:rFonts w:cs="Verdana"/>
                <w:iCs/>
                <w:sz w:val="16"/>
                <w:szCs w:val="16"/>
              </w:rPr>
              <w:t>document for Table)</w:t>
            </w:r>
          </w:p>
        </w:tc>
        <w:tc>
          <w:tcPr>
            <w:tcW w:w="8222" w:type="dxa"/>
            <w:shd w:val="clear" w:color="auto" w:fill="auto"/>
          </w:tcPr>
          <w:p w14:paraId="03508520" w14:textId="77777777" w:rsidR="004572C8" w:rsidRPr="004572C8" w:rsidRDefault="004572C8" w:rsidP="004572C8">
            <w:pPr>
              <w:spacing w:after="0" w:line="240" w:lineRule="auto"/>
              <w:rPr>
                <w:sz w:val="16"/>
                <w:szCs w:val="16"/>
                <w:lang w:eastAsia="en-AU"/>
              </w:rPr>
            </w:pPr>
            <w:r w:rsidRPr="004572C8">
              <w:rPr>
                <w:sz w:val="16"/>
                <w:szCs w:val="16"/>
                <w:lang w:eastAsia="en-AU"/>
              </w:rPr>
              <w:lastRenderedPageBreak/>
              <w:t>In the Union for International Cancer Control (UICC) TNM Staging System,</w:t>
            </w:r>
            <w:r w:rsidRPr="004572C8">
              <w:rPr>
                <w:sz w:val="16"/>
                <w:szCs w:val="16"/>
                <w:lang w:eastAsia="en-AU"/>
              </w:rPr>
              <w:fldChar w:fldCharType="begin"/>
            </w:r>
            <w:r w:rsidRPr="004572C8">
              <w:rPr>
                <w:sz w:val="16"/>
                <w:szCs w:val="16"/>
                <w:lang w:eastAsia="en-AU"/>
              </w:rPr>
              <w:instrText xml:space="preserve"> ADDIN EN.CITE &lt;EndNote&gt;&lt;Cite&gt;&lt;Author&gt;Brierley J&lt;/Author&gt;&lt;Year&gt;2017&lt;/Year&gt;&lt;RecNum&gt;123&lt;/RecNum&gt;&lt;DisplayText&gt;&lt;style face="superscript"&gt;1&lt;/style&gt;&lt;/DisplayText&gt;&lt;record&gt;&lt;rec-number&gt;123&lt;/rec-number&gt;&lt;foreign-keys&gt;&lt;key app="EN" db-id="ewafata2apt552evr58vw05te2zf5wraa9ae" timestamp="1592277811"&gt;123&lt;/key&gt;&lt;/foreign-keys&gt;&lt;ref-type name="Book"&gt;6&lt;/ref-type&gt;&lt;contributors&gt;&lt;authors&gt;&lt;author&gt;Brierley J, &lt;/author&gt;&lt;author&gt;Gospodarowicz M,&lt;/author&gt;&lt;author&gt;Wittekind C (eds). &lt;/author&gt;&lt;/authors&gt;&lt;/contributors&gt;&lt;titles&gt;&lt;title&gt;TNM Classification of Malignant Tumours (8th edition)&lt;/title&gt;&lt;/titles&gt;&lt;dates&gt;&lt;year&gt;2017&lt;/year&gt;&lt;/dates&gt;&lt;pub-location&gt;Wiley-Blackwell, New York&lt;/pub-location&gt;&lt;urls&gt;&lt;/urls&gt;&lt;/record&gt;&lt;/Cite&gt;&lt;/EndNote&gt;</w:instrText>
            </w:r>
            <w:r w:rsidRPr="004572C8">
              <w:rPr>
                <w:sz w:val="16"/>
                <w:szCs w:val="16"/>
                <w:lang w:eastAsia="en-AU"/>
              </w:rPr>
              <w:fldChar w:fldCharType="separate"/>
            </w:r>
            <w:r w:rsidRPr="004572C8">
              <w:rPr>
                <w:noProof/>
                <w:sz w:val="16"/>
                <w:szCs w:val="16"/>
                <w:vertAlign w:val="superscript"/>
                <w:lang w:eastAsia="en-AU"/>
              </w:rPr>
              <w:t>1</w:t>
            </w:r>
            <w:r w:rsidRPr="004572C8">
              <w:rPr>
                <w:sz w:val="16"/>
                <w:szCs w:val="16"/>
                <w:lang w:eastAsia="en-AU"/>
              </w:rPr>
              <w:fldChar w:fldCharType="end"/>
            </w:r>
            <w:r w:rsidRPr="004572C8">
              <w:rPr>
                <w:sz w:val="16"/>
                <w:szCs w:val="16"/>
                <w:lang w:eastAsia="en-AU"/>
              </w:rPr>
              <w:t xml:space="preserve"> breast cancer staging can be done for primary untreated disease, breast cancer treated with primary systemic therapies or in the recurrent setting. To distinguish between these, the symbols of categorisation are added before the nodal category. For uniform use, the order of these categories is advised to be y – r – p or c (if none of these latter two are given, this is synonymous with c). For example: post-neoadjuvant therapy (y) with histopathologic examination (p) of the lymph nodes (N) (and the primary tumour was removed) = ypN…; T2 = cT2.</w:t>
            </w:r>
          </w:p>
          <w:p w14:paraId="03508521" w14:textId="77777777" w:rsidR="004572C8" w:rsidRPr="004572C8" w:rsidRDefault="004572C8" w:rsidP="004572C8">
            <w:pPr>
              <w:spacing w:after="0" w:line="240" w:lineRule="auto"/>
              <w:rPr>
                <w:sz w:val="16"/>
                <w:szCs w:val="16"/>
              </w:rPr>
            </w:pPr>
            <w:r w:rsidRPr="004572C8">
              <w:rPr>
                <w:sz w:val="16"/>
                <w:szCs w:val="16"/>
              </w:rPr>
              <w:t xml:space="preserve">   </w:t>
            </w:r>
          </w:p>
          <w:p w14:paraId="03508522" w14:textId="77777777" w:rsidR="004572C8" w:rsidRDefault="004572C8" w:rsidP="004572C8">
            <w:pPr>
              <w:pStyle w:val="CommentText"/>
              <w:spacing w:after="0"/>
              <w:rPr>
                <w:rFonts w:cs="Segoe UI"/>
                <w:color w:val="201F1E"/>
                <w:sz w:val="16"/>
                <w:szCs w:val="16"/>
                <w:lang w:val="en-GB"/>
              </w:rPr>
            </w:pPr>
            <w:r w:rsidRPr="004572C8">
              <w:rPr>
                <w:noProof/>
                <w:sz w:val="16"/>
                <w:szCs w:val="16"/>
              </w:rPr>
              <w:t>The UICC TNM 8</w:t>
            </w:r>
            <w:r w:rsidRPr="004572C8">
              <w:rPr>
                <w:noProof/>
                <w:sz w:val="16"/>
                <w:szCs w:val="16"/>
                <w:vertAlign w:val="superscript"/>
              </w:rPr>
              <w:t>th</w:t>
            </w:r>
            <w:r w:rsidRPr="004572C8">
              <w:rPr>
                <w:noProof/>
                <w:sz w:val="16"/>
                <w:szCs w:val="16"/>
              </w:rPr>
              <w:t xml:space="preserve"> edition does not include a provision for lymph node staging using quantitative molecular techniques, such as one-step nucleic acid amplification.</w:t>
            </w:r>
            <w:r w:rsidRPr="004572C8">
              <w:rPr>
                <w:noProof/>
                <w:sz w:val="16"/>
                <w:szCs w:val="16"/>
              </w:rPr>
              <w:fldChar w:fldCharType="begin"/>
            </w:r>
            <w:r w:rsidRPr="004572C8">
              <w:rPr>
                <w:noProof/>
                <w:sz w:val="16"/>
                <w:szCs w:val="16"/>
              </w:rPr>
              <w:instrText xml:space="preserve"> ADDIN EN.CITE &lt;EndNote&gt;&lt;Cite&gt;&lt;Author&gt;Brierley J&lt;/Author&gt;&lt;Year&gt;2017&lt;/Year&gt;&lt;RecNum&gt;123&lt;/RecNum&gt;&lt;DisplayText&gt;&lt;style face="superscript"&gt;1&lt;/style&gt;&lt;/DisplayText&gt;&lt;record&gt;&lt;rec-number&gt;123&lt;/rec-number&gt;&lt;foreign-keys&gt;&lt;key app="EN" db-id="ewafata2apt552evr58vw05te2zf5wraa9ae" timestamp="1592277811"&gt;123&lt;/key&gt;&lt;/foreign-keys&gt;&lt;ref-type name="Book"&gt;6&lt;/ref-type&gt;&lt;contributors&gt;&lt;authors&gt;&lt;author&gt;Brierley J, &lt;/author&gt;&lt;author&gt;Gospodarowicz M,&lt;/author&gt;&lt;author&gt;Wittekind C (eds). &lt;/author&gt;&lt;/authors&gt;&lt;/contributors&gt;&lt;titles&gt;&lt;title&gt;TNM Classification of Malignant Tumours (8th edition)&lt;/title&gt;&lt;/titles&gt;&lt;dates&gt;&lt;year&gt;2017&lt;/year&gt;&lt;/dates&gt;&lt;pub-location&gt;Wiley-Blackwell, New York&lt;/pub-location&gt;&lt;urls&gt;&lt;/urls&gt;&lt;/record&gt;&lt;/Cite&gt;&lt;/EndNote&gt;</w:instrText>
            </w:r>
            <w:r w:rsidRPr="004572C8">
              <w:rPr>
                <w:noProof/>
                <w:sz w:val="16"/>
                <w:szCs w:val="16"/>
              </w:rPr>
              <w:fldChar w:fldCharType="separate"/>
            </w:r>
            <w:r w:rsidRPr="004572C8">
              <w:rPr>
                <w:noProof/>
                <w:sz w:val="16"/>
                <w:szCs w:val="16"/>
                <w:vertAlign w:val="superscript"/>
              </w:rPr>
              <w:t>1</w:t>
            </w:r>
            <w:r w:rsidRPr="004572C8">
              <w:rPr>
                <w:noProof/>
                <w:sz w:val="16"/>
                <w:szCs w:val="16"/>
              </w:rPr>
              <w:fldChar w:fldCharType="end"/>
            </w:r>
            <w:r w:rsidRPr="004572C8">
              <w:rPr>
                <w:noProof/>
                <w:sz w:val="16"/>
                <w:szCs w:val="16"/>
              </w:rPr>
              <w:t xml:space="preserve"> The quantity of protein (CK19) specific messenger RNA (mRNA) disclosed by loop-mediated isothermal amplification (LAMP) based methods is proportional to the number of non-lymphoid cells expressing this protein, and therefore with the volume of the metastasis in the lymph node. Although the acknowledged use of these techniques is in the intraoperative assessment of grossly negative lymph nodes, it may happen that the test results are reflecting metastases in the micrometastatic or the macrometastatic range. This scenario cannot be perfectly reflected with the categories defined by the UICC TNM Classification.</w:t>
            </w:r>
            <w:r w:rsidRPr="004572C8">
              <w:rPr>
                <w:noProof/>
                <w:sz w:val="16"/>
                <w:szCs w:val="16"/>
              </w:rPr>
              <w:fldChar w:fldCharType="begin"/>
            </w:r>
            <w:r w:rsidRPr="004572C8">
              <w:rPr>
                <w:noProof/>
                <w:sz w:val="16"/>
                <w:szCs w:val="16"/>
              </w:rPr>
              <w:instrText xml:space="preserve"> ADDIN EN.CITE &lt;EndNote&gt;&lt;Cite&gt;&lt;Author&gt;Brierley J&lt;/Author&gt;&lt;Year&gt;2017&lt;/Year&gt;&lt;RecNum&gt;123&lt;/RecNum&gt;&lt;DisplayText&gt;&lt;style face="superscript"&gt;1&lt;/style&gt;&lt;/DisplayText&gt;&lt;record&gt;&lt;rec-number&gt;123&lt;/rec-number&gt;&lt;foreign-keys&gt;&lt;key app="EN" db-id="ewafata2apt552evr58vw05te2zf5wraa9ae" timestamp="1592277811"&gt;123&lt;/key&gt;&lt;/foreign-keys&gt;&lt;ref-type name="Book"&gt;6&lt;/ref-type&gt;&lt;contributors&gt;&lt;authors&gt;&lt;author&gt;Brierley J, &lt;/author&gt;&lt;author&gt;Gospodarowicz M,&lt;/author&gt;&lt;author&gt;Wittekind C (eds). &lt;/author&gt;&lt;/authors&gt;&lt;/contributors&gt;&lt;titles&gt;&lt;title&gt;TNM Classification of Malignant Tumours (8th edition)&lt;/title&gt;&lt;/titles&gt;&lt;dates&gt;&lt;year&gt;2017&lt;/year&gt;&lt;/dates&gt;&lt;pub-location&gt;Wiley-Blackwell, New York&lt;/pub-location&gt;&lt;urls&gt;&lt;/urls&gt;&lt;/record&gt;&lt;/Cite&gt;&lt;/EndNote&gt;</w:instrText>
            </w:r>
            <w:r w:rsidRPr="004572C8">
              <w:rPr>
                <w:noProof/>
                <w:sz w:val="16"/>
                <w:szCs w:val="16"/>
              </w:rPr>
              <w:fldChar w:fldCharType="separate"/>
            </w:r>
            <w:r w:rsidRPr="004572C8">
              <w:rPr>
                <w:noProof/>
                <w:sz w:val="16"/>
                <w:szCs w:val="16"/>
                <w:vertAlign w:val="superscript"/>
              </w:rPr>
              <w:t>1</w:t>
            </w:r>
            <w:r w:rsidRPr="004572C8">
              <w:rPr>
                <w:noProof/>
                <w:sz w:val="16"/>
                <w:szCs w:val="16"/>
              </w:rPr>
              <w:fldChar w:fldCharType="end"/>
            </w:r>
            <w:r w:rsidRPr="004572C8">
              <w:rPr>
                <w:noProof/>
                <w:sz w:val="16"/>
                <w:szCs w:val="16"/>
              </w:rPr>
              <w:t xml:space="preserve"> The only categories mentioned in the classification are pN0(mol+), corresponding to low volume involvement of the isolated tumour cell range disclosed by molecular methods, and pN0(mol-), to reflect a node-negative status after molecular testing of the lymph node(s). Quantitative molecular nodal staging methods clearly have the potential to disclose larger volume metastatic involvement that would impact differently on staging. One-step nucleic acid amplification uses 250 and 5000 copies of </w:t>
            </w:r>
            <w:r w:rsidRPr="004572C8">
              <w:rPr>
                <w:i/>
                <w:noProof/>
                <w:sz w:val="16"/>
                <w:szCs w:val="16"/>
              </w:rPr>
              <w:t xml:space="preserve">CK19 </w:t>
            </w:r>
            <w:r w:rsidRPr="004572C8">
              <w:rPr>
                <w:noProof/>
                <w:sz w:val="16"/>
                <w:szCs w:val="16"/>
              </w:rPr>
              <w:t>mRNA/</w:t>
            </w:r>
            <w:r w:rsidRPr="004572C8">
              <w:rPr>
                <w:rFonts w:cs="ArialMT"/>
                <w:sz w:val="16"/>
                <w:szCs w:val="16"/>
                <w:lang w:eastAsia="en-AU"/>
              </w:rPr>
              <w:t>microlitre</w:t>
            </w:r>
            <w:r w:rsidRPr="004572C8">
              <w:rPr>
                <w:rFonts w:cs="Arial"/>
                <w:sz w:val="16"/>
                <w:szCs w:val="16"/>
                <w:lang w:val="en"/>
              </w:rPr>
              <w:t xml:space="preserve"> (</w:t>
            </w:r>
            <w:proofErr w:type="spellStart"/>
            <w:r w:rsidRPr="004572C8">
              <w:rPr>
                <w:rFonts w:cs="Arial"/>
                <w:sz w:val="16"/>
                <w:szCs w:val="16"/>
                <w:lang w:val="en"/>
              </w:rPr>
              <w:t>μL</w:t>
            </w:r>
            <w:proofErr w:type="spellEnd"/>
            <w:r w:rsidRPr="004572C8">
              <w:rPr>
                <w:rFonts w:cs="Arial"/>
                <w:sz w:val="16"/>
                <w:szCs w:val="16"/>
                <w:lang w:val="en"/>
              </w:rPr>
              <w:t>)</w:t>
            </w:r>
            <w:r w:rsidRPr="004572C8">
              <w:rPr>
                <w:noProof/>
                <w:sz w:val="16"/>
                <w:szCs w:val="16"/>
              </w:rPr>
              <w:t xml:space="preserve"> as lower and upper cut-offs for nodal involvement in the micrometastatic range, and therefore anything with &gt;5000 copies would be consistent with macrometastatic involvement. This type of nodal positivity cannot be perfectly reflected by the UICC TNM Classification</w:t>
            </w:r>
            <w:r w:rsidRPr="004572C8">
              <w:rPr>
                <w:noProof/>
                <w:sz w:val="16"/>
                <w:szCs w:val="16"/>
              </w:rPr>
              <w:fldChar w:fldCharType="begin"/>
            </w:r>
            <w:r w:rsidRPr="004572C8">
              <w:rPr>
                <w:noProof/>
                <w:sz w:val="16"/>
                <w:szCs w:val="16"/>
              </w:rPr>
              <w:instrText xml:space="preserve"> ADDIN EN.CITE &lt;EndNote&gt;&lt;Cite&gt;&lt;Author&gt;Brierley J&lt;/Author&gt;&lt;Year&gt;2017&lt;/Year&gt;&lt;RecNum&gt;123&lt;/RecNum&gt;&lt;DisplayText&gt;&lt;style face="superscript"&gt;1&lt;/style&gt;&lt;/DisplayText&gt;&lt;record&gt;&lt;rec-number&gt;123&lt;/rec-number&gt;&lt;foreign-keys&gt;&lt;key app="EN" db-id="ewafata2apt552evr58vw05te2zf5wraa9ae" timestamp="1592277811"&gt;123&lt;/key&gt;&lt;/foreign-keys&gt;&lt;ref-type name="Book"&gt;6&lt;/ref-type&gt;&lt;contributors&gt;&lt;authors&gt;&lt;author&gt;Brierley J, &lt;/author&gt;&lt;author&gt;Gospodarowicz M,&lt;/author&gt;&lt;author&gt;Wittekind C (eds). &lt;/author&gt;&lt;/authors&gt;&lt;/contributors&gt;&lt;titles&gt;&lt;title&gt;TNM Classification of Malignant Tumours (8th edition)&lt;/title&gt;&lt;/titles&gt;&lt;dates&gt;&lt;year&gt;2017&lt;/year&gt;&lt;/dates&gt;&lt;pub-location&gt;Wiley-Blackwell, New York&lt;/pub-location&gt;&lt;urls&gt;&lt;/urls&gt;&lt;/record&gt;&lt;/Cite&gt;&lt;/EndNote&gt;</w:instrText>
            </w:r>
            <w:r w:rsidRPr="004572C8">
              <w:rPr>
                <w:noProof/>
                <w:sz w:val="16"/>
                <w:szCs w:val="16"/>
              </w:rPr>
              <w:fldChar w:fldCharType="separate"/>
            </w:r>
            <w:r w:rsidRPr="004572C8">
              <w:rPr>
                <w:noProof/>
                <w:sz w:val="16"/>
                <w:szCs w:val="16"/>
                <w:vertAlign w:val="superscript"/>
              </w:rPr>
              <w:t>1</w:t>
            </w:r>
            <w:r w:rsidRPr="004572C8">
              <w:rPr>
                <w:noProof/>
                <w:sz w:val="16"/>
                <w:szCs w:val="16"/>
              </w:rPr>
              <w:fldChar w:fldCharType="end"/>
            </w:r>
            <w:r w:rsidRPr="004572C8">
              <w:rPr>
                <w:noProof/>
                <w:sz w:val="16"/>
                <w:szCs w:val="16"/>
              </w:rPr>
              <w:t xml:space="preserve"> defined pathological nodal categories. pN0(mol+) is clearly inadequate, as these results are reflecting a node-positive status. Categories like pN1mi or pN1a are more suitable with a note that these are not size defined but mRNA copy number based staging categories. However, categories like pN1mi(mol+) or pN1a(mol+) are the optimal reflection of such a staging situation and should be reported if possible.</w:t>
            </w:r>
            <w:r w:rsidRPr="004572C8">
              <w:rPr>
                <w:noProof/>
                <w:sz w:val="16"/>
                <w:szCs w:val="16"/>
              </w:rPr>
              <w:fldChar w:fldCharType="begin"/>
            </w:r>
            <w:r w:rsidRPr="004572C8">
              <w:rPr>
                <w:noProof/>
                <w:sz w:val="16"/>
                <w:szCs w:val="16"/>
              </w:rPr>
              <w:instrText xml:space="preserve"> ADDIN EN.CITE &lt;EndNote&gt;&lt;Cite&gt;&lt;Author&gt;Wells CA&lt;/Author&gt;&lt;Year&gt;2013&lt;/Year&gt;&lt;RecNum&gt;125&lt;/RecNum&gt;&lt;DisplayText&gt;&lt;style face="superscript"&gt;2&lt;/style&gt;&lt;/DisplayText&gt;&lt;record&gt;&lt;rec-number&gt;125&lt;/rec-number&gt;&lt;foreign-keys&gt;&lt;key app="EN" db-id="ewafata2apt552evr58vw05te2zf5wraa9ae" timestamp="1592278577"&gt;125&lt;/key&gt;&lt;/foreign-keys&gt;&lt;ref-type name="Book"&gt;6&lt;/ref-type&gt;&lt;contributors&gt;&lt;authors&gt;&lt;author&gt;&lt;style face="normal" font="default" size="100%"&gt;Wells CA, Amendoeira I, Bellocq JP, Bianchi S, Boecker W, Borisch B, Bruun Rasmussen B, Callagy GM, Chmielik E, Cordoba A, Cserni G, Decker T, DeGaetano J, Drijkoningen M, Ellis IO, Faverly DR, Foschini MP, Frkovi&lt;/style&gt;&lt;style face="normal" font="default" charset="238" size="100%"&gt;ć-Grazio S, Grabau D, Heikkilä P, Iacovou E, Jacquemier J, Kaya H, Kulka J, Lacerda M, Liepniece-Karele I, Martinez-Penuela J, Quinn CM, Rank F&lt;/style&gt;&lt;style face="normal" font="default" size="100%"&gt;, Regitnig P, Reiner-Concin A, Sapino A, Tot T, Van Diest PJ, Varga Z, Wesseling J, Zolota V, Zozaya-Alvarez E&lt;/style&gt;&lt;/author&gt;&lt;/authors&gt;&lt;secondary-authors&gt;&lt;author&gt;Perry N, Broeders M, de Wolf C, Törnberg S, Holland R, von Karsa L (eds). &lt;/author&gt;&lt;/secondary-authors&gt;&lt;/contributors&gt;&lt;titles&gt;&lt;title&gt;S2: Pathology update. Quality assurance guidelines for pathology&lt;/title&gt;&lt;secondary-title&gt;European guidelines for quality assurance in breast cancer screening and diagnosis. Fourth edition, Supplements&lt;/secondary-title&gt;&lt;/titles&gt;&lt;section&gt;pp. 73–120&lt;/section&gt;&lt;dates&gt;&lt;year&gt;2013&lt;/year&gt;&lt;/dates&gt;&lt;pub-location&gt;Luxembourg&lt;/pub-location&gt;&lt;publisher&gt;European Commission, Office for Official Publications of the European Union&lt;/publisher&gt;&lt;urls&gt;&lt;/urls&gt;&lt;/record&gt;&lt;/Cite&gt;&lt;/EndNote&gt;</w:instrText>
            </w:r>
            <w:r w:rsidRPr="004572C8">
              <w:rPr>
                <w:noProof/>
                <w:sz w:val="16"/>
                <w:szCs w:val="16"/>
              </w:rPr>
              <w:fldChar w:fldCharType="separate"/>
            </w:r>
            <w:r w:rsidRPr="004572C8">
              <w:rPr>
                <w:noProof/>
                <w:sz w:val="16"/>
                <w:szCs w:val="16"/>
                <w:vertAlign w:val="superscript"/>
              </w:rPr>
              <w:t>2</w:t>
            </w:r>
            <w:r w:rsidRPr="004572C8">
              <w:rPr>
                <w:noProof/>
                <w:sz w:val="16"/>
                <w:szCs w:val="16"/>
              </w:rPr>
              <w:fldChar w:fldCharType="end"/>
            </w:r>
            <w:r w:rsidRPr="004572C8">
              <w:rPr>
                <w:noProof/>
                <w:sz w:val="16"/>
                <w:szCs w:val="16"/>
              </w:rPr>
              <w:t xml:space="preserve"> </w:t>
            </w:r>
            <w:r w:rsidRPr="004572C8">
              <w:rPr>
                <w:rFonts w:cs="Segoe UI"/>
                <w:color w:val="201F1E"/>
                <w:sz w:val="16"/>
                <w:szCs w:val="16"/>
                <w:lang w:val="en-GB"/>
              </w:rPr>
              <w:t>Owing to the restrictive usage of molecular staging methods in the intraoperative examination of grossly negative lymph nodes, other pN categories than pN1mi and pN1a are very unlikely to require the (mol+) qualifier.</w:t>
            </w:r>
          </w:p>
          <w:p w14:paraId="03508523" w14:textId="77777777" w:rsidR="004572C8" w:rsidRPr="004572C8" w:rsidRDefault="004572C8" w:rsidP="004572C8">
            <w:pPr>
              <w:pStyle w:val="CommentText"/>
              <w:spacing w:after="0"/>
              <w:rPr>
                <w:sz w:val="16"/>
                <w:szCs w:val="16"/>
              </w:rPr>
            </w:pPr>
          </w:p>
          <w:p w14:paraId="03508524" w14:textId="77777777" w:rsidR="004572C8" w:rsidRPr="004572C8" w:rsidRDefault="004572C8" w:rsidP="004572C8">
            <w:pPr>
              <w:spacing w:after="0" w:line="240" w:lineRule="auto"/>
              <w:rPr>
                <w:b/>
                <w:sz w:val="16"/>
                <w:szCs w:val="16"/>
              </w:rPr>
            </w:pPr>
            <w:r w:rsidRPr="004572C8">
              <w:rPr>
                <w:b/>
                <w:sz w:val="16"/>
                <w:szCs w:val="16"/>
              </w:rPr>
              <w:t>References</w:t>
            </w:r>
          </w:p>
          <w:p w14:paraId="03508525" w14:textId="77777777" w:rsidR="004572C8" w:rsidRPr="004572C8" w:rsidRDefault="004572C8" w:rsidP="004572C8">
            <w:pPr>
              <w:pStyle w:val="EndNoteBibliography"/>
              <w:spacing w:after="0"/>
              <w:ind w:left="317" w:hanging="317"/>
              <w:rPr>
                <w:rFonts w:asciiTheme="minorHAnsi" w:hAnsiTheme="minorHAnsi"/>
                <w:sz w:val="16"/>
                <w:szCs w:val="16"/>
              </w:rPr>
            </w:pPr>
            <w:r w:rsidRPr="004572C8">
              <w:rPr>
                <w:rFonts w:asciiTheme="minorHAnsi" w:hAnsiTheme="minorHAnsi"/>
                <w:sz w:val="16"/>
                <w:szCs w:val="16"/>
              </w:rPr>
              <w:fldChar w:fldCharType="begin"/>
            </w:r>
            <w:r w:rsidRPr="004572C8">
              <w:rPr>
                <w:rFonts w:asciiTheme="minorHAnsi" w:hAnsiTheme="minorHAnsi"/>
                <w:sz w:val="16"/>
                <w:szCs w:val="16"/>
              </w:rPr>
              <w:instrText xml:space="preserve"> ADDIN EN.REFLIST </w:instrText>
            </w:r>
            <w:r w:rsidRPr="004572C8">
              <w:rPr>
                <w:rFonts w:asciiTheme="minorHAnsi" w:hAnsiTheme="minorHAnsi"/>
                <w:sz w:val="16"/>
                <w:szCs w:val="16"/>
              </w:rPr>
              <w:fldChar w:fldCharType="separate"/>
            </w:r>
            <w:r w:rsidRPr="004572C8">
              <w:rPr>
                <w:rFonts w:asciiTheme="minorHAnsi" w:hAnsiTheme="minorHAnsi"/>
                <w:sz w:val="16"/>
                <w:szCs w:val="16"/>
              </w:rPr>
              <w:t>1</w:t>
            </w:r>
            <w:r w:rsidRPr="004572C8">
              <w:rPr>
                <w:rFonts w:asciiTheme="minorHAnsi" w:hAnsiTheme="minorHAnsi"/>
                <w:sz w:val="16"/>
                <w:szCs w:val="16"/>
              </w:rPr>
              <w:tab/>
              <w:t>Brierley JD, Gospodarowicz MK and Wittekind C (eds) (2016).</w:t>
            </w:r>
            <w:r w:rsidRPr="004572C8">
              <w:rPr>
                <w:rFonts w:asciiTheme="minorHAnsi" w:hAnsiTheme="minorHAnsi"/>
                <w:i/>
                <w:sz w:val="16"/>
                <w:szCs w:val="16"/>
              </w:rPr>
              <w:t xml:space="preserve"> Union for International Cancer Control. TNM Classification of Malignant Tumours, 8th Edition</w:t>
            </w:r>
            <w:r w:rsidRPr="004572C8">
              <w:rPr>
                <w:rFonts w:asciiTheme="minorHAnsi" w:hAnsiTheme="minorHAnsi"/>
                <w:sz w:val="16"/>
                <w:szCs w:val="16"/>
              </w:rPr>
              <w:t>, Wiley, USA.</w:t>
            </w:r>
          </w:p>
          <w:p w14:paraId="03508526" w14:textId="77777777" w:rsidR="004572C8" w:rsidRPr="004572C8" w:rsidRDefault="004572C8" w:rsidP="004572C8">
            <w:pPr>
              <w:pStyle w:val="EndNoteBibliography"/>
              <w:spacing w:after="0"/>
              <w:ind w:left="317" w:hanging="317"/>
              <w:rPr>
                <w:rFonts w:asciiTheme="minorHAnsi" w:hAnsiTheme="minorHAnsi"/>
                <w:sz w:val="16"/>
                <w:szCs w:val="16"/>
              </w:rPr>
            </w:pPr>
            <w:r w:rsidRPr="004572C8">
              <w:rPr>
                <w:rFonts w:asciiTheme="minorHAnsi" w:hAnsiTheme="minorHAnsi"/>
                <w:sz w:val="16"/>
                <w:szCs w:val="16"/>
              </w:rPr>
              <w:t>2</w:t>
            </w:r>
            <w:r w:rsidRPr="004572C8">
              <w:rPr>
                <w:rFonts w:asciiTheme="minorHAnsi" w:hAnsiTheme="minorHAnsi"/>
                <w:sz w:val="16"/>
                <w:szCs w:val="16"/>
              </w:rPr>
              <w:tab/>
              <w:t xml:space="preserve">Wells CA, </w:t>
            </w:r>
            <w:r w:rsidRPr="004572C8">
              <w:rPr>
                <w:rFonts w:asciiTheme="minorHAnsi" w:hAnsiTheme="minorHAnsi" w:cs="Segoe UI"/>
                <w:sz w:val="16"/>
                <w:szCs w:val="16"/>
                <w:lang w:eastAsia="en-AU"/>
              </w:rPr>
              <w:t xml:space="preserve">Amendoeira </w:t>
            </w:r>
            <w:r w:rsidRPr="004572C8">
              <w:rPr>
                <w:rFonts w:asciiTheme="minorHAnsi" w:hAnsiTheme="minorHAnsi"/>
                <w:sz w:val="16"/>
                <w:szCs w:val="16"/>
              </w:rPr>
              <w:t xml:space="preserve">I, Bellocq JP, Bianchi S, Boecker W, Borisch B, Bruun Rasmussen B, Callagy GM, Chmielik E, Cordoba A, Cserni G, Decker T, DeGaetano J, Drijkoningen M, Ellis IO, Faverly DR, Foschini MP, Frković-Grazio S, Grabau D, Heikkilä P, Iacovou E, Jacquemier J, Kaya H, Kulka J, Lacerda M, Liepniece-Karele I, Martinez-Penuela J, Quinn CM, Rank F, Regitnig P, Reiner-Concin A, Sapino A, Tot T, Van Diest PJ, Varga Z, Wesseling J, Zolota V, Zozaya-Alvarez E (2013). </w:t>
            </w:r>
            <w:r w:rsidRPr="004572C8">
              <w:rPr>
                <w:rFonts w:asciiTheme="minorHAnsi" w:hAnsiTheme="minorHAnsi"/>
                <w:i/>
                <w:sz w:val="16"/>
                <w:szCs w:val="16"/>
              </w:rPr>
              <w:t>S2: Pathology update. Quality assurance guidelines for pathology</w:t>
            </w:r>
            <w:r w:rsidRPr="004572C8">
              <w:rPr>
                <w:rFonts w:asciiTheme="minorHAnsi" w:hAnsiTheme="minorHAnsi"/>
                <w:sz w:val="16"/>
                <w:szCs w:val="16"/>
              </w:rPr>
              <w:t xml:space="preserve">. European guidelines for quality assurance in breast cancer screening and diagnosis. Fourth edition, Supplements. </w:t>
            </w:r>
            <w:r w:rsidRPr="004572C8">
              <w:rPr>
                <w:rFonts w:asciiTheme="minorHAnsi" w:hAnsiTheme="minorHAnsi" w:cs="Segoe UI"/>
                <w:sz w:val="16"/>
                <w:szCs w:val="16"/>
                <w:lang w:eastAsia="en-AU"/>
              </w:rPr>
              <w:t>Perry N, Broeders M, de Wolf C, Törnberg S, Holland R and von Karsa L (eds)</w:t>
            </w:r>
            <w:r w:rsidRPr="004572C8">
              <w:rPr>
                <w:rFonts w:asciiTheme="minorHAnsi" w:hAnsiTheme="minorHAnsi"/>
                <w:sz w:val="16"/>
                <w:szCs w:val="16"/>
              </w:rPr>
              <w:t>. European Commission, Office for Official Publications of the European Union, Luxembourg.</w:t>
            </w:r>
            <w:r w:rsidRPr="004572C8">
              <w:rPr>
                <w:rFonts w:asciiTheme="minorHAnsi" w:hAnsiTheme="minorHAnsi"/>
                <w:sz w:val="16"/>
                <w:szCs w:val="16"/>
              </w:rPr>
              <w:fldChar w:fldCharType="end"/>
            </w:r>
          </w:p>
          <w:p w14:paraId="03508527" w14:textId="77777777" w:rsidR="00A17136" w:rsidRPr="004572C8" w:rsidRDefault="00A17136" w:rsidP="003E2F35">
            <w:pPr>
              <w:spacing w:after="0" w:line="240" w:lineRule="auto"/>
              <w:ind w:left="317" w:hanging="317"/>
              <w:rPr>
                <w:color w:val="000000"/>
                <w:sz w:val="16"/>
                <w:szCs w:val="16"/>
              </w:rPr>
            </w:pPr>
          </w:p>
        </w:tc>
        <w:tc>
          <w:tcPr>
            <w:tcW w:w="1701" w:type="dxa"/>
            <w:shd w:val="clear" w:color="auto" w:fill="auto"/>
          </w:tcPr>
          <w:p w14:paraId="6FFE8576" w14:textId="5E8A594C" w:rsidR="00A15EDA" w:rsidRPr="00A15EDA" w:rsidRDefault="00A15EDA" w:rsidP="00A15EDA">
            <w:pPr>
              <w:autoSpaceDE w:val="0"/>
              <w:autoSpaceDN w:val="0"/>
              <w:adjustRightInd w:val="0"/>
              <w:spacing w:after="80" w:line="181" w:lineRule="atLeast"/>
              <w:rPr>
                <w:rFonts w:cs="Verdana"/>
                <w:iCs/>
                <w:color w:val="221E1F"/>
                <w:sz w:val="16"/>
                <w:szCs w:val="16"/>
              </w:rPr>
            </w:pPr>
            <w:r w:rsidRPr="00A15EDA">
              <w:rPr>
                <w:rFonts w:cs="Verdana"/>
                <w:iCs/>
                <w:color w:val="221E1F"/>
                <w:sz w:val="16"/>
                <w:szCs w:val="16"/>
              </w:rPr>
              <w:t>Note that permission to publish the TNM cancer staging tables may be needed in your implementation. It is advisable to check.</w:t>
            </w:r>
          </w:p>
          <w:p w14:paraId="03508528" w14:textId="2FDE1A7D" w:rsidR="00A17136" w:rsidRDefault="00071236" w:rsidP="00152879">
            <w:pPr>
              <w:autoSpaceDE w:val="0"/>
              <w:autoSpaceDN w:val="0"/>
              <w:adjustRightInd w:val="0"/>
              <w:spacing w:after="0" w:line="181" w:lineRule="atLeast"/>
              <w:rPr>
                <w:rFonts w:cs="Verdana"/>
                <w:iCs/>
                <w:color w:val="221E1F"/>
                <w:sz w:val="16"/>
                <w:szCs w:val="16"/>
              </w:rPr>
            </w:pPr>
            <w:r>
              <w:rPr>
                <w:rFonts w:cs="Verdana"/>
                <w:iCs/>
                <w:color w:val="221E1F"/>
                <w:sz w:val="18"/>
                <w:szCs w:val="18"/>
                <w:vertAlign w:val="superscript"/>
              </w:rPr>
              <w:t>p</w:t>
            </w:r>
            <w:r w:rsidR="00A17136" w:rsidRPr="00424371">
              <w:rPr>
                <w:rFonts w:cs="Verdana"/>
                <w:iCs/>
                <w:color w:val="221E1F"/>
                <w:sz w:val="18"/>
                <w:szCs w:val="18"/>
                <w:vertAlign w:val="superscript"/>
              </w:rPr>
              <w:t xml:space="preserve"> </w:t>
            </w:r>
            <w:r w:rsidR="00A17136" w:rsidRPr="006D265D">
              <w:rPr>
                <w:rFonts w:cs="Verdana"/>
                <w:iCs/>
                <w:color w:val="221E1F"/>
                <w:sz w:val="16"/>
                <w:szCs w:val="16"/>
              </w:rPr>
              <w:t>Reproduced with permission.</w:t>
            </w:r>
          </w:p>
          <w:p w14:paraId="03508529" w14:textId="77777777" w:rsidR="00A17136" w:rsidRDefault="00A17136" w:rsidP="00606DE1">
            <w:pPr>
              <w:autoSpaceDE w:val="0"/>
              <w:autoSpaceDN w:val="0"/>
              <w:adjustRightInd w:val="0"/>
              <w:spacing w:after="80" w:line="181" w:lineRule="atLeast"/>
              <w:rPr>
                <w:rFonts w:cs="Verdana"/>
                <w:iCs/>
                <w:color w:val="221E1F"/>
                <w:sz w:val="16"/>
                <w:szCs w:val="16"/>
              </w:rPr>
            </w:pPr>
            <w:r w:rsidRPr="006D265D">
              <w:rPr>
                <w:rFonts w:cs="Verdana"/>
                <w:iCs/>
                <w:color w:val="221E1F"/>
                <w:sz w:val="16"/>
                <w:szCs w:val="16"/>
              </w:rPr>
              <w:t>Source: UICC TNM Classification of Malignant Tumours, 8</w:t>
            </w:r>
            <w:r w:rsidRPr="00C8237A">
              <w:rPr>
                <w:rFonts w:cs="Verdana"/>
                <w:iCs/>
                <w:color w:val="221E1F"/>
                <w:sz w:val="16"/>
                <w:szCs w:val="16"/>
                <w:vertAlign w:val="superscript"/>
              </w:rPr>
              <w:t>th</w:t>
            </w:r>
            <w:r w:rsidRPr="006D265D">
              <w:rPr>
                <w:rFonts w:cs="Verdana"/>
                <w:iCs/>
                <w:color w:val="221E1F"/>
                <w:sz w:val="16"/>
                <w:szCs w:val="16"/>
              </w:rPr>
              <w:t xml:space="preserve"> Edition, eds by James D. Brierley, Mary K. </w:t>
            </w:r>
            <w:proofErr w:type="spellStart"/>
            <w:r w:rsidRPr="006D265D">
              <w:rPr>
                <w:rFonts w:cs="Verdana"/>
                <w:iCs/>
                <w:color w:val="221E1F"/>
                <w:sz w:val="16"/>
                <w:szCs w:val="16"/>
              </w:rPr>
              <w:t>Gospodarowicz</w:t>
            </w:r>
            <w:proofErr w:type="spellEnd"/>
            <w:r w:rsidRPr="006D265D">
              <w:rPr>
                <w:rFonts w:cs="Verdana"/>
                <w:iCs/>
                <w:color w:val="221E1F"/>
                <w:sz w:val="16"/>
                <w:szCs w:val="16"/>
              </w:rPr>
              <w:t>, Christian Wittekind. 2016, Publisher Wiley (incorporating any errata published up until 6</w:t>
            </w:r>
            <w:r w:rsidRPr="00C8237A">
              <w:rPr>
                <w:rFonts w:cs="Verdana"/>
                <w:iCs/>
                <w:color w:val="221E1F"/>
                <w:sz w:val="16"/>
                <w:szCs w:val="16"/>
                <w:vertAlign w:val="superscript"/>
              </w:rPr>
              <w:t>th</w:t>
            </w:r>
            <w:r w:rsidRPr="006D265D">
              <w:rPr>
                <w:rFonts w:cs="Verdana"/>
                <w:iCs/>
                <w:color w:val="221E1F"/>
                <w:sz w:val="16"/>
                <w:szCs w:val="16"/>
              </w:rPr>
              <w:t xml:space="preserve"> October 2020).</w:t>
            </w:r>
          </w:p>
          <w:p w14:paraId="0350852A" w14:textId="77777777" w:rsidR="00C8237A" w:rsidRPr="00C8237A" w:rsidRDefault="00C8237A" w:rsidP="00C8237A">
            <w:pPr>
              <w:autoSpaceDE w:val="0"/>
              <w:autoSpaceDN w:val="0"/>
              <w:adjustRightInd w:val="0"/>
              <w:spacing w:after="0" w:line="181" w:lineRule="atLeast"/>
              <w:rPr>
                <w:rFonts w:cs="Verdana"/>
                <w:color w:val="221E1F"/>
                <w:sz w:val="16"/>
                <w:szCs w:val="16"/>
              </w:rPr>
            </w:pPr>
            <w:r w:rsidRPr="00C8237A">
              <w:rPr>
                <w:rFonts w:cs="Verdana"/>
                <w:color w:val="221E1F"/>
                <w:sz w:val="18"/>
                <w:szCs w:val="18"/>
                <w:vertAlign w:val="superscript"/>
              </w:rPr>
              <w:t>q</w:t>
            </w:r>
            <w:r w:rsidRPr="00C8237A">
              <w:rPr>
                <w:rFonts w:cs="Verdana"/>
                <w:color w:val="221E1F"/>
                <w:sz w:val="16"/>
                <w:szCs w:val="16"/>
              </w:rPr>
              <w:t xml:space="preserve"> </w:t>
            </w:r>
            <w:r w:rsidRPr="00C8237A">
              <w:rPr>
                <w:rFonts w:cs="Verdana"/>
                <w:iCs/>
                <w:color w:val="221E1F"/>
                <w:sz w:val="16"/>
                <w:szCs w:val="16"/>
              </w:rPr>
              <w:t xml:space="preserve">Clinically detected is defined as detected by imaging studies (excluding </w:t>
            </w:r>
          </w:p>
          <w:p w14:paraId="0350852B" w14:textId="77777777" w:rsidR="00C8237A" w:rsidRPr="00C8237A" w:rsidRDefault="00C8237A" w:rsidP="00C8237A">
            <w:pPr>
              <w:autoSpaceDE w:val="0"/>
              <w:autoSpaceDN w:val="0"/>
              <w:adjustRightInd w:val="0"/>
              <w:spacing w:after="0" w:line="181" w:lineRule="atLeast"/>
              <w:rPr>
                <w:rFonts w:cs="Verdana"/>
                <w:color w:val="221E1F"/>
                <w:sz w:val="16"/>
                <w:szCs w:val="16"/>
              </w:rPr>
            </w:pPr>
            <w:r w:rsidRPr="00C8237A">
              <w:rPr>
                <w:rFonts w:cs="Verdana"/>
                <w:iCs/>
                <w:color w:val="221E1F"/>
                <w:sz w:val="16"/>
                <w:szCs w:val="16"/>
              </w:rPr>
              <w:t xml:space="preserve">lymphoscintigraphy) or by clinical examination and having characteristics </w:t>
            </w:r>
          </w:p>
          <w:p w14:paraId="0350852C" w14:textId="77777777" w:rsidR="00C8237A" w:rsidRPr="00C8237A" w:rsidRDefault="00C8237A" w:rsidP="00C8237A">
            <w:pPr>
              <w:autoSpaceDE w:val="0"/>
              <w:autoSpaceDN w:val="0"/>
              <w:adjustRightInd w:val="0"/>
              <w:spacing w:after="0" w:line="181" w:lineRule="atLeast"/>
              <w:rPr>
                <w:rFonts w:cs="Verdana"/>
                <w:color w:val="221E1F"/>
                <w:sz w:val="16"/>
                <w:szCs w:val="16"/>
              </w:rPr>
            </w:pPr>
            <w:r w:rsidRPr="00C8237A">
              <w:rPr>
                <w:rFonts w:cs="Verdana"/>
                <w:iCs/>
                <w:color w:val="221E1F"/>
                <w:sz w:val="16"/>
                <w:szCs w:val="16"/>
              </w:rPr>
              <w:t xml:space="preserve">highly suspicious for malignancy or a presumed pathological </w:t>
            </w:r>
          </w:p>
          <w:p w14:paraId="0350852D" w14:textId="77777777" w:rsidR="00C8237A" w:rsidRPr="00C8237A" w:rsidRDefault="00C8237A" w:rsidP="00C8237A">
            <w:pPr>
              <w:autoSpaceDE w:val="0"/>
              <w:autoSpaceDN w:val="0"/>
              <w:adjustRightInd w:val="0"/>
              <w:spacing w:after="0" w:line="181" w:lineRule="atLeast"/>
              <w:rPr>
                <w:rFonts w:cs="Verdana"/>
                <w:color w:val="221E1F"/>
                <w:sz w:val="16"/>
                <w:szCs w:val="16"/>
              </w:rPr>
            </w:pPr>
            <w:proofErr w:type="spellStart"/>
            <w:r w:rsidRPr="00C8237A">
              <w:rPr>
                <w:rFonts w:cs="Verdana"/>
                <w:iCs/>
                <w:color w:val="221E1F"/>
                <w:sz w:val="16"/>
                <w:szCs w:val="16"/>
              </w:rPr>
              <w:t>macrometastasis</w:t>
            </w:r>
            <w:proofErr w:type="spellEnd"/>
            <w:r w:rsidRPr="00C8237A">
              <w:rPr>
                <w:rFonts w:cs="Verdana"/>
                <w:iCs/>
                <w:color w:val="221E1F"/>
                <w:sz w:val="16"/>
                <w:szCs w:val="16"/>
              </w:rPr>
              <w:t xml:space="preserve"> based on FNA biopsy with cytological examination. </w:t>
            </w:r>
          </w:p>
          <w:p w14:paraId="0350852E" w14:textId="77777777" w:rsidR="00C8237A" w:rsidRPr="00C8237A" w:rsidRDefault="00C8237A" w:rsidP="00C8237A">
            <w:pPr>
              <w:autoSpaceDE w:val="0"/>
              <w:autoSpaceDN w:val="0"/>
              <w:adjustRightInd w:val="0"/>
              <w:spacing w:after="0" w:line="181" w:lineRule="atLeast"/>
              <w:rPr>
                <w:rFonts w:cs="Verdana"/>
                <w:color w:val="221E1F"/>
                <w:sz w:val="16"/>
                <w:szCs w:val="16"/>
              </w:rPr>
            </w:pPr>
            <w:r w:rsidRPr="00C8237A">
              <w:rPr>
                <w:rFonts w:cs="Verdana"/>
                <w:iCs/>
                <w:color w:val="221E1F"/>
                <w:sz w:val="16"/>
                <w:szCs w:val="16"/>
              </w:rPr>
              <w:t xml:space="preserve">Confirmation of clinically detected metastatic disease by FNA without </w:t>
            </w:r>
          </w:p>
          <w:p w14:paraId="0350852F" w14:textId="77777777" w:rsidR="00C8237A" w:rsidRPr="00C8237A" w:rsidRDefault="00C8237A" w:rsidP="00C8237A">
            <w:pPr>
              <w:autoSpaceDE w:val="0"/>
              <w:autoSpaceDN w:val="0"/>
              <w:adjustRightInd w:val="0"/>
              <w:spacing w:after="0" w:line="181" w:lineRule="atLeast"/>
              <w:rPr>
                <w:rFonts w:cs="Verdana"/>
                <w:color w:val="221E1F"/>
                <w:sz w:val="16"/>
                <w:szCs w:val="16"/>
              </w:rPr>
            </w:pPr>
            <w:r w:rsidRPr="00C8237A">
              <w:rPr>
                <w:rFonts w:cs="Verdana"/>
                <w:iCs/>
                <w:color w:val="221E1F"/>
                <w:sz w:val="16"/>
                <w:szCs w:val="16"/>
              </w:rPr>
              <w:t xml:space="preserve">excision biopsy is designated with a (f) </w:t>
            </w:r>
            <w:r w:rsidRPr="00C8237A">
              <w:rPr>
                <w:rFonts w:cs="Verdana"/>
                <w:iCs/>
                <w:color w:val="221E1F"/>
                <w:sz w:val="16"/>
                <w:szCs w:val="16"/>
              </w:rPr>
              <w:lastRenderedPageBreak/>
              <w:t xml:space="preserve">suffix, e.g., cN3a(f). Not clinically </w:t>
            </w:r>
          </w:p>
          <w:p w14:paraId="03508530" w14:textId="77777777" w:rsidR="00C8237A" w:rsidRPr="00C8237A" w:rsidRDefault="00C8237A" w:rsidP="00C8237A">
            <w:pPr>
              <w:autoSpaceDE w:val="0"/>
              <w:autoSpaceDN w:val="0"/>
              <w:adjustRightInd w:val="0"/>
              <w:spacing w:after="0" w:line="181" w:lineRule="atLeast"/>
              <w:rPr>
                <w:rFonts w:cs="Verdana"/>
                <w:color w:val="221E1F"/>
                <w:sz w:val="16"/>
                <w:szCs w:val="16"/>
              </w:rPr>
            </w:pPr>
            <w:r w:rsidRPr="00C8237A">
              <w:rPr>
                <w:rFonts w:cs="Verdana"/>
                <w:iCs/>
                <w:color w:val="221E1F"/>
                <w:sz w:val="16"/>
                <w:szCs w:val="16"/>
              </w:rPr>
              <w:t xml:space="preserve">detected is defined as not detected by imaging studies (excluding </w:t>
            </w:r>
          </w:p>
          <w:p w14:paraId="03508531" w14:textId="77777777" w:rsidR="002D49D0" w:rsidRDefault="00C8237A" w:rsidP="00C8237A">
            <w:pPr>
              <w:autoSpaceDE w:val="0"/>
              <w:autoSpaceDN w:val="0"/>
              <w:adjustRightInd w:val="0"/>
              <w:spacing w:after="80" w:line="181" w:lineRule="atLeast"/>
              <w:rPr>
                <w:rFonts w:ascii="Verdana" w:hAnsi="Verdana" w:cs="Verdana"/>
                <w:i/>
                <w:iCs/>
                <w:color w:val="221E1F"/>
                <w:sz w:val="14"/>
                <w:szCs w:val="14"/>
              </w:rPr>
            </w:pPr>
            <w:r w:rsidRPr="00C8237A">
              <w:rPr>
                <w:rFonts w:cs="Verdana"/>
                <w:iCs/>
                <w:color w:val="221E1F"/>
                <w:sz w:val="16"/>
                <w:szCs w:val="16"/>
              </w:rPr>
              <w:t>lymphoscintigraphy) or not detected by clinical examination</w:t>
            </w:r>
            <w:r w:rsidRPr="00C8237A">
              <w:rPr>
                <w:rFonts w:ascii="Verdana" w:hAnsi="Verdana" w:cs="Verdana"/>
                <w:i/>
                <w:iCs/>
                <w:color w:val="221E1F"/>
                <w:sz w:val="14"/>
                <w:szCs w:val="14"/>
              </w:rPr>
              <w:t>.</w:t>
            </w:r>
          </w:p>
          <w:p w14:paraId="03508532" w14:textId="77777777" w:rsidR="00C8237A" w:rsidRDefault="00C8237A" w:rsidP="00C8237A">
            <w:pPr>
              <w:autoSpaceDE w:val="0"/>
              <w:autoSpaceDN w:val="0"/>
              <w:adjustRightInd w:val="0"/>
              <w:spacing w:after="80" w:line="181" w:lineRule="atLeast"/>
              <w:rPr>
                <w:rFonts w:cs="Verdana"/>
                <w:iCs/>
                <w:color w:val="221E1F"/>
                <w:sz w:val="16"/>
                <w:szCs w:val="16"/>
              </w:rPr>
            </w:pPr>
            <w:r w:rsidRPr="00C8237A">
              <w:rPr>
                <w:rFonts w:cs="Verdana"/>
                <w:color w:val="221E1F"/>
                <w:sz w:val="18"/>
                <w:szCs w:val="18"/>
                <w:vertAlign w:val="superscript"/>
              </w:rPr>
              <w:t>r</w:t>
            </w:r>
            <w:r w:rsidRPr="00C8237A">
              <w:rPr>
                <w:rFonts w:cs="Verdana"/>
                <w:color w:val="221E1F"/>
                <w:sz w:val="16"/>
                <w:szCs w:val="16"/>
              </w:rPr>
              <w:t xml:space="preserve"> </w:t>
            </w:r>
            <w:r w:rsidRPr="00C8237A">
              <w:rPr>
                <w:rFonts w:cs="Verdana"/>
                <w:iCs/>
                <w:color w:val="221E1F"/>
                <w:sz w:val="16"/>
                <w:szCs w:val="16"/>
              </w:rPr>
              <w:t>Not included in UICC TNM 8</w:t>
            </w:r>
            <w:r w:rsidRPr="00C8237A">
              <w:rPr>
                <w:rFonts w:cs="Verdana"/>
                <w:iCs/>
                <w:color w:val="221E1F"/>
                <w:sz w:val="16"/>
                <w:szCs w:val="16"/>
                <w:vertAlign w:val="superscript"/>
              </w:rPr>
              <w:t>th</w:t>
            </w:r>
            <w:r w:rsidRPr="00C8237A">
              <w:rPr>
                <w:rFonts w:cs="Verdana"/>
                <w:iCs/>
                <w:color w:val="221E1F"/>
                <w:sz w:val="16"/>
                <w:szCs w:val="16"/>
              </w:rPr>
              <w:t xml:space="preserve"> Edition.</w:t>
            </w:r>
          </w:p>
          <w:p w14:paraId="03508533" w14:textId="77777777" w:rsidR="00C8237A" w:rsidRPr="00C8237A" w:rsidRDefault="00C8237A" w:rsidP="00C8237A">
            <w:pPr>
              <w:autoSpaceDE w:val="0"/>
              <w:autoSpaceDN w:val="0"/>
              <w:adjustRightInd w:val="0"/>
              <w:spacing w:after="80" w:line="181" w:lineRule="atLeast"/>
              <w:rPr>
                <w:rFonts w:cs="Verdana"/>
                <w:color w:val="221E1F"/>
                <w:sz w:val="16"/>
                <w:szCs w:val="16"/>
              </w:rPr>
            </w:pPr>
            <w:r w:rsidRPr="00C8237A">
              <w:rPr>
                <w:rFonts w:cs="Verdana"/>
                <w:color w:val="221E1F"/>
                <w:sz w:val="18"/>
                <w:szCs w:val="18"/>
                <w:vertAlign w:val="superscript"/>
              </w:rPr>
              <w:t>s</w:t>
            </w:r>
            <w:r w:rsidRPr="00C8237A">
              <w:rPr>
                <w:rFonts w:cs="Verdana"/>
                <w:color w:val="221E1F"/>
                <w:sz w:val="16"/>
                <w:szCs w:val="16"/>
              </w:rPr>
              <w:t xml:space="preserve"> </w:t>
            </w:r>
            <w:r w:rsidRPr="00C8237A">
              <w:rPr>
                <w:rFonts w:cs="Verdana"/>
                <w:iCs/>
                <w:color w:val="221E1F"/>
                <w:sz w:val="16"/>
                <w:szCs w:val="16"/>
              </w:rPr>
              <w:t>Definition of N3 not included in UICC TNM 8</w:t>
            </w:r>
            <w:r w:rsidRPr="00BE1488">
              <w:rPr>
                <w:rFonts w:cs="Verdana"/>
                <w:iCs/>
                <w:color w:val="221E1F"/>
                <w:sz w:val="16"/>
                <w:szCs w:val="16"/>
                <w:vertAlign w:val="superscript"/>
              </w:rPr>
              <w:t>th</w:t>
            </w:r>
            <w:r w:rsidRPr="00C8237A">
              <w:rPr>
                <w:rFonts w:cs="Verdana"/>
                <w:iCs/>
                <w:color w:val="221E1F"/>
                <w:sz w:val="16"/>
                <w:szCs w:val="16"/>
              </w:rPr>
              <w:t xml:space="preserve"> Edition.</w:t>
            </w:r>
          </w:p>
        </w:tc>
      </w:tr>
    </w:tbl>
    <w:p w14:paraId="03508535" w14:textId="77777777" w:rsidR="00B34FE8" w:rsidRDefault="00B34FE8" w:rsidP="002D49D0">
      <w:pPr>
        <w:spacing w:after="80" w:line="240" w:lineRule="auto"/>
        <w:rPr>
          <w:b/>
          <w:sz w:val="20"/>
          <w:szCs w:val="20"/>
          <w:u w:val="single"/>
        </w:rPr>
      </w:pPr>
    </w:p>
    <w:p w14:paraId="03508537" w14:textId="4AE0A39F" w:rsidR="00B34FE8" w:rsidRDefault="00B34FE8">
      <w:pPr>
        <w:rPr>
          <w:b/>
          <w:sz w:val="20"/>
          <w:szCs w:val="20"/>
          <w:u w:val="single"/>
        </w:rPr>
      </w:pPr>
      <w:r>
        <w:rPr>
          <w:b/>
          <w:sz w:val="20"/>
          <w:szCs w:val="20"/>
          <w:u w:val="single"/>
        </w:rPr>
        <w:br w:type="page"/>
      </w:r>
      <w:r>
        <w:rPr>
          <w:b/>
          <w:sz w:val="20"/>
          <w:szCs w:val="20"/>
          <w:u w:val="single"/>
        </w:rPr>
        <w:lastRenderedPageBreak/>
        <w:t>Figure</w:t>
      </w:r>
    </w:p>
    <w:p w14:paraId="03508538" w14:textId="77777777" w:rsidR="00B34FE8" w:rsidRDefault="00B34FE8">
      <w:pPr>
        <w:rPr>
          <w:b/>
          <w:sz w:val="20"/>
          <w:szCs w:val="20"/>
          <w:u w:val="single"/>
        </w:rPr>
      </w:pPr>
      <w:r w:rsidRPr="00B34FE8">
        <w:rPr>
          <w:b/>
          <w:noProof/>
          <w:sz w:val="20"/>
          <w:szCs w:val="20"/>
          <w:lang w:eastAsia="en-AU"/>
        </w:rPr>
        <w:drawing>
          <wp:inline distT="0" distB="0" distL="0" distR="0" wp14:anchorId="035085C8" wp14:editId="035085C9">
            <wp:extent cx="5767070" cy="40665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67070" cy="4066540"/>
                    </a:xfrm>
                    <a:prstGeom prst="rect">
                      <a:avLst/>
                    </a:prstGeom>
                    <a:noFill/>
                  </pic:spPr>
                </pic:pic>
              </a:graphicData>
            </a:graphic>
          </wp:inline>
        </w:drawing>
      </w:r>
    </w:p>
    <w:p w14:paraId="03508539" w14:textId="77777777" w:rsidR="00B34FE8" w:rsidRDefault="00B34FE8" w:rsidP="0042583B">
      <w:pPr>
        <w:autoSpaceDE w:val="0"/>
        <w:autoSpaceDN w:val="0"/>
        <w:adjustRightInd w:val="0"/>
        <w:spacing w:after="0" w:line="240" w:lineRule="auto"/>
        <w:rPr>
          <w:rFonts w:ascii="Calibri" w:eastAsia="Calibri" w:hAnsi="Calibri" w:cs="Times New Roman"/>
          <w:sz w:val="16"/>
          <w:szCs w:val="16"/>
        </w:rPr>
      </w:pPr>
      <w:r w:rsidRPr="00B34FE8">
        <w:rPr>
          <w:rFonts w:ascii="Calibri" w:eastAsia="Calibri" w:hAnsi="Calibri" w:cs="Times New Roman"/>
          <w:b/>
          <w:sz w:val="16"/>
          <w:szCs w:val="16"/>
          <w:u w:val="single"/>
          <w:lang w:eastAsia="en-AU"/>
        </w:rPr>
        <w:t xml:space="preserve">Figure 1: </w:t>
      </w:r>
      <w:r w:rsidRPr="00B34FE8">
        <w:rPr>
          <w:rFonts w:ascii="Calibri" w:eastAsia="Calibri" w:hAnsi="Calibri" w:cs="Arial"/>
          <w:b/>
          <w:sz w:val="16"/>
          <w:szCs w:val="16"/>
          <w:u w:val="single"/>
          <w:lang w:eastAsia="en-AU"/>
        </w:rPr>
        <w:t>Flow chart outlining the steps involved in deciding whether minute tumour deposits of carcinoma in a lymph node constitute a micrometastasis (pN1) or isolated tumour cells (pN0)</w:t>
      </w:r>
      <w:r w:rsidRPr="00B34FE8">
        <w:rPr>
          <w:rFonts w:ascii="Calibri" w:eastAsia="Calibri" w:hAnsi="Calibri" w:cs="Arial"/>
          <w:b/>
          <w:sz w:val="16"/>
          <w:szCs w:val="16"/>
          <w:lang w:eastAsia="en-AU"/>
        </w:rPr>
        <w:t>.</w:t>
      </w:r>
      <w:r w:rsidRPr="00B34FE8">
        <w:rPr>
          <w:rFonts w:ascii="Calibri" w:eastAsia="Calibri" w:hAnsi="Calibri" w:cs="Arial"/>
          <w:sz w:val="16"/>
          <w:szCs w:val="16"/>
          <w:lang w:eastAsia="en-AU"/>
        </w:rPr>
        <w:t xml:space="preserve"> </w:t>
      </w:r>
      <w:proofErr w:type="spellStart"/>
      <w:r w:rsidRPr="00B34FE8">
        <w:rPr>
          <w:rFonts w:ascii="Calibri" w:eastAsia="Calibri" w:hAnsi="Calibri" w:cs="Arial"/>
          <w:sz w:val="16"/>
          <w:szCs w:val="16"/>
          <w:lang w:eastAsia="en-AU"/>
        </w:rPr>
        <w:t>Modifed</w:t>
      </w:r>
      <w:proofErr w:type="spellEnd"/>
      <w:r w:rsidRPr="00B34FE8">
        <w:rPr>
          <w:rFonts w:ascii="Calibri" w:eastAsia="Calibri" w:hAnsi="Calibri" w:cs="Arial"/>
          <w:sz w:val="16"/>
          <w:szCs w:val="16"/>
          <w:lang w:eastAsia="en-AU"/>
        </w:rPr>
        <w:t xml:space="preserve"> version r</w:t>
      </w:r>
      <w:r w:rsidRPr="00B34FE8">
        <w:rPr>
          <w:rFonts w:ascii="Calibri" w:eastAsia="Calibri" w:hAnsi="Calibri" w:cs="Arial"/>
          <w:sz w:val="16"/>
          <w:szCs w:val="16"/>
        </w:rPr>
        <w:t>eprinted from Eur J Cancer, 47(6), Cserni et al, D</w:t>
      </w:r>
      <w:r w:rsidRPr="00B34FE8">
        <w:rPr>
          <w:rFonts w:cs="AdvCAECI-H"/>
          <w:sz w:val="16"/>
          <w:szCs w:val="16"/>
        </w:rPr>
        <w:t xml:space="preserve">istinction of isolated tumour cells and micrometastasis in lymph nodes of breast cancer patients according to the new Tumour Node Metastasis (TNM) definitions, Pages </w:t>
      </w:r>
      <w:r w:rsidRPr="00B34FE8">
        <w:rPr>
          <w:rFonts w:ascii="Calibri" w:eastAsia="Calibri" w:hAnsi="Calibri" w:cs="Verdana"/>
          <w:noProof/>
          <w:sz w:val="16"/>
          <w:szCs w:val="16"/>
        </w:rPr>
        <w:t>887-94 (2011), with permission from Elsevier</w:t>
      </w:r>
      <w:r w:rsidRPr="00B34FE8">
        <w:rPr>
          <w:rFonts w:ascii="Calibri" w:eastAsia="Calibri" w:hAnsi="Calibri" w:cs="Arial"/>
          <w:sz w:val="16"/>
          <w:szCs w:val="16"/>
          <w:lang w:eastAsia="en-AU"/>
        </w:rPr>
        <w:t>.</w:t>
      </w:r>
      <w:r w:rsidRPr="00B34FE8">
        <w:rPr>
          <w:rFonts w:ascii="Calibri" w:eastAsia="Calibri" w:hAnsi="Calibri" w:cs="Arial"/>
          <w:sz w:val="16"/>
          <w:szCs w:val="16"/>
          <w:lang w:eastAsia="en-AU"/>
        </w:rPr>
        <w:fldChar w:fldCharType="begin">
          <w:fldData xml:space="preserve">PEVuZE5vdGU+PENpdGU+PEF1dGhvcj5Dc2Vybmk8L0F1dGhvcj48WWVhcj4yMDExPC9ZZWFyPjxS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</w:fldData>
        </w:fldChar>
      </w:r>
      <w:r w:rsidRPr="00B34FE8">
        <w:rPr>
          <w:rFonts w:ascii="Calibri" w:eastAsia="Calibri" w:hAnsi="Calibri" w:cs="Arial"/>
          <w:sz w:val="16"/>
          <w:szCs w:val="16"/>
          <w:lang w:eastAsia="en-AU"/>
        </w:rPr>
        <w:instrText xml:space="preserve"> ADDIN EN.CITE </w:instrText>
      </w:r>
      <w:r w:rsidRPr="00B34FE8">
        <w:rPr>
          <w:rFonts w:ascii="Calibri" w:eastAsia="Calibri" w:hAnsi="Calibri" w:cs="Arial"/>
          <w:sz w:val="16"/>
          <w:szCs w:val="16"/>
          <w:lang w:eastAsia="en-AU"/>
        </w:rPr>
        <w:fldChar w:fldCharType="begin">
          <w:fldData xml:space="preserve">PEVuZE5vdGU+PENpdGU+PEF1dGhvcj5Dc2Vybmk8L0F1dGhvcj48WWVhcj4yMDExPC9ZZWFyPjxS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</w:fldData>
        </w:fldChar>
      </w:r>
      <w:r w:rsidRPr="00B34FE8">
        <w:rPr>
          <w:rFonts w:ascii="Calibri" w:eastAsia="Calibri" w:hAnsi="Calibri" w:cs="Arial"/>
          <w:sz w:val="16"/>
          <w:szCs w:val="16"/>
          <w:lang w:eastAsia="en-AU"/>
        </w:rPr>
        <w:instrText xml:space="preserve"> ADDIN EN.CITE.DATA </w:instrText>
      </w:r>
      <w:r w:rsidRPr="00B34FE8">
        <w:rPr>
          <w:rFonts w:ascii="Calibri" w:eastAsia="Calibri" w:hAnsi="Calibri" w:cs="Arial"/>
          <w:sz w:val="16"/>
          <w:szCs w:val="16"/>
          <w:lang w:eastAsia="en-AU"/>
        </w:rPr>
      </w:r>
      <w:r w:rsidRPr="00B34FE8">
        <w:rPr>
          <w:rFonts w:ascii="Calibri" w:eastAsia="Calibri" w:hAnsi="Calibri" w:cs="Arial"/>
          <w:sz w:val="16"/>
          <w:szCs w:val="16"/>
          <w:lang w:eastAsia="en-AU"/>
        </w:rPr>
        <w:fldChar w:fldCharType="end"/>
      </w:r>
      <w:r w:rsidRPr="00B34FE8">
        <w:rPr>
          <w:rFonts w:ascii="Calibri" w:eastAsia="Calibri" w:hAnsi="Calibri" w:cs="Arial"/>
          <w:sz w:val="16"/>
          <w:szCs w:val="16"/>
          <w:lang w:eastAsia="en-AU"/>
        </w:rPr>
      </w:r>
      <w:r w:rsidRPr="00B34FE8">
        <w:rPr>
          <w:rFonts w:ascii="Calibri" w:eastAsia="Calibri" w:hAnsi="Calibri" w:cs="Arial"/>
          <w:sz w:val="16"/>
          <w:szCs w:val="16"/>
          <w:lang w:eastAsia="en-AU"/>
        </w:rPr>
        <w:fldChar w:fldCharType="separate"/>
      </w:r>
      <w:r w:rsidRPr="00B34FE8">
        <w:rPr>
          <w:rFonts w:ascii="Calibri" w:eastAsia="Calibri" w:hAnsi="Calibri" w:cs="Arial"/>
          <w:noProof/>
          <w:sz w:val="16"/>
          <w:szCs w:val="16"/>
          <w:vertAlign w:val="superscript"/>
          <w:lang w:eastAsia="en-AU"/>
        </w:rPr>
        <w:t>16</w:t>
      </w:r>
      <w:r w:rsidRPr="00B34FE8">
        <w:rPr>
          <w:rFonts w:ascii="Calibri" w:eastAsia="Calibri" w:hAnsi="Calibri" w:cs="Arial"/>
          <w:sz w:val="16"/>
          <w:szCs w:val="16"/>
          <w:lang w:eastAsia="en-AU"/>
        </w:rPr>
        <w:fldChar w:fldCharType="end"/>
      </w:r>
      <w:r w:rsidRPr="00B34FE8">
        <w:rPr>
          <w:rFonts w:ascii="Calibri" w:eastAsia="Calibri" w:hAnsi="Calibri" w:cs="Times New Roman"/>
          <w:sz w:val="16"/>
          <w:szCs w:val="16"/>
        </w:rPr>
        <w:t xml:space="preserve"> </w:t>
      </w:r>
    </w:p>
    <w:p w14:paraId="0350853A" w14:textId="77777777" w:rsidR="00A723BB" w:rsidRDefault="00A723BB" w:rsidP="00A723BB">
      <w:pPr>
        <w:autoSpaceDE w:val="0"/>
        <w:autoSpaceDN w:val="0"/>
        <w:adjustRightInd w:val="0"/>
        <w:spacing w:after="0" w:line="240" w:lineRule="auto"/>
        <w:rPr>
          <w:rFonts w:ascii="Calibri" w:eastAsia="Calibri" w:hAnsi="Calibri" w:cs="Times New Roman"/>
          <w:sz w:val="16"/>
          <w:szCs w:val="16"/>
        </w:rPr>
      </w:pPr>
    </w:p>
    <w:p w14:paraId="0350853B" w14:textId="77777777" w:rsidR="00A723BB" w:rsidRPr="00A723BB" w:rsidRDefault="00A723BB" w:rsidP="00A723BB">
      <w:pPr>
        <w:autoSpaceDE w:val="0"/>
        <w:autoSpaceDN w:val="0"/>
        <w:adjustRightInd w:val="0"/>
        <w:spacing w:after="0" w:line="240" w:lineRule="auto"/>
        <w:rPr>
          <w:rFonts w:ascii="Calibri" w:eastAsia="Calibri" w:hAnsi="Calibri" w:cs="Times New Roman"/>
          <w:b/>
          <w:sz w:val="16"/>
          <w:szCs w:val="16"/>
        </w:rPr>
      </w:pPr>
      <w:r w:rsidRPr="00A723BB">
        <w:rPr>
          <w:rFonts w:ascii="Calibri" w:eastAsia="Calibri" w:hAnsi="Calibri" w:cs="Times New Roman"/>
          <w:b/>
          <w:sz w:val="16"/>
          <w:szCs w:val="16"/>
        </w:rPr>
        <w:t>Reference</w:t>
      </w:r>
    </w:p>
    <w:p w14:paraId="0350853C" w14:textId="77777777" w:rsidR="00A723BB" w:rsidRPr="00A723BB" w:rsidRDefault="00A723BB" w:rsidP="00A723BB">
      <w:pPr>
        <w:autoSpaceDE w:val="0"/>
        <w:autoSpaceDN w:val="0"/>
        <w:adjustRightInd w:val="0"/>
        <w:spacing w:after="0" w:line="240" w:lineRule="auto"/>
        <w:ind w:left="284" w:hanging="284"/>
        <w:rPr>
          <w:rFonts w:ascii="Calibri" w:eastAsia="Calibri" w:hAnsi="Calibri" w:cs="Times New Roman"/>
          <w:sz w:val="16"/>
          <w:szCs w:val="16"/>
        </w:rPr>
      </w:pPr>
      <w:r>
        <w:rPr>
          <w:sz w:val="16"/>
          <w:szCs w:val="16"/>
        </w:rPr>
        <w:t>16</w:t>
      </w:r>
      <w:r>
        <w:rPr>
          <w:sz w:val="16"/>
          <w:szCs w:val="16"/>
        </w:rPr>
        <w:tab/>
      </w:r>
      <w:r w:rsidRPr="00A723BB">
        <w:rPr>
          <w:sz w:val="16"/>
          <w:szCs w:val="16"/>
        </w:rPr>
        <w:t xml:space="preserve">Cserni G, </w:t>
      </w:r>
      <w:proofErr w:type="spellStart"/>
      <w:r w:rsidRPr="00A723BB">
        <w:rPr>
          <w:sz w:val="16"/>
          <w:szCs w:val="16"/>
        </w:rPr>
        <w:t>Amendoeira</w:t>
      </w:r>
      <w:proofErr w:type="spellEnd"/>
      <w:r w:rsidRPr="00A723BB">
        <w:rPr>
          <w:sz w:val="16"/>
          <w:szCs w:val="16"/>
        </w:rPr>
        <w:t xml:space="preserve"> I, Bianchi S, </w:t>
      </w:r>
      <w:proofErr w:type="spellStart"/>
      <w:r w:rsidRPr="00A723BB">
        <w:rPr>
          <w:sz w:val="16"/>
          <w:szCs w:val="16"/>
        </w:rPr>
        <w:t>Chmielik</w:t>
      </w:r>
      <w:proofErr w:type="spellEnd"/>
      <w:r w:rsidRPr="00A723BB">
        <w:rPr>
          <w:sz w:val="16"/>
          <w:szCs w:val="16"/>
        </w:rPr>
        <w:t xml:space="preserve"> E, Degaetano J, </w:t>
      </w:r>
      <w:proofErr w:type="spellStart"/>
      <w:r w:rsidRPr="00A723BB">
        <w:rPr>
          <w:sz w:val="16"/>
          <w:szCs w:val="16"/>
        </w:rPr>
        <w:t>Faverly</w:t>
      </w:r>
      <w:proofErr w:type="spellEnd"/>
      <w:r w:rsidRPr="00A723BB">
        <w:rPr>
          <w:sz w:val="16"/>
          <w:szCs w:val="16"/>
        </w:rPr>
        <w:t xml:space="preserve"> D, Figueiredo P, Foschini MP, Grabau D, </w:t>
      </w:r>
      <w:proofErr w:type="spellStart"/>
      <w:r w:rsidRPr="00A723BB">
        <w:rPr>
          <w:sz w:val="16"/>
          <w:szCs w:val="16"/>
        </w:rPr>
        <w:t>Jacquemier</w:t>
      </w:r>
      <w:proofErr w:type="spellEnd"/>
      <w:r w:rsidRPr="00A723BB">
        <w:rPr>
          <w:sz w:val="16"/>
          <w:szCs w:val="16"/>
        </w:rPr>
        <w:t xml:space="preserve"> J, Kaya H, Kulka J, Lacerda M, </w:t>
      </w:r>
      <w:proofErr w:type="spellStart"/>
      <w:r w:rsidRPr="00A723BB">
        <w:rPr>
          <w:sz w:val="16"/>
          <w:szCs w:val="16"/>
        </w:rPr>
        <w:t>Liepniece</w:t>
      </w:r>
      <w:proofErr w:type="spellEnd"/>
      <w:r w:rsidRPr="00A723BB">
        <w:rPr>
          <w:sz w:val="16"/>
          <w:szCs w:val="16"/>
        </w:rPr>
        <w:t xml:space="preserve">-Karele I, Penuela JM, Quinn C, </w:t>
      </w:r>
      <w:proofErr w:type="spellStart"/>
      <w:r w:rsidRPr="00A723BB">
        <w:rPr>
          <w:sz w:val="16"/>
          <w:szCs w:val="16"/>
        </w:rPr>
        <w:t>Regitnig</w:t>
      </w:r>
      <w:proofErr w:type="spellEnd"/>
      <w:r w:rsidRPr="00A723BB">
        <w:rPr>
          <w:sz w:val="16"/>
          <w:szCs w:val="16"/>
        </w:rPr>
        <w:t xml:space="preserve"> P, Reiner-</w:t>
      </w:r>
      <w:proofErr w:type="spellStart"/>
      <w:r w:rsidRPr="00A723BB">
        <w:rPr>
          <w:sz w:val="16"/>
          <w:szCs w:val="16"/>
        </w:rPr>
        <w:t>Concin</w:t>
      </w:r>
      <w:proofErr w:type="spellEnd"/>
      <w:r w:rsidRPr="00A723BB">
        <w:rPr>
          <w:sz w:val="16"/>
          <w:szCs w:val="16"/>
        </w:rPr>
        <w:t xml:space="preserve"> A, </w:t>
      </w:r>
      <w:proofErr w:type="spellStart"/>
      <w:r w:rsidRPr="00A723BB">
        <w:rPr>
          <w:sz w:val="16"/>
          <w:szCs w:val="16"/>
        </w:rPr>
        <w:t>Sapino</w:t>
      </w:r>
      <w:proofErr w:type="spellEnd"/>
      <w:r w:rsidRPr="00A723BB">
        <w:rPr>
          <w:sz w:val="16"/>
          <w:szCs w:val="16"/>
        </w:rPr>
        <w:t xml:space="preserve"> A, van Diest PJ, Varga Z, </w:t>
      </w:r>
      <w:proofErr w:type="spellStart"/>
      <w:r w:rsidRPr="00A723BB">
        <w:rPr>
          <w:sz w:val="16"/>
          <w:szCs w:val="16"/>
        </w:rPr>
        <w:t>Vezzosi</w:t>
      </w:r>
      <w:proofErr w:type="spellEnd"/>
      <w:r w:rsidRPr="00A723BB">
        <w:rPr>
          <w:sz w:val="16"/>
          <w:szCs w:val="16"/>
        </w:rPr>
        <w:t xml:space="preserve"> V, Wesseling J, </w:t>
      </w:r>
      <w:proofErr w:type="spellStart"/>
      <w:r w:rsidRPr="00A723BB">
        <w:rPr>
          <w:sz w:val="16"/>
          <w:szCs w:val="16"/>
        </w:rPr>
        <w:t>Zolota</w:t>
      </w:r>
      <w:proofErr w:type="spellEnd"/>
      <w:r w:rsidRPr="00A723BB">
        <w:rPr>
          <w:sz w:val="16"/>
          <w:szCs w:val="16"/>
        </w:rPr>
        <w:t xml:space="preserve"> V, Zozaya E and Wells CA (2011). Distinction of isolated tumour cells and micrometastasis in lymph nodes of breast cancer patients according to the new Tumour Node Metastasis (TNM) definitions. </w:t>
      </w:r>
      <w:r w:rsidRPr="00A723BB">
        <w:rPr>
          <w:i/>
          <w:sz w:val="16"/>
          <w:szCs w:val="16"/>
        </w:rPr>
        <w:t>Eur J Cancer</w:t>
      </w:r>
      <w:r w:rsidRPr="00A723BB">
        <w:rPr>
          <w:sz w:val="16"/>
          <w:szCs w:val="16"/>
        </w:rPr>
        <w:t xml:space="preserve"> 47(6):887-894.</w:t>
      </w:r>
    </w:p>
    <w:p w14:paraId="0350853D" w14:textId="77777777" w:rsidR="00A723BB" w:rsidRPr="00B34FE8" w:rsidRDefault="00A723BB" w:rsidP="00B34FE8">
      <w:pPr>
        <w:autoSpaceDE w:val="0"/>
        <w:autoSpaceDN w:val="0"/>
        <w:adjustRightInd w:val="0"/>
        <w:spacing w:before="360" w:line="240" w:lineRule="auto"/>
        <w:rPr>
          <w:rFonts w:ascii="Calibri" w:eastAsia="Calibri" w:hAnsi="Calibri" w:cs="Times New Roman"/>
          <w:sz w:val="16"/>
          <w:szCs w:val="16"/>
          <w:lang w:eastAsia="en-AU"/>
        </w:rPr>
      </w:pPr>
    </w:p>
    <w:p w14:paraId="0350853F" w14:textId="77777777" w:rsidR="008B6B1B" w:rsidRDefault="004A708A" w:rsidP="002D49D0">
      <w:pPr>
        <w:spacing w:after="80" w:line="240" w:lineRule="auto"/>
        <w:rPr>
          <w:b/>
          <w:sz w:val="20"/>
          <w:szCs w:val="20"/>
          <w:u w:val="single"/>
        </w:rPr>
      </w:pPr>
      <w:r>
        <w:rPr>
          <w:b/>
          <w:sz w:val="20"/>
          <w:szCs w:val="20"/>
          <w:u w:val="single"/>
        </w:rPr>
        <w:lastRenderedPageBreak/>
        <w:t>Tables</w:t>
      </w:r>
    </w:p>
    <w:p w14:paraId="03508540" w14:textId="77777777" w:rsidR="004A708A" w:rsidRPr="004A708A" w:rsidRDefault="004A708A" w:rsidP="00371ACE">
      <w:pPr>
        <w:spacing w:after="100" w:line="240" w:lineRule="auto"/>
        <w:rPr>
          <w:b/>
          <w:sz w:val="20"/>
          <w:szCs w:val="20"/>
          <w:u w:val="single"/>
        </w:rPr>
      </w:pPr>
      <w:r w:rsidRPr="004A708A">
        <w:rPr>
          <w:rStyle w:val="A1"/>
        </w:rPr>
        <w:t xml:space="preserve">The following tables are provided for </w:t>
      </w:r>
      <w:proofErr w:type="gramStart"/>
      <w:r w:rsidRPr="004A708A">
        <w:rPr>
          <w:rStyle w:val="A1"/>
        </w:rPr>
        <w:t>reference, and</w:t>
      </w:r>
      <w:proofErr w:type="gramEnd"/>
      <w:r w:rsidRPr="004A708A">
        <w:rPr>
          <w:rStyle w:val="A1"/>
        </w:rPr>
        <w:t xml:space="preserve"> may be used as needed.</w:t>
      </w:r>
    </w:p>
    <w:p w14:paraId="03508541" w14:textId="77777777" w:rsidR="004A708A" w:rsidRDefault="004A708A" w:rsidP="00371ACE">
      <w:pPr>
        <w:spacing w:after="0" w:line="240" w:lineRule="auto"/>
        <w:rPr>
          <w:rFonts w:cs="Verdana"/>
          <w:color w:val="221E1F"/>
          <w:sz w:val="16"/>
          <w:szCs w:val="16"/>
        </w:rPr>
      </w:pPr>
      <w:r w:rsidRPr="004A708A">
        <w:rPr>
          <w:rFonts w:cs="Verdana"/>
          <w:color w:val="221E1F"/>
          <w:sz w:val="16"/>
          <w:szCs w:val="16"/>
        </w:rPr>
        <w:t>Core elements are summarised in Table 1A. Although all core elements need to be reported for accurate staging of lymph node status, reporting in table format is not required, and the same information may be provided as indicated in the reporting guide. The same applies to the non-core elements summarised in Tables 1B and 1C.</w:t>
      </w:r>
    </w:p>
    <w:p w14:paraId="03508542" w14:textId="77777777" w:rsidR="00371ACE" w:rsidRDefault="00371ACE" w:rsidP="00371ACE">
      <w:pPr>
        <w:spacing w:after="0" w:line="240" w:lineRule="auto"/>
        <w:rPr>
          <w:rFonts w:cs="Verdana"/>
          <w:color w:val="221E1F"/>
          <w:sz w:val="16"/>
          <w:szCs w:val="16"/>
        </w:rPr>
      </w:pPr>
    </w:p>
    <w:p w14:paraId="03508543" w14:textId="77777777" w:rsidR="00717F0E" w:rsidRPr="00717F0E" w:rsidRDefault="004A708A" w:rsidP="00717F0E">
      <w:pPr>
        <w:spacing w:after="80" w:line="240" w:lineRule="auto"/>
        <w:rPr>
          <w:rFonts w:ascii="Verdana" w:hAnsi="Verdana"/>
          <w:b/>
          <w:sz w:val="16"/>
          <w:szCs w:val="16"/>
        </w:rPr>
      </w:pPr>
      <w:r w:rsidRPr="00717F0E">
        <w:rPr>
          <w:rStyle w:val="A1"/>
        </w:rPr>
        <w:t>Table 1A: Regional lymph node status – core elements</w:t>
      </w:r>
    </w:p>
    <w:tbl>
      <w:tblPr>
        <w:tblStyle w:val="TableGrid31"/>
        <w:tblW w:w="0" w:type="auto"/>
        <w:tblInd w:w="108" w:type="dxa"/>
        <w:tblLayout w:type="fixed"/>
        <w:tblLook w:val="04A0" w:firstRow="1" w:lastRow="0" w:firstColumn="1" w:lastColumn="0" w:noHBand="0" w:noVBand="1"/>
      </w:tblPr>
      <w:tblGrid>
        <w:gridCol w:w="1548"/>
        <w:gridCol w:w="1233"/>
        <w:gridCol w:w="1233"/>
        <w:gridCol w:w="1233"/>
        <w:gridCol w:w="1233"/>
        <w:gridCol w:w="1233"/>
        <w:gridCol w:w="1233"/>
        <w:gridCol w:w="1304"/>
        <w:gridCol w:w="1165"/>
      </w:tblGrid>
      <w:tr w:rsidR="00717F0E" w:rsidRPr="00717F0E" w14:paraId="03508552" w14:textId="77777777" w:rsidTr="00717F0E">
        <w:trPr>
          <w:trHeight w:hRule="exact" w:val="1243"/>
        </w:trPr>
        <w:tc>
          <w:tcPr>
            <w:tcW w:w="1548" w:type="dxa"/>
          </w:tcPr>
          <w:p w14:paraId="03508544" w14:textId="77777777" w:rsidR="00717F0E" w:rsidRPr="00717F0E" w:rsidRDefault="00717F0E" w:rsidP="00717F0E">
            <w:pPr>
              <w:spacing w:after="200"/>
              <w:rPr>
                <w:b/>
                <w:sz w:val="16"/>
                <w:szCs w:val="16"/>
              </w:rPr>
            </w:pPr>
            <w:bookmarkStart w:id="2" w:name="_Hlk24276018"/>
            <w:r w:rsidRPr="00717F0E">
              <w:rPr>
                <w:b/>
                <w:sz w:val="16"/>
                <w:szCs w:val="16"/>
              </w:rPr>
              <w:t>Type of lymph nodes</w:t>
            </w:r>
          </w:p>
        </w:tc>
        <w:tc>
          <w:tcPr>
            <w:tcW w:w="1233" w:type="dxa"/>
          </w:tcPr>
          <w:p w14:paraId="03508545" w14:textId="77777777" w:rsidR="00717F0E" w:rsidRPr="00717F0E" w:rsidRDefault="00717F0E" w:rsidP="00717F0E">
            <w:pPr>
              <w:spacing w:after="200"/>
              <w:rPr>
                <w:b/>
                <w:sz w:val="16"/>
                <w:szCs w:val="16"/>
              </w:rPr>
            </w:pPr>
            <w:r w:rsidRPr="00717F0E">
              <w:rPr>
                <w:b/>
                <w:sz w:val="16"/>
                <w:szCs w:val="16"/>
              </w:rPr>
              <w:t>Number of lymph nodes</w:t>
            </w:r>
          </w:p>
        </w:tc>
        <w:tc>
          <w:tcPr>
            <w:tcW w:w="1233" w:type="dxa"/>
            <w:tcBorders>
              <w:bottom w:val="single" w:sz="4" w:space="0" w:color="auto"/>
            </w:tcBorders>
          </w:tcPr>
          <w:p w14:paraId="03508546" w14:textId="77777777" w:rsidR="00717F0E" w:rsidRPr="00717F0E" w:rsidRDefault="00717F0E" w:rsidP="00717F0E">
            <w:pPr>
              <w:spacing w:after="200"/>
              <w:rPr>
                <w:b/>
                <w:sz w:val="16"/>
                <w:szCs w:val="16"/>
              </w:rPr>
            </w:pPr>
            <w:r w:rsidRPr="00717F0E">
              <w:rPr>
                <w:b/>
                <w:sz w:val="16"/>
                <w:szCs w:val="16"/>
              </w:rPr>
              <w:t xml:space="preserve">Status post- neoadjuvant </w:t>
            </w:r>
            <w:proofErr w:type="spellStart"/>
            <w:r w:rsidRPr="00717F0E">
              <w:rPr>
                <w:b/>
                <w:sz w:val="16"/>
                <w:szCs w:val="16"/>
              </w:rPr>
              <w:t>treatment</w:t>
            </w:r>
            <w:r w:rsidRPr="00717F0E">
              <w:rPr>
                <w:b/>
                <w:sz w:val="16"/>
                <w:szCs w:val="16"/>
                <w:vertAlign w:val="superscript"/>
              </w:rPr>
              <w:t>c</w:t>
            </w:r>
            <w:proofErr w:type="spellEnd"/>
          </w:p>
          <w:p w14:paraId="03508547" w14:textId="77777777" w:rsidR="00717F0E" w:rsidRPr="00717F0E" w:rsidRDefault="00717F0E" w:rsidP="00717F0E">
            <w:pPr>
              <w:spacing w:after="200"/>
              <w:rPr>
                <w:b/>
                <w:sz w:val="16"/>
                <w:szCs w:val="16"/>
              </w:rPr>
            </w:pPr>
          </w:p>
        </w:tc>
        <w:tc>
          <w:tcPr>
            <w:tcW w:w="1233" w:type="dxa"/>
            <w:tcBorders>
              <w:bottom w:val="single" w:sz="4" w:space="0" w:color="auto"/>
            </w:tcBorders>
          </w:tcPr>
          <w:p w14:paraId="03508548" w14:textId="77777777" w:rsidR="00717F0E" w:rsidRPr="00717F0E" w:rsidRDefault="00717F0E" w:rsidP="00717F0E">
            <w:pPr>
              <w:rPr>
                <w:b/>
                <w:sz w:val="16"/>
                <w:szCs w:val="16"/>
              </w:rPr>
            </w:pPr>
            <w:r w:rsidRPr="00717F0E">
              <w:rPr>
                <w:b/>
                <w:sz w:val="16"/>
                <w:szCs w:val="16"/>
              </w:rPr>
              <w:t>Total lymph nodes with metastatic carcinoma</w:t>
            </w:r>
          </w:p>
          <w:p w14:paraId="03508549" w14:textId="77777777" w:rsidR="00717F0E" w:rsidRPr="00717F0E" w:rsidRDefault="00717F0E" w:rsidP="00717F0E">
            <w:pPr>
              <w:spacing w:after="200"/>
              <w:rPr>
                <w:b/>
                <w:sz w:val="16"/>
                <w:szCs w:val="16"/>
              </w:rPr>
            </w:pPr>
            <w:r w:rsidRPr="00717F0E">
              <w:rPr>
                <w:b/>
                <w:sz w:val="16"/>
                <w:szCs w:val="16"/>
              </w:rPr>
              <w:t>(size &gt;0.2 mm)</w:t>
            </w:r>
          </w:p>
        </w:tc>
        <w:tc>
          <w:tcPr>
            <w:tcW w:w="1233" w:type="dxa"/>
            <w:tcBorders>
              <w:bottom w:val="single" w:sz="4" w:space="0" w:color="auto"/>
            </w:tcBorders>
          </w:tcPr>
          <w:p w14:paraId="0350854A" w14:textId="599B691F" w:rsidR="00717F0E" w:rsidRPr="00717F0E" w:rsidRDefault="00717F0E" w:rsidP="00717F0E">
            <w:pPr>
              <w:spacing w:after="200"/>
              <w:rPr>
                <w:b/>
                <w:sz w:val="16"/>
                <w:szCs w:val="16"/>
              </w:rPr>
            </w:pPr>
            <w:r w:rsidRPr="00717F0E">
              <w:rPr>
                <w:b/>
                <w:sz w:val="16"/>
                <w:szCs w:val="16"/>
              </w:rPr>
              <w:t>Size of largest metastasis (mm)</w:t>
            </w:r>
            <w:r w:rsidRPr="00717F0E">
              <w:rPr>
                <w:b/>
                <w:sz w:val="16"/>
                <w:szCs w:val="16"/>
                <w:vertAlign w:val="superscript"/>
              </w:rPr>
              <w:t>d</w:t>
            </w:r>
          </w:p>
        </w:tc>
        <w:tc>
          <w:tcPr>
            <w:tcW w:w="1233" w:type="dxa"/>
            <w:tcBorders>
              <w:bottom w:val="single" w:sz="4" w:space="0" w:color="auto"/>
            </w:tcBorders>
          </w:tcPr>
          <w:p w14:paraId="0350854B" w14:textId="77777777" w:rsidR="00717F0E" w:rsidRPr="00717F0E" w:rsidRDefault="00717F0E" w:rsidP="00717F0E">
            <w:pPr>
              <w:rPr>
                <w:b/>
                <w:sz w:val="16"/>
                <w:szCs w:val="16"/>
              </w:rPr>
            </w:pPr>
            <w:r w:rsidRPr="00717F0E">
              <w:rPr>
                <w:b/>
                <w:sz w:val="16"/>
                <w:szCs w:val="16"/>
              </w:rPr>
              <w:t>Only ITCs present</w:t>
            </w:r>
          </w:p>
          <w:p w14:paraId="0350854C" w14:textId="77777777" w:rsidR="00717F0E" w:rsidRPr="00717F0E" w:rsidRDefault="00717F0E" w:rsidP="00717F0E">
            <w:pPr>
              <w:spacing w:after="200"/>
              <w:rPr>
                <w:b/>
                <w:sz w:val="16"/>
                <w:szCs w:val="16"/>
              </w:rPr>
            </w:pPr>
            <w:r w:rsidRPr="00717F0E">
              <w:rPr>
                <w:b/>
                <w:sz w:val="16"/>
                <w:szCs w:val="16"/>
              </w:rPr>
              <w:t>(Yes/No)</w:t>
            </w:r>
          </w:p>
        </w:tc>
        <w:tc>
          <w:tcPr>
            <w:tcW w:w="1233" w:type="dxa"/>
            <w:tcBorders>
              <w:bottom w:val="single" w:sz="4" w:space="0" w:color="auto"/>
            </w:tcBorders>
          </w:tcPr>
          <w:p w14:paraId="0350854D" w14:textId="77777777" w:rsidR="00717F0E" w:rsidRPr="00717F0E" w:rsidRDefault="00717F0E" w:rsidP="00717F0E">
            <w:pPr>
              <w:spacing w:after="200"/>
              <w:rPr>
                <w:b/>
                <w:sz w:val="16"/>
                <w:szCs w:val="16"/>
              </w:rPr>
            </w:pPr>
            <w:r w:rsidRPr="00717F0E">
              <w:rPr>
                <w:b/>
                <w:sz w:val="16"/>
                <w:szCs w:val="16"/>
              </w:rPr>
              <w:t xml:space="preserve">Total lymph nodes with ITCs when ONLY ITC involvement is </w:t>
            </w:r>
            <w:proofErr w:type="spellStart"/>
            <w:proofErr w:type="gramStart"/>
            <w:r w:rsidRPr="00717F0E">
              <w:rPr>
                <w:b/>
                <w:sz w:val="16"/>
                <w:szCs w:val="16"/>
              </w:rPr>
              <w:t>present</w:t>
            </w:r>
            <w:r w:rsidRPr="00717F0E">
              <w:rPr>
                <w:b/>
                <w:sz w:val="18"/>
                <w:szCs w:val="18"/>
                <w:vertAlign w:val="superscript"/>
              </w:rPr>
              <w:t>e,f</w:t>
            </w:r>
            <w:proofErr w:type="spellEnd"/>
            <w:proofErr w:type="gramEnd"/>
          </w:p>
        </w:tc>
        <w:tc>
          <w:tcPr>
            <w:tcW w:w="1304" w:type="dxa"/>
            <w:tcBorders>
              <w:bottom w:val="single" w:sz="4" w:space="0" w:color="auto"/>
            </w:tcBorders>
          </w:tcPr>
          <w:p w14:paraId="0350854E" w14:textId="77777777" w:rsidR="00717F0E" w:rsidRPr="00717F0E" w:rsidRDefault="00717F0E" w:rsidP="00717F0E">
            <w:pPr>
              <w:rPr>
                <w:b/>
                <w:sz w:val="16"/>
                <w:szCs w:val="16"/>
              </w:rPr>
            </w:pPr>
            <w:proofErr w:type="spellStart"/>
            <w:r w:rsidRPr="00717F0E">
              <w:rPr>
                <w:b/>
                <w:sz w:val="16"/>
                <w:szCs w:val="16"/>
              </w:rPr>
              <w:t>pN</w:t>
            </w:r>
            <w:proofErr w:type="spellEnd"/>
            <w:r w:rsidRPr="00717F0E">
              <w:rPr>
                <w:b/>
                <w:sz w:val="16"/>
                <w:szCs w:val="16"/>
                <w:vertAlign w:val="superscript"/>
              </w:rPr>
              <w:t xml:space="preserve"> </w:t>
            </w:r>
            <w:proofErr w:type="spellStart"/>
            <w:r w:rsidRPr="00717F0E">
              <w:rPr>
                <w:b/>
                <w:sz w:val="16"/>
                <w:szCs w:val="16"/>
              </w:rPr>
              <w:t>status</w:t>
            </w:r>
            <w:r w:rsidRPr="00717F0E">
              <w:rPr>
                <w:b/>
                <w:sz w:val="18"/>
                <w:szCs w:val="18"/>
                <w:vertAlign w:val="superscript"/>
              </w:rPr>
              <w:t>g</w:t>
            </w:r>
            <w:proofErr w:type="spellEnd"/>
            <w:r w:rsidRPr="00717F0E">
              <w:rPr>
                <w:b/>
                <w:sz w:val="16"/>
                <w:szCs w:val="16"/>
              </w:rPr>
              <w:t xml:space="preserve"> </w:t>
            </w:r>
          </w:p>
          <w:p w14:paraId="0350854F" w14:textId="77777777" w:rsidR="00717F0E" w:rsidRPr="00717F0E" w:rsidRDefault="00717F0E" w:rsidP="00717F0E">
            <w:pPr>
              <w:spacing w:after="200"/>
              <w:rPr>
                <w:b/>
                <w:sz w:val="16"/>
                <w:szCs w:val="16"/>
              </w:rPr>
            </w:pPr>
            <w:r w:rsidRPr="00717F0E">
              <w:rPr>
                <w:b/>
                <w:sz w:val="16"/>
                <w:szCs w:val="16"/>
              </w:rPr>
              <w:t>(UICC TNM8)</w:t>
            </w:r>
          </w:p>
        </w:tc>
        <w:tc>
          <w:tcPr>
            <w:tcW w:w="1165" w:type="dxa"/>
            <w:tcBorders>
              <w:bottom w:val="single" w:sz="4" w:space="0" w:color="auto"/>
            </w:tcBorders>
          </w:tcPr>
          <w:p w14:paraId="03508550" w14:textId="77777777" w:rsidR="00717F0E" w:rsidRPr="00717F0E" w:rsidRDefault="00717F0E" w:rsidP="00717F0E">
            <w:pPr>
              <w:rPr>
                <w:rFonts w:ascii="Verdana" w:hAnsi="Verdana"/>
                <w:b/>
                <w:sz w:val="14"/>
                <w:szCs w:val="14"/>
              </w:rPr>
            </w:pPr>
            <w:r w:rsidRPr="00717F0E">
              <w:rPr>
                <w:rFonts w:ascii="Verdana" w:hAnsi="Verdana"/>
                <w:b/>
                <w:sz w:val="14"/>
                <w:szCs w:val="14"/>
              </w:rPr>
              <w:t>Extranodal extension</w:t>
            </w:r>
          </w:p>
          <w:p w14:paraId="03508551" w14:textId="77777777" w:rsidR="00717F0E" w:rsidRPr="00717F0E" w:rsidRDefault="00717F0E" w:rsidP="00717F0E">
            <w:pPr>
              <w:spacing w:after="200"/>
              <w:rPr>
                <w:rFonts w:ascii="Verdana" w:hAnsi="Verdana"/>
                <w:b/>
                <w:sz w:val="14"/>
                <w:szCs w:val="14"/>
              </w:rPr>
            </w:pPr>
            <w:r w:rsidRPr="00717F0E">
              <w:rPr>
                <w:rFonts w:ascii="Verdana" w:hAnsi="Verdana"/>
                <w:b/>
                <w:sz w:val="14"/>
                <w:szCs w:val="14"/>
              </w:rPr>
              <w:t>(ENE)</w:t>
            </w:r>
          </w:p>
        </w:tc>
      </w:tr>
      <w:tr w:rsidR="00717F0E" w:rsidRPr="00717F0E" w14:paraId="0350855C" w14:textId="77777777" w:rsidTr="00717F0E">
        <w:trPr>
          <w:trHeight w:val="307"/>
        </w:trPr>
        <w:tc>
          <w:tcPr>
            <w:tcW w:w="1548" w:type="dxa"/>
            <w:vAlign w:val="center"/>
          </w:tcPr>
          <w:p w14:paraId="03508553" w14:textId="77777777" w:rsidR="00717F0E" w:rsidRPr="00717F0E" w:rsidRDefault="00717F0E" w:rsidP="00717F0E">
            <w:pPr>
              <w:spacing w:after="200" w:line="276" w:lineRule="auto"/>
              <w:rPr>
                <w:sz w:val="16"/>
                <w:szCs w:val="16"/>
              </w:rPr>
            </w:pPr>
            <w:proofErr w:type="spellStart"/>
            <w:r w:rsidRPr="00717F0E">
              <w:rPr>
                <w:sz w:val="16"/>
                <w:szCs w:val="16"/>
              </w:rPr>
              <w:t>SLNs</w:t>
            </w:r>
            <w:r w:rsidRPr="00717F0E">
              <w:rPr>
                <w:sz w:val="18"/>
                <w:szCs w:val="18"/>
                <w:vertAlign w:val="superscript"/>
              </w:rPr>
              <w:t>a</w:t>
            </w:r>
            <w:proofErr w:type="spellEnd"/>
          </w:p>
        </w:tc>
        <w:tc>
          <w:tcPr>
            <w:tcW w:w="1233" w:type="dxa"/>
            <w:vAlign w:val="center"/>
          </w:tcPr>
          <w:p w14:paraId="03508554" w14:textId="77777777" w:rsidR="00717F0E" w:rsidRPr="00717F0E" w:rsidRDefault="00717F0E" w:rsidP="00717F0E">
            <w:pPr>
              <w:spacing w:after="200" w:line="276" w:lineRule="auto"/>
              <w:rPr>
                <w:sz w:val="16"/>
                <w:szCs w:val="16"/>
              </w:rPr>
            </w:pPr>
          </w:p>
        </w:tc>
        <w:tc>
          <w:tcPr>
            <w:tcW w:w="1233" w:type="dxa"/>
            <w:tcBorders>
              <w:bottom w:val="nil"/>
            </w:tcBorders>
          </w:tcPr>
          <w:p w14:paraId="03508555" w14:textId="77777777" w:rsidR="00717F0E" w:rsidRPr="00717F0E" w:rsidRDefault="00717F0E" w:rsidP="00717F0E">
            <w:pPr>
              <w:spacing w:after="200" w:line="276" w:lineRule="auto"/>
              <w:rPr>
                <w:sz w:val="16"/>
                <w:szCs w:val="16"/>
              </w:rPr>
            </w:pPr>
          </w:p>
        </w:tc>
        <w:tc>
          <w:tcPr>
            <w:tcW w:w="1233" w:type="dxa"/>
            <w:tcBorders>
              <w:bottom w:val="nil"/>
            </w:tcBorders>
          </w:tcPr>
          <w:p w14:paraId="03508556" w14:textId="77777777" w:rsidR="00717F0E" w:rsidRPr="00717F0E" w:rsidRDefault="00717F0E" w:rsidP="00717F0E">
            <w:pPr>
              <w:spacing w:after="200" w:line="276" w:lineRule="auto"/>
              <w:rPr>
                <w:sz w:val="16"/>
                <w:szCs w:val="16"/>
              </w:rPr>
            </w:pPr>
          </w:p>
        </w:tc>
        <w:tc>
          <w:tcPr>
            <w:tcW w:w="1233" w:type="dxa"/>
            <w:tcBorders>
              <w:bottom w:val="nil"/>
            </w:tcBorders>
          </w:tcPr>
          <w:p w14:paraId="03508557" w14:textId="77777777" w:rsidR="00717F0E" w:rsidRPr="00717F0E" w:rsidRDefault="00717F0E" w:rsidP="00717F0E">
            <w:pPr>
              <w:spacing w:after="200" w:line="276" w:lineRule="auto"/>
              <w:rPr>
                <w:sz w:val="16"/>
                <w:szCs w:val="16"/>
              </w:rPr>
            </w:pPr>
          </w:p>
        </w:tc>
        <w:tc>
          <w:tcPr>
            <w:tcW w:w="1233" w:type="dxa"/>
            <w:tcBorders>
              <w:bottom w:val="nil"/>
            </w:tcBorders>
          </w:tcPr>
          <w:p w14:paraId="03508558" w14:textId="77777777" w:rsidR="00717F0E" w:rsidRPr="00717F0E" w:rsidRDefault="00717F0E" w:rsidP="00717F0E">
            <w:pPr>
              <w:spacing w:after="200" w:line="276" w:lineRule="auto"/>
              <w:rPr>
                <w:sz w:val="16"/>
                <w:szCs w:val="16"/>
              </w:rPr>
            </w:pPr>
          </w:p>
        </w:tc>
        <w:tc>
          <w:tcPr>
            <w:tcW w:w="1233" w:type="dxa"/>
            <w:tcBorders>
              <w:bottom w:val="nil"/>
            </w:tcBorders>
          </w:tcPr>
          <w:p w14:paraId="03508559" w14:textId="77777777" w:rsidR="00717F0E" w:rsidRPr="00717F0E" w:rsidRDefault="00717F0E" w:rsidP="00717F0E">
            <w:pPr>
              <w:spacing w:after="200" w:line="276" w:lineRule="auto"/>
              <w:rPr>
                <w:sz w:val="16"/>
                <w:szCs w:val="16"/>
              </w:rPr>
            </w:pPr>
          </w:p>
        </w:tc>
        <w:tc>
          <w:tcPr>
            <w:tcW w:w="1304" w:type="dxa"/>
            <w:tcBorders>
              <w:bottom w:val="nil"/>
            </w:tcBorders>
          </w:tcPr>
          <w:p w14:paraId="0350855A" w14:textId="77777777" w:rsidR="00717F0E" w:rsidRPr="00717F0E" w:rsidRDefault="00717F0E" w:rsidP="00717F0E">
            <w:pPr>
              <w:spacing w:after="200" w:line="276" w:lineRule="auto"/>
              <w:ind w:right="-108"/>
              <w:rPr>
                <w:sz w:val="16"/>
                <w:szCs w:val="16"/>
              </w:rPr>
            </w:pPr>
          </w:p>
        </w:tc>
        <w:tc>
          <w:tcPr>
            <w:tcW w:w="1165" w:type="dxa"/>
            <w:tcBorders>
              <w:bottom w:val="nil"/>
            </w:tcBorders>
          </w:tcPr>
          <w:p w14:paraId="0350855B" w14:textId="77777777" w:rsidR="00717F0E" w:rsidRPr="00717F0E" w:rsidRDefault="00717F0E" w:rsidP="00717F0E">
            <w:pPr>
              <w:spacing w:after="200" w:line="276" w:lineRule="auto"/>
              <w:rPr>
                <w:rFonts w:ascii="Verdana" w:hAnsi="Verdana"/>
                <w:sz w:val="16"/>
                <w:szCs w:val="16"/>
              </w:rPr>
            </w:pPr>
          </w:p>
        </w:tc>
      </w:tr>
      <w:tr w:rsidR="00717F0E" w:rsidRPr="00717F0E" w14:paraId="03508566" w14:textId="77777777" w:rsidTr="00717F0E">
        <w:trPr>
          <w:trHeight w:val="185"/>
        </w:trPr>
        <w:tc>
          <w:tcPr>
            <w:tcW w:w="1548" w:type="dxa"/>
            <w:vAlign w:val="center"/>
          </w:tcPr>
          <w:p w14:paraId="0350855D" w14:textId="77777777" w:rsidR="00717F0E" w:rsidRPr="00717F0E" w:rsidRDefault="00717F0E" w:rsidP="00717F0E">
            <w:pPr>
              <w:spacing w:after="200" w:line="276" w:lineRule="auto"/>
              <w:rPr>
                <w:sz w:val="16"/>
                <w:szCs w:val="16"/>
              </w:rPr>
            </w:pPr>
            <w:r w:rsidRPr="00717F0E">
              <w:rPr>
                <w:sz w:val="16"/>
                <w:szCs w:val="16"/>
              </w:rPr>
              <w:t>Non-</w:t>
            </w:r>
            <w:proofErr w:type="spellStart"/>
            <w:r w:rsidRPr="00717F0E">
              <w:rPr>
                <w:sz w:val="16"/>
                <w:szCs w:val="16"/>
              </w:rPr>
              <w:t>SLNs</w:t>
            </w:r>
            <w:r w:rsidRPr="00717F0E">
              <w:rPr>
                <w:sz w:val="18"/>
                <w:szCs w:val="18"/>
                <w:vertAlign w:val="superscript"/>
              </w:rPr>
              <w:t>a</w:t>
            </w:r>
            <w:proofErr w:type="spellEnd"/>
          </w:p>
        </w:tc>
        <w:tc>
          <w:tcPr>
            <w:tcW w:w="1233" w:type="dxa"/>
            <w:vAlign w:val="center"/>
          </w:tcPr>
          <w:p w14:paraId="0350855E" w14:textId="77777777" w:rsidR="00717F0E" w:rsidRPr="00717F0E" w:rsidRDefault="00717F0E" w:rsidP="00717F0E">
            <w:pPr>
              <w:spacing w:after="200" w:line="276" w:lineRule="auto"/>
              <w:rPr>
                <w:sz w:val="16"/>
                <w:szCs w:val="16"/>
              </w:rPr>
            </w:pPr>
          </w:p>
        </w:tc>
        <w:tc>
          <w:tcPr>
            <w:tcW w:w="1233" w:type="dxa"/>
            <w:tcBorders>
              <w:top w:val="nil"/>
              <w:bottom w:val="nil"/>
            </w:tcBorders>
          </w:tcPr>
          <w:p w14:paraId="0350855F" w14:textId="77777777" w:rsidR="00717F0E" w:rsidRPr="00717F0E" w:rsidRDefault="00717F0E" w:rsidP="00717F0E">
            <w:pPr>
              <w:spacing w:after="200" w:line="276" w:lineRule="auto"/>
              <w:rPr>
                <w:sz w:val="16"/>
                <w:szCs w:val="16"/>
              </w:rPr>
            </w:pPr>
          </w:p>
        </w:tc>
        <w:tc>
          <w:tcPr>
            <w:tcW w:w="1233" w:type="dxa"/>
            <w:tcBorders>
              <w:top w:val="nil"/>
              <w:bottom w:val="nil"/>
            </w:tcBorders>
          </w:tcPr>
          <w:p w14:paraId="03508560" w14:textId="77777777" w:rsidR="00717F0E" w:rsidRPr="00717F0E" w:rsidRDefault="00717F0E" w:rsidP="00717F0E">
            <w:pPr>
              <w:spacing w:after="200" w:line="276" w:lineRule="auto"/>
              <w:rPr>
                <w:sz w:val="16"/>
                <w:szCs w:val="16"/>
              </w:rPr>
            </w:pPr>
          </w:p>
        </w:tc>
        <w:tc>
          <w:tcPr>
            <w:tcW w:w="1233" w:type="dxa"/>
            <w:tcBorders>
              <w:top w:val="nil"/>
              <w:bottom w:val="nil"/>
            </w:tcBorders>
          </w:tcPr>
          <w:p w14:paraId="03508561" w14:textId="77777777" w:rsidR="00717F0E" w:rsidRPr="00717F0E" w:rsidRDefault="00717F0E" w:rsidP="00717F0E">
            <w:pPr>
              <w:spacing w:after="200" w:line="276" w:lineRule="auto"/>
              <w:rPr>
                <w:sz w:val="16"/>
                <w:szCs w:val="16"/>
              </w:rPr>
            </w:pPr>
          </w:p>
        </w:tc>
        <w:tc>
          <w:tcPr>
            <w:tcW w:w="1233" w:type="dxa"/>
            <w:tcBorders>
              <w:top w:val="nil"/>
              <w:bottom w:val="nil"/>
            </w:tcBorders>
          </w:tcPr>
          <w:p w14:paraId="03508562" w14:textId="77777777" w:rsidR="00717F0E" w:rsidRPr="00717F0E" w:rsidRDefault="00717F0E" w:rsidP="00717F0E">
            <w:pPr>
              <w:spacing w:after="200" w:line="276" w:lineRule="auto"/>
              <w:rPr>
                <w:sz w:val="16"/>
                <w:szCs w:val="16"/>
              </w:rPr>
            </w:pPr>
          </w:p>
        </w:tc>
        <w:tc>
          <w:tcPr>
            <w:tcW w:w="1233" w:type="dxa"/>
            <w:tcBorders>
              <w:top w:val="nil"/>
              <w:bottom w:val="nil"/>
            </w:tcBorders>
          </w:tcPr>
          <w:p w14:paraId="03508563" w14:textId="77777777" w:rsidR="00717F0E" w:rsidRPr="00717F0E" w:rsidRDefault="00717F0E" w:rsidP="00717F0E">
            <w:pPr>
              <w:spacing w:after="200" w:line="276" w:lineRule="auto"/>
              <w:rPr>
                <w:sz w:val="16"/>
                <w:szCs w:val="16"/>
              </w:rPr>
            </w:pPr>
          </w:p>
        </w:tc>
        <w:tc>
          <w:tcPr>
            <w:tcW w:w="1304" w:type="dxa"/>
            <w:tcBorders>
              <w:top w:val="nil"/>
              <w:bottom w:val="nil"/>
            </w:tcBorders>
          </w:tcPr>
          <w:p w14:paraId="03508564" w14:textId="77777777" w:rsidR="00717F0E" w:rsidRPr="00717F0E" w:rsidRDefault="00717F0E" w:rsidP="00717F0E">
            <w:pPr>
              <w:spacing w:after="200" w:line="276" w:lineRule="auto"/>
              <w:rPr>
                <w:sz w:val="16"/>
                <w:szCs w:val="16"/>
              </w:rPr>
            </w:pPr>
          </w:p>
        </w:tc>
        <w:tc>
          <w:tcPr>
            <w:tcW w:w="1165" w:type="dxa"/>
            <w:tcBorders>
              <w:top w:val="nil"/>
              <w:bottom w:val="nil"/>
            </w:tcBorders>
          </w:tcPr>
          <w:p w14:paraId="03508565" w14:textId="77777777" w:rsidR="00717F0E" w:rsidRPr="00717F0E" w:rsidRDefault="00717F0E" w:rsidP="00717F0E">
            <w:pPr>
              <w:spacing w:after="200" w:line="276" w:lineRule="auto"/>
            </w:pPr>
          </w:p>
        </w:tc>
      </w:tr>
      <w:tr w:rsidR="00717F0E" w:rsidRPr="00717F0E" w14:paraId="03508570" w14:textId="77777777" w:rsidTr="00717F0E">
        <w:trPr>
          <w:trHeight w:val="307"/>
        </w:trPr>
        <w:tc>
          <w:tcPr>
            <w:tcW w:w="1548" w:type="dxa"/>
            <w:vAlign w:val="center"/>
          </w:tcPr>
          <w:p w14:paraId="03508567" w14:textId="77777777" w:rsidR="00717F0E" w:rsidRPr="00717F0E" w:rsidRDefault="00717F0E" w:rsidP="00717F0E">
            <w:pPr>
              <w:spacing w:after="200" w:line="276" w:lineRule="auto"/>
              <w:rPr>
                <w:sz w:val="16"/>
                <w:szCs w:val="16"/>
              </w:rPr>
            </w:pPr>
            <w:r w:rsidRPr="00717F0E">
              <w:rPr>
                <w:sz w:val="16"/>
                <w:szCs w:val="16"/>
              </w:rPr>
              <w:t xml:space="preserve">Total lymph </w:t>
            </w:r>
            <w:proofErr w:type="spellStart"/>
            <w:r w:rsidRPr="00717F0E">
              <w:rPr>
                <w:sz w:val="16"/>
                <w:szCs w:val="16"/>
              </w:rPr>
              <w:t>nodes</w:t>
            </w:r>
            <w:r w:rsidRPr="00717F0E">
              <w:rPr>
                <w:sz w:val="18"/>
                <w:szCs w:val="18"/>
                <w:vertAlign w:val="superscript"/>
              </w:rPr>
              <w:t>b</w:t>
            </w:r>
            <w:proofErr w:type="spellEnd"/>
          </w:p>
        </w:tc>
        <w:tc>
          <w:tcPr>
            <w:tcW w:w="1233" w:type="dxa"/>
            <w:vAlign w:val="center"/>
          </w:tcPr>
          <w:p w14:paraId="03508568" w14:textId="77777777" w:rsidR="00717F0E" w:rsidRPr="00717F0E" w:rsidRDefault="00717F0E" w:rsidP="00717F0E">
            <w:pPr>
              <w:spacing w:after="200" w:line="276" w:lineRule="auto"/>
              <w:rPr>
                <w:sz w:val="16"/>
                <w:szCs w:val="16"/>
              </w:rPr>
            </w:pPr>
          </w:p>
        </w:tc>
        <w:tc>
          <w:tcPr>
            <w:tcW w:w="1233" w:type="dxa"/>
            <w:tcBorders>
              <w:top w:val="nil"/>
            </w:tcBorders>
          </w:tcPr>
          <w:p w14:paraId="03508569" w14:textId="77777777" w:rsidR="00717F0E" w:rsidRPr="00717F0E" w:rsidRDefault="00717F0E" w:rsidP="00717F0E">
            <w:pPr>
              <w:spacing w:after="200" w:line="276" w:lineRule="auto"/>
              <w:rPr>
                <w:sz w:val="16"/>
                <w:szCs w:val="16"/>
              </w:rPr>
            </w:pPr>
          </w:p>
        </w:tc>
        <w:tc>
          <w:tcPr>
            <w:tcW w:w="1233" w:type="dxa"/>
            <w:tcBorders>
              <w:top w:val="nil"/>
            </w:tcBorders>
          </w:tcPr>
          <w:p w14:paraId="0350856A" w14:textId="77777777" w:rsidR="00717F0E" w:rsidRPr="00717F0E" w:rsidRDefault="00717F0E" w:rsidP="00717F0E">
            <w:pPr>
              <w:spacing w:after="200" w:line="276" w:lineRule="auto"/>
              <w:rPr>
                <w:sz w:val="16"/>
                <w:szCs w:val="16"/>
              </w:rPr>
            </w:pPr>
          </w:p>
        </w:tc>
        <w:tc>
          <w:tcPr>
            <w:tcW w:w="1233" w:type="dxa"/>
            <w:tcBorders>
              <w:top w:val="nil"/>
            </w:tcBorders>
          </w:tcPr>
          <w:p w14:paraId="0350856B" w14:textId="77777777" w:rsidR="00717F0E" w:rsidRPr="00717F0E" w:rsidRDefault="00717F0E" w:rsidP="00717F0E">
            <w:pPr>
              <w:spacing w:after="200" w:line="276" w:lineRule="auto"/>
              <w:rPr>
                <w:sz w:val="16"/>
                <w:szCs w:val="16"/>
              </w:rPr>
            </w:pPr>
          </w:p>
        </w:tc>
        <w:tc>
          <w:tcPr>
            <w:tcW w:w="1233" w:type="dxa"/>
            <w:tcBorders>
              <w:top w:val="nil"/>
            </w:tcBorders>
          </w:tcPr>
          <w:p w14:paraId="0350856C" w14:textId="77777777" w:rsidR="00717F0E" w:rsidRPr="00717F0E" w:rsidRDefault="00717F0E" w:rsidP="00717F0E">
            <w:pPr>
              <w:spacing w:after="200" w:line="276" w:lineRule="auto"/>
              <w:rPr>
                <w:sz w:val="16"/>
                <w:szCs w:val="16"/>
              </w:rPr>
            </w:pPr>
          </w:p>
        </w:tc>
        <w:tc>
          <w:tcPr>
            <w:tcW w:w="1233" w:type="dxa"/>
            <w:tcBorders>
              <w:top w:val="nil"/>
            </w:tcBorders>
          </w:tcPr>
          <w:p w14:paraId="0350856D" w14:textId="77777777" w:rsidR="00717F0E" w:rsidRPr="00717F0E" w:rsidRDefault="00717F0E" w:rsidP="00717F0E">
            <w:pPr>
              <w:spacing w:after="200" w:line="276" w:lineRule="auto"/>
              <w:rPr>
                <w:sz w:val="16"/>
                <w:szCs w:val="16"/>
              </w:rPr>
            </w:pPr>
          </w:p>
        </w:tc>
        <w:tc>
          <w:tcPr>
            <w:tcW w:w="1304" w:type="dxa"/>
            <w:tcBorders>
              <w:top w:val="nil"/>
            </w:tcBorders>
          </w:tcPr>
          <w:p w14:paraId="0350856E" w14:textId="77777777" w:rsidR="00717F0E" w:rsidRPr="00717F0E" w:rsidRDefault="00717F0E" w:rsidP="00717F0E">
            <w:pPr>
              <w:spacing w:after="200" w:line="276" w:lineRule="auto"/>
              <w:rPr>
                <w:sz w:val="16"/>
                <w:szCs w:val="16"/>
              </w:rPr>
            </w:pPr>
          </w:p>
        </w:tc>
        <w:tc>
          <w:tcPr>
            <w:tcW w:w="1165" w:type="dxa"/>
            <w:tcBorders>
              <w:top w:val="nil"/>
            </w:tcBorders>
          </w:tcPr>
          <w:p w14:paraId="0350856F" w14:textId="77777777" w:rsidR="00717F0E" w:rsidRPr="00717F0E" w:rsidRDefault="00717F0E" w:rsidP="00717F0E">
            <w:pPr>
              <w:spacing w:after="200" w:line="276" w:lineRule="auto"/>
            </w:pPr>
          </w:p>
        </w:tc>
      </w:tr>
    </w:tbl>
    <w:bookmarkEnd w:id="2"/>
    <w:p w14:paraId="03508571" w14:textId="77777777" w:rsidR="00717F0E" w:rsidRPr="00717F0E" w:rsidRDefault="00717F0E" w:rsidP="00717F0E">
      <w:pPr>
        <w:spacing w:after="0" w:line="240" w:lineRule="auto"/>
        <w:rPr>
          <w:rStyle w:val="A1"/>
          <w:b w:val="0"/>
          <w:sz w:val="10"/>
          <w:szCs w:val="10"/>
        </w:rPr>
      </w:pPr>
      <w:r>
        <w:rPr>
          <w:rStyle w:val="A1"/>
          <w:b w:val="0"/>
        </w:rPr>
        <w:tab/>
      </w:r>
      <w:r>
        <w:rPr>
          <w:rStyle w:val="A1"/>
          <w:b w:val="0"/>
        </w:rPr>
        <w:tab/>
      </w:r>
    </w:p>
    <w:p w14:paraId="03508572" w14:textId="77777777" w:rsidR="00B02EA1" w:rsidRPr="0063469C" w:rsidRDefault="0063469C" w:rsidP="006A338E">
      <w:pPr>
        <w:spacing w:after="0" w:line="240" w:lineRule="auto"/>
        <w:rPr>
          <w:rFonts w:cs="Verdana"/>
          <w:bCs/>
          <w:color w:val="221E1F"/>
          <w:sz w:val="16"/>
          <w:szCs w:val="16"/>
        </w:rPr>
      </w:pPr>
      <w:r w:rsidRPr="0063469C">
        <w:rPr>
          <w:rFonts w:cs="Verdana"/>
          <w:color w:val="221E1F"/>
          <w:sz w:val="16"/>
          <w:szCs w:val="16"/>
        </w:rPr>
        <w:t>SLNs: sentinel lymph nodes</w:t>
      </w:r>
      <w:r w:rsidR="00B02EA1" w:rsidRPr="00B02EA1">
        <w:rPr>
          <w:rFonts w:cs="Verdana"/>
          <w:color w:val="221E1F"/>
          <w:sz w:val="16"/>
          <w:szCs w:val="16"/>
        </w:rPr>
        <w:t xml:space="preserve"> </w:t>
      </w:r>
      <w:r w:rsidR="00B02EA1">
        <w:rPr>
          <w:rFonts w:cs="Verdana"/>
          <w:color w:val="221E1F"/>
          <w:sz w:val="16"/>
          <w:szCs w:val="16"/>
        </w:rPr>
        <w:tab/>
      </w:r>
      <w:r w:rsidR="00B02EA1">
        <w:rPr>
          <w:rFonts w:cs="Verdana"/>
          <w:color w:val="221E1F"/>
          <w:sz w:val="16"/>
          <w:szCs w:val="16"/>
        </w:rPr>
        <w:tab/>
      </w:r>
      <w:r w:rsidR="00B02EA1" w:rsidRPr="0063469C">
        <w:rPr>
          <w:rFonts w:cs="Verdana"/>
          <w:color w:val="221E1F"/>
          <w:sz w:val="16"/>
          <w:szCs w:val="16"/>
        </w:rPr>
        <w:t>Status post-neoadjuvant treatment:</w:t>
      </w:r>
      <w:r w:rsidR="00B02EA1" w:rsidRPr="00B02EA1">
        <w:rPr>
          <w:rFonts w:cs="Verdana"/>
          <w:color w:val="221E1F"/>
          <w:sz w:val="16"/>
          <w:szCs w:val="16"/>
        </w:rPr>
        <w:t xml:space="preserve"> </w:t>
      </w:r>
      <w:r w:rsidR="00B02EA1" w:rsidRPr="0063469C">
        <w:rPr>
          <w:rFonts w:cs="Verdana"/>
          <w:color w:val="221E1F"/>
          <w:sz w:val="16"/>
          <w:szCs w:val="16"/>
        </w:rPr>
        <w:t>Information not provided</w:t>
      </w:r>
      <w:r w:rsidR="00B02EA1" w:rsidRPr="00B02EA1">
        <w:rPr>
          <w:rFonts w:cs="Verdana"/>
          <w:color w:val="221E1F"/>
          <w:sz w:val="16"/>
          <w:szCs w:val="16"/>
        </w:rPr>
        <w:t xml:space="preserve"> </w:t>
      </w:r>
      <w:r w:rsidR="00B02EA1">
        <w:rPr>
          <w:rFonts w:cs="Verdana"/>
          <w:color w:val="221E1F"/>
          <w:sz w:val="16"/>
          <w:szCs w:val="16"/>
        </w:rPr>
        <w:tab/>
      </w:r>
      <w:r w:rsidR="00B02EA1">
        <w:rPr>
          <w:rFonts w:cs="Verdana"/>
          <w:color w:val="221E1F"/>
          <w:sz w:val="16"/>
          <w:szCs w:val="16"/>
        </w:rPr>
        <w:tab/>
        <w:t xml:space="preserve">           </w:t>
      </w:r>
      <w:r w:rsidR="00B02EA1" w:rsidRPr="0063469C">
        <w:rPr>
          <w:rFonts w:cs="Verdana"/>
          <w:color w:val="221E1F"/>
          <w:sz w:val="16"/>
          <w:szCs w:val="16"/>
        </w:rPr>
        <w:t>ENE:</w:t>
      </w:r>
      <w:r w:rsidR="00B02EA1" w:rsidRPr="00B02EA1">
        <w:rPr>
          <w:rStyle w:val="A1"/>
          <w:b w:val="0"/>
        </w:rPr>
        <w:t xml:space="preserve"> </w:t>
      </w:r>
      <w:r w:rsidR="00B02EA1" w:rsidRPr="0063469C">
        <w:rPr>
          <w:rStyle w:val="A1"/>
          <w:b w:val="0"/>
        </w:rPr>
        <w:t>Not identified</w:t>
      </w:r>
    </w:p>
    <w:p w14:paraId="03508573" w14:textId="77777777" w:rsidR="00B02EA1" w:rsidRPr="0063469C" w:rsidRDefault="0063469C" w:rsidP="00B02EA1">
      <w:pPr>
        <w:tabs>
          <w:tab w:val="left" w:pos="5245"/>
        </w:tabs>
        <w:spacing w:after="0" w:line="240" w:lineRule="auto"/>
        <w:rPr>
          <w:rFonts w:cs="Verdana"/>
          <w:bCs/>
          <w:color w:val="221E1F"/>
          <w:sz w:val="16"/>
          <w:szCs w:val="16"/>
        </w:rPr>
      </w:pPr>
      <w:r w:rsidRPr="0063469C">
        <w:rPr>
          <w:rFonts w:cs="Verdana"/>
          <w:color w:val="221E1F"/>
          <w:sz w:val="16"/>
          <w:szCs w:val="16"/>
        </w:rPr>
        <w:t>ITCs: isolated tumour cells</w:t>
      </w:r>
      <w:r w:rsidR="00B02EA1">
        <w:rPr>
          <w:rFonts w:cs="Verdana"/>
          <w:color w:val="221E1F"/>
          <w:sz w:val="16"/>
          <w:szCs w:val="16"/>
        </w:rPr>
        <w:tab/>
      </w:r>
      <w:r w:rsidR="00B02EA1" w:rsidRPr="0063469C">
        <w:rPr>
          <w:rFonts w:cs="Verdana"/>
          <w:color w:val="221E1F"/>
          <w:sz w:val="16"/>
          <w:szCs w:val="16"/>
        </w:rPr>
        <w:t>No neoadjuvant treatment given</w:t>
      </w:r>
      <w:r w:rsidR="00B02EA1" w:rsidRPr="00B02EA1">
        <w:rPr>
          <w:rStyle w:val="A1"/>
          <w:b w:val="0"/>
        </w:rPr>
        <w:t xml:space="preserve"> </w:t>
      </w:r>
      <w:r w:rsidR="00B02EA1">
        <w:rPr>
          <w:rStyle w:val="A1"/>
          <w:b w:val="0"/>
        </w:rPr>
        <w:tab/>
      </w:r>
      <w:r w:rsidR="00B02EA1">
        <w:rPr>
          <w:rStyle w:val="A1"/>
          <w:b w:val="0"/>
        </w:rPr>
        <w:tab/>
        <w:t>Present</w:t>
      </w:r>
    </w:p>
    <w:p w14:paraId="03508574" w14:textId="77777777" w:rsidR="00B02EA1" w:rsidRPr="0063469C" w:rsidRDefault="0063469C" w:rsidP="00D676A1">
      <w:pPr>
        <w:tabs>
          <w:tab w:val="left" w:pos="5245"/>
        </w:tabs>
        <w:autoSpaceDE w:val="0"/>
        <w:autoSpaceDN w:val="0"/>
        <w:adjustRightInd w:val="0"/>
        <w:spacing w:after="0" w:line="240" w:lineRule="auto"/>
        <w:rPr>
          <w:rFonts w:cs="Verdana"/>
          <w:color w:val="221E1F"/>
          <w:sz w:val="16"/>
          <w:szCs w:val="16"/>
        </w:rPr>
      </w:pPr>
      <w:r w:rsidRPr="0063469C">
        <w:rPr>
          <w:rFonts w:cs="Verdana"/>
          <w:color w:val="221E1F"/>
          <w:sz w:val="16"/>
          <w:szCs w:val="16"/>
        </w:rPr>
        <w:t xml:space="preserve">ENE: </w:t>
      </w:r>
      <w:proofErr w:type="spellStart"/>
      <w:r w:rsidRPr="0063469C">
        <w:rPr>
          <w:rFonts w:cs="Verdana"/>
          <w:color w:val="221E1F"/>
          <w:sz w:val="16"/>
          <w:szCs w:val="16"/>
        </w:rPr>
        <w:t>extranodal</w:t>
      </w:r>
      <w:proofErr w:type="spellEnd"/>
      <w:r w:rsidRPr="0063469C">
        <w:rPr>
          <w:rFonts w:cs="Verdana"/>
          <w:color w:val="221E1F"/>
          <w:sz w:val="16"/>
          <w:szCs w:val="16"/>
        </w:rPr>
        <w:t xml:space="preserve"> extension</w:t>
      </w:r>
      <w:r w:rsidR="00B02EA1">
        <w:rPr>
          <w:rFonts w:cs="Verdana"/>
          <w:color w:val="221E1F"/>
          <w:sz w:val="16"/>
          <w:szCs w:val="16"/>
        </w:rPr>
        <w:tab/>
      </w:r>
      <w:r w:rsidR="00B02EA1" w:rsidRPr="0063469C">
        <w:rPr>
          <w:rFonts w:cs="Verdana"/>
          <w:color w:val="221E1F"/>
          <w:sz w:val="16"/>
          <w:szCs w:val="16"/>
        </w:rPr>
        <w:t>Residual disease not identified</w:t>
      </w:r>
      <w:r w:rsidR="00B02EA1" w:rsidRPr="00B02EA1">
        <w:t xml:space="preserve"> </w:t>
      </w:r>
      <w:r w:rsidR="00B02EA1">
        <w:tab/>
      </w:r>
      <w:r w:rsidR="00B02EA1">
        <w:tab/>
      </w:r>
      <w:r w:rsidR="00B02EA1" w:rsidRPr="00B02EA1">
        <w:rPr>
          <w:rFonts w:cs="Verdana"/>
          <w:color w:val="221E1F"/>
          <w:sz w:val="16"/>
          <w:szCs w:val="16"/>
        </w:rPr>
        <w:t>Cannot be determined</w:t>
      </w:r>
    </w:p>
    <w:p w14:paraId="03508575" w14:textId="77777777" w:rsidR="00B02EA1" w:rsidRPr="0063469C" w:rsidRDefault="00B02EA1" w:rsidP="00E11020">
      <w:pPr>
        <w:spacing w:after="100" w:line="240" w:lineRule="auto"/>
        <w:ind w:left="4321" w:firstLine="924"/>
        <w:rPr>
          <w:rStyle w:val="A1"/>
        </w:rPr>
      </w:pPr>
      <w:r w:rsidRPr="0063469C">
        <w:rPr>
          <w:rFonts w:cs="Verdana"/>
          <w:color w:val="221E1F"/>
          <w:sz w:val="16"/>
          <w:szCs w:val="16"/>
        </w:rPr>
        <w:t>Residual disease present</w:t>
      </w:r>
    </w:p>
    <w:p w14:paraId="5CDE2AFC" w14:textId="77777777" w:rsidR="00352A60" w:rsidRDefault="004A708A" w:rsidP="00352A60">
      <w:pPr>
        <w:spacing w:after="0" w:line="181" w:lineRule="atLeast"/>
        <w:rPr>
          <w:i/>
          <w:iCs/>
          <w:color w:val="221E1F"/>
          <w:sz w:val="16"/>
          <w:szCs w:val="16"/>
        </w:rPr>
      </w:pPr>
      <w:r w:rsidRPr="0063469C">
        <w:rPr>
          <w:rFonts w:cs="Verdana"/>
          <w:color w:val="221E1F"/>
          <w:sz w:val="18"/>
          <w:szCs w:val="18"/>
          <w:vertAlign w:val="superscript"/>
        </w:rPr>
        <w:t>a</w:t>
      </w:r>
      <w:r w:rsidRPr="0063469C">
        <w:rPr>
          <w:rFonts w:cs="Verdana"/>
          <w:color w:val="221E1F"/>
          <w:sz w:val="16"/>
          <w:szCs w:val="16"/>
        </w:rPr>
        <w:t xml:space="preserve"> </w:t>
      </w:r>
      <w:proofErr w:type="gramStart"/>
      <w:r w:rsidRPr="0063469C">
        <w:rPr>
          <w:rFonts w:cs="Verdana"/>
          <w:iCs/>
          <w:color w:val="221E1F"/>
          <w:sz w:val="16"/>
          <w:szCs w:val="16"/>
        </w:rPr>
        <w:t>Core elements</w:t>
      </w:r>
      <w:proofErr w:type="gramEnd"/>
      <w:r w:rsidRPr="0063469C">
        <w:rPr>
          <w:rFonts w:cs="Verdana"/>
          <w:iCs/>
          <w:color w:val="221E1F"/>
          <w:sz w:val="16"/>
          <w:szCs w:val="16"/>
        </w:rPr>
        <w:t xml:space="preserve"> only if SLN biopsy was performed; if no SLN biopsy was performed report only total number of </w:t>
      </w:r>
      <w:r w:rsidR="0068507F" w:rsidRPr="0068507F">
        <w:rPr>
          <w:i/>
          <w:iCs/>
          <w:color w:val="221E1F"/>
          <w:sz w:val="16"/>
          <w:szCs w:val="16"/>
        </w:rPr>
        <w:t>lymph nodes (LNs)</w:t>
      </w:r>
      <w:r w:rsidR="00352A60">
        <w:rPr>
          <w:i/>
          <w:iCs/>
          <w:color w:val="221E1F"/>
          <w:sz w:val="16"/>
          <w:szCs w:val="16"/>
        </w:rPr>
        <w:t>.</w:t>
      </w:r>
    </w:p>
    <w:p w14:paraId="03508577" w14:textId="580898E3" w:rsidR="0001145F" w:rsidRDefault="004A708A" w:rsidP="00352A60">
      <w:pPr>
        <w:spacing w:after="0" w:line="181" w:lineRule="atLeast"/>
        <w:rPr>
          <w:rFonts w:cs="Verdana"/>
          <w:iCs/>
          <w:color w:val="221E1F"/>
          <w:sz w:val="16"/>
          <w:szCs w:val="16"/>
        </w:rPr>
      </w:pPr>
      <w:r w:rsidRPr="0063469C">
        <w:rPr>
          <w:rFonts w:cs="Verdana"/>
          <w:color w:val="221E1F"/>
          <w:sz w:val="18"/>
          <w:szCs w:val="18"/>
          <w:vertAlign w:val="superscript"/>
        </w:rPr>
        <w:t>b</w:t>
      </w:r>
      <w:r w:rsidRPr="0063469C">
        <w:rPr>
          <w:rFonts w:cs="Verdana"/>
          <w:color w:val="221E1F"/>
          <w:sz w:val="16"/>
          <w:szCs w:val="16"/>
        </w:rPr>
        <w:t xml:space="preserve"> </w:t>
      </w:r>
      <w:proofErr w:type="gramStart"/>
      <w:r w:rsidRPr="0063469C">
        <w:rPr>
          <w:rFonts w:cs="Verdana"/>
          <w:iCs/>
          <w:color w:val="221E1F"/>
          <w:sz w:val="16"/>
          <w:szCs w:val="16"/>
        </w:rPr>
        <w:t>The</w:t>
      </w:r>
      <w:proofErr w:type="gramEnd"/>
      <w:r w:rsidRPr="0063469C">
        <w:rPr>
          <w:rFonts w:cs="Verdana"/>
          <w:iCs/>
          <w:color w:val="221E1F"/>
          <w:sz w:val="16"/>
          <w:szCs w:val="16"/>
        </w:rPr>
        <w:t xml:space="preserve"> total number of LNs removed includes the number of SLNs (if SLN biopsy was performed) + number of non-SLNs. Non-SLNs are all the LNs that are not submitted as SLNs by the surgeon. If an axillary</w:t>
      </w:r>
      <w:r w:rsidR="0001145F">
        <w:rPr>
          <w:rFonts w:cs="Verdana"/>
          <w:iCs/>
          <w:color w:val="221E1F"/>
          <w:sz w:val="16"/>
          <w:szCs w:val="16"/>
        </w:rPr>
        <w:t xml:space="preserve"> lymph node dissection has been</w:t>
      </w:r>
    </w:p>
    <w:p w14:paraId="03508578" w14:textId="77777777" w:rsidR="004A708A" w:rsidRPr="004A708A" w:rsidRDefault="004A708A" w:rsidP="0001145F">
      <w:pPr>
        <w:autoSpaceDE w:val="0"/>
        <w:autoSpaceDN w:val="0"/>
        <w:adjustRightInd w:val="0"/>
        <w:spacing w:after="0" w:line="181" w:lineRule="atLeast"/>
        <w:ind w:left="440" w:hanging="440"/>
        <w:rPr>
          <w:rFonts w:cs="Verdana"/>
          <w:color w:val="221E1F"/>
          <w:sz w:val="16"/>
          <w:szCs w:val="16"/>
        </w:rPr>
      </w:pPr>
      <w:r w:rsidRPr="0063469C">
        <w:rPr>
          <w:rFonts w:cs="Verdana"/>
          <w:iCs/>
          <w:color w:val="221E1F"/>
          <w:sz w:val="16"/>
          <w:szCs w:val="16"/>
        </w:rPr>
        <w:t>performed without a SLN biopsy, only the total number of LNs needs to be given.</w:t>
      </w:r>
    </w:p>
    <w:p w14:paraId="03508579" w14:textId="77777777" w:rsidR="004A708A" w:rsidRPr="004A708A" w:rsidRDefault="004A708A" w:rsidP="004A708A">
      <w:pPr>
        <w:autoSpaceDE w:val="0"/>
        <w:autoSpaceDN w:val="0"/>
        <w:adjustRightInd w:val="0"/>
        <w:spacing w:after="0" w:line="181" w:lineRule="atLeast"/>
        <w:ind w:left="440" w:hanging="440"/>
        <w:rPr>
          <w:rFonts w:cs="Verdana"/>
          <w:color w:val="000000"/>
          <w:sz w:val="16"/>
          <w:szCs w:val="16"/>
        </w:rPr>
      </w:pPr>
      <w:r w:rsidRPr="0063469C">
        <w:rPr>
          <w:rFonts w:cs="Verdana"/>
          <w:color w:val="221E1F"/>
          <w:sz w:val="18"/>
          <w:szCs w:val="18"/>
          <w:vertAlign w:val="superscript"/>
        </w:rPr>
        <w:t>c</w:t>
      </w:r>
      <w:r w:rsidRPr="0063469C">
        <w:rPr>
          <w:rFonts w:cs="Verdana"/>
          <w:color w:val="221E1F"/>
          <w:sz w:val="16"/>
          <w:szCs w:val="16"/>
        </w:rPr>
        <w:t xml:space="preserve"> </w:t>
      </w:r>
      <w:r w:rsidRPr="0063469C">
        <w:rPr>
          <w:rFonts w:cs="Verdana"/>
          <w:color w:val="000000"/>
          <w:sz w:val="16"/>
          <w:szCs w:val="16"/>
        </w:rPr>
        <w:t>If the LNs were obtained post-neoadjuvant treatment, it is strongly suggested to provide the non-core information summarized in Table 1C.</w:t>
      </w:r>
    </w:p>
    <w:p w14:paraId="0350857A" w14:textId="77777777" w:rsidR="0001145F" w:rsidRDefault="004A708A" w:rsidP="0001145F">
      <w:pPr>
        <w:autoSpaceDE w:val="0"/>
        <w:autoSpaceDN w:val="0"/>
        <w:adjustRightInd w:val="0"/>
        <w:spacing w:after="0" w:line="181" w:lineRule="atLeast"/>
        <w:ind w:left="440" w:hanging="440"/>
        <w:rPr>
          <w:rFonts w:cs="Verdana"/>
          <w:iCs/>
          <w:color w:val="221E1F"/>
          <w:sz w:val="16"/>
          <w:szCs w:val="16"/>
        </w:rPr>
      </w:pPr>
      <w:r w:rsidRPr="0063469C">
        <w:rPr>
          <w:rFonts w:cs="Verdana"/>
          <w:color w:val="221E1F"/>
          <w:sz w:val="18"/>
          <w:szCs w:val="18"/>
          <w:vertAlign w:val="superscript"/>
        </w:rPr>
        <w:t>d</w:t>
      </w:r>
      <w:r w:rsidRPr="0063469C">
        <w:rPr>
          <w:rFonts w:cs="Verdana"/>
          <w:color w:val="221E1F"/>
          <w:sz w:val="16"/>
          <w:szCs w:val="16"/>
        </w:rPr>
        <w:t xml:space="preserve"> </w:t>
      </w:r>
      <w:r w:rsidRPr="0063469C">
        <w:rPr>
          <w:rFonts w:cs="Verdana"/>
          <w:iCs/>
          <w:color w:val="221E1F"/>
          <w:sz w:val="16"/>
          <w:szCs w:val="16"/>
        </w:rPr>
        <w:t xml:space="preserve">If the size cannot be measured (e.g., LN removed in several pieces and multiple pieces involved by the metastatic process) the largest measurable size should be given as “at least” size. If one-step nucleic </w:t>
      </w:r>
      <w:r w:rsidR="0001145F">
        <w:rPr>
          <w:rFonts w:cs="Verdana"/>
          <w:iCs/>
          <w:color w:val="221E1F"/>
          <w:sz w:val="16"/>
          <w:szCs w:val="16"/>
        </w:rPr>
        <w:t>acid amplification was used for</w:t>
      </w:r>
    </w:p>
    <w:p w14:paraId="0350857B" w14:textId="77777777" w:rsidR="0001145F" w:rsidRDefault="004A708A" w:rsidP="0001145F">
      <w:pPr>
        <w:autoSpaceDE w:val="0"/>
        <w:autoSpaceDN w:val="0"/>
        <w:adjustRightInd w:val="0"/>
        <w:spacing w:after="0" w:line="181" w:lineRule="atLeast"/>
        <w:ind w:left="440" w:hanging="440"/>
        <w:rPr>
          <w:rFonts w:cs="Verdana"/>
          <w:iCs/>
          <w:color w:val="221E1F"/>
          <w:sz w:val="16"/>
          <w:szCs w:val="16"/>
        </w:rPr>
      </w:pPr>
      <w:r w:rsidRPr="0063469C">
        <w:rPr>
          <w:rFonts w:cs="Verdana"/>
          <w:iCs/>
          <w:color w:val="221E1F"/>
          <w:sz w:val="16"/>
          <w:szCs w:val="16"/>
        </w:rPr>
        <w:t xml:space="preserve">nodal staging the size will be not assessable; the CK19 mRNA copy numbers can be given alternatively as a quantitative value. (Macrometastasis: one-step nucleic acid amplification assay result with </w:t>
      </w:r>
      <w:r w:rsidR="0001145F">
        <w:rPr>
          <w:rFonts w:cs="Verdana"/>
          <w:iCs/>
          <w:color w:val="221E1F"/>
          <w:sz w:val="16"/>
          <w:szCs w:val="16"/>
        </w:rPr>
        <w:t>&gt;5000 CK19 mRNA copy number/</w:t>
      </w:r>
      <w:proofErr w:type="spellStart"/>
      <w:r w:rsidR="0001145F">
        <w:rPr>
          <w:rFonts w:cs="Verdana"/>
          <w:iCs/>
          <w:color w:val="221E1F"/>
          <w:sz w:val="16"/>
          <w:szCs w:val="16"/>
        </w:rPr>
        <w:t>μL</w:t>
      </w:r>
      <w:proofErr w:type="spellEnd"/>
    </w:p>
    <w:p w14:paraId="0350857C" w14:textId="77777777" w:rsidR="004A708A" w:rsidRPr="0001145F" w:rsidRDefault="004A708A" w:rsidP="0001145F">
      <w:pPr>
        <w:autoSpaceDE w:val="0"/>
        <w:autoSpaceDN w:val="0"/>
        <w:adjustRightInd w:val="0"/>
        <w:spacing w:after="0" w:line="181" w:lineRule="atLeast"/>
        <w:ind w:left="440" w:hanging="440"/>
        <w:rPr>
          <w:rFonts w:cs="Verdana"/>
          <w:color w:val="221E1F"/>
          <w:sz w:val="16"/>
          <w:szCs w:val="16"/>
        </w:rPr>
      </w:pPr>
      <w:proofErr w:type="spellStart"/>
      <w:r w:rsidRPr="0063469C">
        <w:rPr>
          <w:rFonts w:cs="Verdana"/>
          <w:iCs/>
          <w:color w:val="221E1F"/>
          <w:sz w:val="16"/>
          <w:szCs w:val="16"/>
        </w:rPr>
        <w:t>lisate</w:t>
      </w:r>
      <w:proofErr w:type="spellEnd"/>
      <w:r w:rsidRPr="0063469C">
        <w:rPr>
          <w:rFonts w:cs="Verdana"/>
          <w:iCs/>
          <w:color w:val="221E1F"/>
          <w:sz w:val="16"/>
          <w:szCs w:val="16"/>
        </w:rPr>
        <w:t xml:space="preserve">; </w:t>
      </w:r>
      <w:proofErr w:type="spellStart"/>
      <w:r w:rsidRPr="0063469C">
        <w:rPr>
          <w:rFonts w:cs="Verdana"/>
          <w:iCs/>
          <w:color w:val="221E1F"/>
          <w:sz w:val="16"/>
          <w:szCs w:val="16"/>
        </w:rPr>
        <w:t>Micrometastasis</w:t>
      </w:r>
      <w:proofErr w:type="spellEnd"/>
      <w:r w:rsidRPr="0063469C">
        <w:rPr>
          <w:rFonts w:cs="Verdana"/>
          <w:iCs/>
          <w:color w:val="221E1F"/>
          <w:sz w:val="16"/>
          <w:szCs w:val="16"/>
        </w:rPr>
        <w:t>: one-step nucleic acid amplification assay result with CK19 mRNA copy number between 250 and 5000/</w:t>
      </w:r>
      <w:proofErr w:type="spellStart"/>
      <w:r w:rsidRPr="0063469C">
        <w:rPr>
          <w:rFonts w:cs="Verdana"/>
          <w:iCs/>
          <w:color w:val="221E1F"/>
          <w:sz w:val="16"/>
          <w:szCs w:val="16"/>
        </w:rPr>
        <w:t>μL</w:t>
      </w:r>
      <w:proofErr w:type="spellEnd"/>
      <w:r w:rsidRPr="0063469C">
        <w:rPr>
          <w:rFonts w:cs="Verdana"/>
          <w:iCs/>
          <w:color w:val="221E1F"/>
          <w:sz w:val="16"/>
          <w:szCs w:val="16"/>
        </w:rPr>
        <w:t xml:space="preserve"> </w:t>
      </w:r>
      <w:proofErr w:type="spellStart"/>
      <w:r w:rsidRPr="0063469C">
        <w:rPr>
          <w:rFonts w:cs="Verdana"/>
          <w:iCs/>
          <w:color w:val="221E1F"/>
          <w:sz w:val="16"/>
          <w:szCs w:val="16"/>
        </w:rPr>
        <w:t>lisate</w:t>
      </w:r>
      <w:proofErr w:type="spellEnd"/>
      <w:r w:rsidRPr="0063469C">
        <w:rPr>
          <w:rFonts w:cs="Verdana"/>
          <w:iCs/>
          <w:color w:val="221E1F"/>
          <w:sz w:val="16"/>
          <w:szCs w:val="16"/>
        </w:rPr>
        <w:t xml:space="preserve">) </w:t>
      </w:r>
    </w:p>
    <w:p w14:paraId="0350857D" w14:textId="77777777" w:rsidR="004A708A" w:rsidRPr="004A708A" w:rsidRDefault="004A708A" w:rsidP="004A708A">
      <w:pPr>
        <w:autoSpaceDE w:val="0"/>
        <w:autoSpaceDN w:val="0"/>
        <w:adjustRightInd w:val="0"/>
        <w:spacing w:after="0" w:line="181" w:lineRule="atLeast"/>
        <w:ind w:left="440" w:hanging="440"/>
        <w:rPr>
          <w:rFonts w:cs="Verdana"/>
          <w:color w:val="000000"/>
          <w:sz w:val="16"/>
          <w:szCs w:val="16"/>
        </w:rPr>
      </w:pPr>
      <w:r w:rsidRPr="0063469C">
        <w:rPr>
          <w:rFonts w:cs="Verdana"/>
          <w:color w:val="221E1F"/>
          <w:sz w:val="18"/>
          <w:szCs w:val="18"/>
          <w:vertAlign w:val="superscript"/>
        </w:rPr>
        <w:t>e</w:t>
      </w:r>
      <w:r w:rsidRPr="0063469C">
        <w:rPr>
          <w:rFonts w:cs="Verdana"/>
          <w:color w:val="221E1F"/>
          <w:sz w:val="16"/>
          <w:szCs w:val="16"/>
        </w:rPr>
        <w:t xml:space="preserve"> </w:t>
      </w:r>
      <w:r w:rsidRPr="0063469C">
        <w:rPr>
          <w:rFonts w:cs="Verdana"/>
          <w:iCs/>
          <w:color w:val="221E1F"/>
          <w:sz w:val="16"/>
          <w:szCs w:val="16"/>
        </w:rPr>
        <w:t>ITCs are tumour deposits spanning ≤0.2 mm and ≤200 cells in a single LN profile. LNs with ITCs are not counted as metastatic</w:t>
      </w:r>
      <w:r w:rsidR="00E13522">
        <w:rPr>
          <w:rFonts w:cs="Verdana"/>
          <w:iCs/>
          <w:color w:val="221E1F"/>
          <w:sz w:val="16"/>
          <w:szCs w:val="16"/>
        </w:rPr>
        <w:t xml:space="preserve"> </w:t>
      </w:r>
      <w:r w:rsidRPr="0063469C">
        <w:rPr>
          <w:rFonts w:cs="Verdana"/>
          <w:iCs/>
          <w:color w:val="221E1F"/>
          <w:sz w:val="16"/>
          <w:szCs w:val="16"/>
        </w:rPr>
        <w:t>LNs.</w:t>
      </w:r>
    </w:p>
    <w:p w14:paraId="0350857E" w14:textId="77777777" w:rsidR="0001145F" w:rsidRDefault="004A708A" w:rsidP="0001145F">
      <w:pPr>
        <w:autoSpaceDE w:val="0"/>
        <w:autoSpaceDN w:val="0"/>
        <w:adjustRightInd w:val="0"/>
        <w:spacing w:after="0" w:line="181" w:lineRule="atLeast"/>
        <w:ind w:left="440" w:hanging="440"/>
        <w:rPr>
          <w:rFonts w:cs="Verdana"/>
          <w:iCs/>
          <w:color w:val="221E1F"/>
          <w:sz w:val="16"/>
          <w:szCs w:val="16"/>
        </w:rPr>
      </w:pPr>
      <w:r w:rsidRPr="0063469C">
        <w:rPr>
          <w:rFonts w:cs="Verdana"/>
          <w:color w:val="221E1F"/>
          <w:sz w:val="18"/>
          <w:szCs w:val="18"/>
          <w:vertAlign w:val="superscript"/>
        </w:rPr>
        <w:t>f</w:t>
      </w:r>
      <w:r w:rsidRPr="0063469C">
        <w:rPr>
          <w:rFonts w:cs="Verdana"/>
          <w:color w:val="221E1F"/>
          <w:sz w:val="16"/>
          <w:szCs w:val="16"/>
        </w:rPr>
        <w:t xml:space="preserve"> </w:t>
      </w:r>
      <w:r w:rsidRPr="0063469C">
        <w:rPr>
          <w:rFonts w:cs="Verdana"/>
          <w:iCs/>
          <w:color w:val="221E1F"/>
          <w:sz w:val="16"/>
          <w:szCs w:val="16"/>
        </w:rPr>
        <w:t>This is a core element ONLY if macro- or micrometastatic carcinoma is NOT present in any lymph nodes. If metasta</w:t>
      </w:r>
      <w:r w:rsidR="0001145F">
        <w:rPr>
          <w:rFonts w:cs="Verdana"/>
          <w:iCs/>
          <w:color w:val="221E1F"/>
          <w:sz w:val="16"/>
          <w:szCs w:val="16"/>
        </w:rPr>
        <w:t xml:space="preserve">tic (macro- or micrometastatic) </w:t>
      </w:r>
      <w:r w:rsidRPr="0063469C">
        <w:rPr>
          <w:rFonts w:cs="Verdana"/>
          <w:iCs/>
          <w:color w:val="221E1F"/>
          <w:sz w:val="16"/>
          <w:szCs w:val="16"/>
        </w:rPr>
        <w:t xml:space="preserve">carcinoma is identified in lymph nodes the number of </w:t>
      </w:r>
      <w:r w:rsidR="0001145F">
        <w:rPr>
          <w:rFonts w:cs="Verdana"/>
          <w:iCs/>
          <w:color w:val="221E1F"/>
          <w:sz w:val="16"/>
          <w:szCs w:val="16"/>
        </w:rPr>
        <w:t>lymph nodes with ONLY ITCs is a</w:t>
      </w:r>
    </w:p>
    <w:p w14:paraId="0350857F" w14:textId="77777777" w:rsidR="004A708A" w:rsidRPr="004A708A" w:rsidRDefault="004A708A" w:rsidP="0001145F">
      <w:pPr>
        <w:autoSpaceDE w:val="0"/>
        <w:autoSpaceDN w:val="0"/>
        <w:adjustRightInd w:val="0"/>
        <w:spacing w:after="0" w:line="181" w:lineRule="atLeast"/>
        <w:ind w:left="440" w:hanging="440"/>
        <w:rPr>
          <w:rFonts w:cs="Verdana"/>
          <w:color w:val="221E1F"/>
          <w:sz w:val="16"/>
          <w:szCs w:val="16"/>
        </w:rPr>
      </w:pPr>
      <w:r w:rsidRPr="0063469C">
        <w:rPr>
          <w:rFonts w:cs="Verdana"/>
          <w:iCs/>
          <w:color w:val="221E1F"/>
          <w:sz w:val="16"/>
          <w:szCs w:val="16"/>
        </w:rPr>
        <w:t>non-core element.</w:t>
      </w:r>
    </w:p>
    <w:p w14:paraId="03508580" w14:textId="77777777" w:rsidR="0001145F" w:rsidRDefault="004A708A" w:rsidP="0001145F">
      <w:pPr>
        <w:autoSpaceDE w:val="0"/>
        <w:autoSpaceDN w:val="0"/>
        <w:adjustRightInd w:val="0"/>
        <w:spacing w:after="0" w:line="181" w:lineRule="atLeast"/>
        <w:ind w:left="440" w:hanging="440"/>
        <w:rPr>
          <w:rFonts w:cs="Verdana"/>
          <w:iCs/>
          <w:color w:val="221E1F"/>
          <w:sz w:val="16"/>
          <w:szCs w:val="16"/>
        </w:rPr>
      </w:pPr>
      <w:r w:rsidRPr="0063469C">
        <w:rPr>
          <w:rFonts w:cs="Verdana"/>
          <w:color w:val="221E1F"/>
          <w:sz w:val="18"/>
          <w:szCs w:val="18"/>
          <w:vertAlign w:val="superscript"/>
        </w:rPr>
        <w:t>g</w:t>
      </w:r>
      <w:r w:rsidRPr="0063469C">
        <w:rPr>
          <w:rFonts w:cs="Verdana"/>
          <w:color w:val="221E1F"/>
          <w:sz w:val="16"/>
          <w:szCs w:val="16"/>
        </w:rPr>
        <w:t xml:space="preserve"> </w:t>
      </w:r>
      <w:r w:rsidRPr="0063469C">
        <w:rPr>
          <w:rFonts w:cs="Verdana"/>
          <w:iCs/>
          <w:color w:val="221E1F"/>
          <w:sz w:val="16"/>
          <w:szCs w:val="16"/>
        </w:rPr>
        <w:t>If SLN biopsy was performed the minimum number of LNs required for staging purposes is one (sentinel) LN. If no SLN biopsy was performed, non-SLNs usually are obtained by axillary LN dissection (level I + level</w:t>
      </w:r>
      <w:r w:rsidR="0001145F">
        <w:rPr>
          <w:rFonts w:cs="Verdana"/>
          <w:iCs/>
          <w:color w:val="221E1F"/>
          <w:sz w:val="16"/>
          <w:szCs w:val="16"/>
        </w:rPr>
        <w:t xml:space="preserve"> II +/- level III axillary LNs,</w:t>
      </w:r>
    </w:p>
    <w:p w14:paraId="03508581" w14:textId="77777777" w:rsidR="00BA147E" w:rsidRDefault="004A708A" w:rsidP="0001145F">
      <w:pPr>
        <w:autoSpaceDE w:val="0"/>
        <w:autoSpaceDN w:val="0"/>
        <w:adjustRightInd w:val="0"/>
        <w:spacing w:after="0" w:line="181" w:lineRule="atLeast"/>
        <w:ind w:left="440" w:hanging="440"/>
        <w:rPr>
          <w:rFonts w:cs="Verdana"/>
          <w:iCs/>
          <w:color w:val="221E1F"/>
          <w:sz w:val="16"/>
          <w:szCs w:val="16"/>
        </w:rPr>
      </w:pPr>
      <w:r w:rsidRPr="0063469C">
        <w:rPr>
          <w:rFonts w:cs="Verdana"/>
          <w:iCs/>
          <w:color w:val="221E1F"/>
          <w:sz w:val="16"/>
          <w:szCs w:val="16"/>
        </w:rPr>
        <w:t>depending on regional practices).</w:t>
      </w:r>
    </w:p>
    <w:p w14:paraId="03508582" w14:textId="77777777" w:rsidR="00BA147E" w:rsidRDefault="00BA147E" w:rsidP="00BA147E">
      <w:pPr>
        <w:autoSpaceDE w:val="0"/>
        <w:autoSpaceDN w:val="0"/>
        <w:adjustRightInd w:val="0"/>
        <w:spacing w:after="0" w:line="181" w:lineRule="atLeast"/>
        <w:rPr>
          <w:rFonts w:cs="Verdana"/>
          <w:iCs/>
          <w:color w:val="221E1F"/>
          <w:sz w:val="16"/>
          <w:szCs w:val="16"/>
        </w:rPr>
      </w:pPr>
    </w:p>
    <w:p w14:paraId="03508583" w14:textId="77777777" w:rsidR="00717F0E" w:rsidRDefault="00717F0E">
      <w:pPr>
        <w:rPr>
          <w:b/>
          <w:bCs/>
          <w:color w:val="808080" w:themeColor="background1" w:themeShade="80"/>
          <w:sz w:val="16"/>
          <w:szCs w:val="16"/>
          <w:u w:val="single"/>
        </w:rPr>
      </w:pPr>
      <w:r>
        <w:rPr>
          <w:b/>
          <w:bCs/>
          <w:color w:val="808080" w:themeColor="background1" w:themeShade="80"/>
          <w:sz w:val="16"/>
          <w:szCs w:val="16"/>
          <w:u w:val="single"/>
        </w:rPr>
        <w:br w:type="page"/>
      </w:r>
    </w:p>
    <w:p w14:paraId="03508584" w14:textId="77777777" w:rsidR="00717F0E" w:rsidRPr="00717F0E" w:rsidRDefault="00BA147E" w:rsidP="00717F0E">
      <w:pPr>
        <w:autoSpaceDE w:val="0"/>
        <w:autoSpaceDN w:val="0"/>
        <w:adjustRightInd w:val="0"/>
        <w:spacing w:after="80" w:line="181" w:lineRule="atLeast"/>
        <w:rPr>
          <w:rFonts w:ascii="Verdana" w:eastAsia="Calibri" w:hAnsi="Verdana" w:cs="Times New Roman"/>
          <w:b/>
          <w:color w:val="A6A6A6" w:themeColor="background1" w:themeShade="A6"/>
          <w:sz w:val="16"/>
          <w:szCs w:val="16"/>
          <w:lang w:val="en-US"/>
        </w:rPr>
      </w:pPr>
      <w:r w:rsidRPr="00717F0E">
        <w:rPr>
          <w:b/>
          <w:bCs/>
          <w:color w:val="808080" w:themeColor="background1" w:themeShade="80"/>
          <w:sz w:val="16"/>
          <w:szCs w:val="16"/>
        </w:rPr>
        <w:lastRenderedPageBreak/>
        <w:t>Table 1B: Regional lymph node status – non-core elements</w:t>
      </w:r>
    </w:p>
    <w:tbl>
      <w:tblPr>
        <w:tblStyle w:val="TableGrid6"/>
        <w:tblW w:w="11446" w:type="dxa"/>
        <w:tblInd w:w="108"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1686"/>
        <w:gridCol w:w="1952"/>
        <w:gridCol w:w="1952"/>
        <w:gridCol w:w="1952"/>
        <w:gridCol w:w="1952"/>
        <w:gridCol w:w="1952"/>
      </w:tblGrid>
      <w:tr w:rsidR="00717F0E" w:rsidRPr="00717F0E" w14:paraId="0350858F" w14:textId="77777777" w:rsidTr="00717F0E">
        <w:trPr>
          <w:trHeight w:val="844"/>
        </w:trPr>
        <w:tc>
          <w:tcPr>
            <w:tcW w:w="168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3508585" w14:textId="77777777" w:rsidR="00717F0E" w:rsidRPr="00717F0E" w:rsidRDefault="00717F0E" w:rsidP="00717F0E">
            <w:pPr>
              <w:spacing w:before="20"/>
              <w:ind w:left="601" w:hanging="601"/>
              <w:rPr>
                <w:b/>
                <w:color w:val="808080" w:themeColor="background1" w:themeShade="80"/>
                <w:sz w:val="16"/>
                <w:szCs w:val="16"/>
              </w:rPr>
            </w:pPr>
            <w:r w:rsidRPr="00717F0E">
              <w:rPr>
                <w:b/>
                <w:color w:val="808080" w:themeColor="background1" w:themeShade="80"/>
                <w:sz w:val="16"/>
                <w:szCs w:val="16"/>
              </w:rPr>
              <w:t>Type of lymph nodes</w:t>
            </w:r>
          </w:p>
        </w:tc>
        <w:tc>
          <w:tcPr>
            <w:tcW w:w="195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3508586" w14:textId="77777777" w:rsidR="00717F0E" w:rsidRPr="00717F0E" w:rsidRDefault="00717F0E" w:rsidP="00717F0E">
            <w:pPr>
              <w:spacing w:before="20"/>
              <w:rPr>
                <w:b/>
                <w:color w:val="808080" w:themeColor="background1" w:themeShade="80"/>
                <w:sz w:val="16"/>
                <w:szCs w:val="16"/>
              </w:rPr>
            </w:pPr>
            <w:r w:rsidRPr="00717F0E">
              <w:rPr>
                <w:b/>
                <w:color w:val="808080" w:themeColor="background1" w:themeShade="80"/>
                <w:sz w:val="16"/>
                <w:szCs w:val="16"/>
              </w:rPr>
              <w:t>Number of lymph nodes with macrometastasis (size &gt;2 mm)</w:t>
            </w:r>
          </w:p>
        </w:tc>
        <w:tc>
          <w:tcPr>
            <w:tcW w:w="195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3508587" w14:textId="77777777" w:rsidR="00717F0E" w:rsidRPr="00717F0E" w:rsidRDefault="00717F0E" w:rsidP="00771503">
            <w:pPr>
              <w:spacing w:before="20"/>
              <w:rPr>
                <w:b/>
                <w:color w:val="808080" w:themeColor="background1" w:themeShade="80"/>
                <w:sz w:val="16"/>
                <w:szCs w:val="16"/>
              </w:rPr>
            </w:pPr>
            <w:r w:rsidRPr="00717F0E">
              <w:rPr>
                <w:b/>
                <w:color w:val="808080" w:themeColor="background1" w:themeShade="80"/>
                <w:sz w:val="16"/>
                <w:szCs w:val="16"/>
              </w:rPr>
              <w:t>Number of lymph nodes with micrometastasis</w:t>
            </w:r>
          </w:p>
          <w:p w14:paraId="03508588" w14:textId="77777777" w:rsidR="00717F0E" w:rsidRPr="00717F0E" w:rsidRDefault="00717F0E" w:rsidP="00771503">
            <w:pPr>
              <w:spacing w:before="20"/>
              <w:rPr>
                <w:b/>
                <w:color w:val="808080" w:themeColor="background1" w:themeShade="80"/>
                <w:sz w:val="16"/>
                <w:szCs w:val="16"/>
              </w:rPr>
            </w:pPr>
            <w:r w:rsidRPr="00717F0E">
              <w:rPr>
                <w:b/>
                <w:color w:val="808080" w:themeColor="background1" w:themeShade="80"/>
                <w:sz w:val="16"/>
                <w:szCs w:val="16"/>
              </w:rPr>
              <w:t>(size &gt;0.2 mm to</w:t>
            </w:r>
          </w:p>
          <w:p w14:paraId="03508589" w14:textId="77777777" w:rsidR="00717F0E" w:rsidRPr="00717F0E" w:rsidRDefault="00717F0E" w:rsidP="00771503">
            <w:pPr>
              <w:spacing w:before="20" w:after="40"/>
              <w:rPr>
                <w:b/>
                <w:color w:val="808080" w:themeColor="background1" w:themeShade="80"/>
                <w:sz w:val="16"/>
                <w:szCs w:val="16"/>
              </w:rPr>
            </w:pPr>
            <w:r w:rsidRPr="00717F0E">
              <w:rPr>
                <w:b/>
                <w:color w:val="808080" w:themeColor="background1" w:themeShade="80"/>
                <w:sz w:val="16"/>
                <w:szCs w:val="16"/>
              </w:rPr>
              <w:t>≤2 mm or &gt;200 cells)</w:t>
            </w:r>
          </w:p>
        </w:tc>
        <w:tc>
          <w:tcPr>
            <w:tcW w:w="195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350858A" w14:textId="77777777" w:rsidR="00717F0E" w:rsidRPr="00717F0E" w:rsidRDefault="00717F0E" w:rsidP="00717F0E">
            <w:pPr>
              <w:spacing w:before="20"/>
              <w:rPr>
                <w:b/>
                <w:color w:val="808080" w:themeColor="background1" w:themeShade="80"/>
                <w:sz w:val="16"/>
                <w:szCs w:val="16"/>
              </w:rPr>
            </w:pPr>
            <w:r w:rsidRPr="00717F0E">
              <w:rPr>
                <w:b/>
                <w:color w:val="808080" w:themeColor="background1" w:themeShade="80"/>
                <w:sz w:val="16"/>
                <w:szCs w:val="16"/>
              </w:rPr>
              <w:t xml:space="preserve">Total lymph nodes with ITCs when ONLY ITC involvement is </w:t>
            </w:r>
            <w:proofErr w:type="spellStart"/>
            <w:proofErr w:type="gramStart"/>
            <w:r w:rsidRPr="00717F0E">
              <w:rPr>
                <w:b/>
                <w:color w:val="808080" w:themeColor="background1" w:themeShade="80"/>
                <w:sz w:val="16"/>
                <w:szCs w:val="16"/>
              </w:rPr>
              <w:t>present</w:t>
            </w:r>
            <w:r w:rsidRPr="00717F0E">
              <w:rPr>
                <w:b/>
                <w:color w:val="808080" w:themeColor="background1" w:themeShade="80"/>
                <w:sz w:val="18"/>
                <w:szCs w:val="18"/>
                <w:vertAlign w:val="superscript"/>
              </w:rPr>
              <w:t>a,b</w:t>
            </w:r>
            <w:proofErr w:type="spellEnd"/>
            <w:proofErr w:type="gramEnd"/>
          </w:p>
        </w:tc>
        <w:tc>
          <w:tcPr>
            <w:tcW w:w="195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350858B" w14:textId="77777777" w:rsidR="00717F0E" w:rsidRPr="00717F0E" w:rsidRDefault="00717F0E" w:rsidP="00771503">
            <w:pPr>
              <w:spacing w:before="20"/>
              <w:rPr>
                <w:b/>
                <w:color w:val="808080" w:themeColor="background1" w:themeShade="80"/>
                <w:sz w:val="16"/>
                <w:szCs w:val="16"/>
              </w:rPr>
            </w:pPr>
            <w:proofErr w:type="spellStart"/>
            <w:r w:rsidRPr="00717F0E">
              <w:rPr>
                <w:b/>
                <w:color w:val="808080" w:themeColor="background1" w:themeShade="80"/>
                <w:sz w:val="16"/>
                <w:szCs w:val="16"/>
              </w:rPr>
              <w:t>Immunohistochemistry</w:t>
            </w:r>
            <w:r w:rsidRPr="00717F0E">
              <w:rPr>
                <w:b/>
                <w:color w:val="808080" w:themeColor="background1" w:themeShade="80"/>
                <w:sz w:val="18"/>
                <w:szCs w:val="18"/>
                <w:vertAlign w:val="superscript"/>
              </w:rPr>
              <w:t>c</w:t>
            </w:r>
            <w:proofErr w:type="spellEnd"/>
          </w:p>
          <w:p w14:paraId="0350858C" w14:textId="77777777" w:rsidR="00717F0E" w:rsidRPr="00717F0E" w:rsidRDefault="00717F0E" w:rsidP="00771503">
            <w:pPr>
              <w:spacing w:before="20"/>
              <w:rPr>
                <w:b/>
                <w:color w:val="808080" w:themeColor="background1" w:themeShade="80"/>
                <w:sz w:val="16"/>
                <w:szCs w:val="16"/>
              </w:rPr>
            </w:pPr>
            <w:r w:rsidRPr="00717F0E">
              <w:rPr>
                <w:b/>
                <w:color w:val="808080" w:themeColor="background1" w:themeShade="80"/>
                <w:sz w:val="16"/>
                <w:szCs w:val="16"/>
              </w:rPr>
              <w:t>(Yes/No)</w:t>
            </w:r>
          </w:p>
        </w:tc>
        <w:tc>
          <w:tcPr>
            <w:tcW w:w="195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350858D" w14:textId="77777777" w:rsidR="00717F0E" w:rsidRPr="00717F0E" w:rsidRDefault="00717F0E" w:rsidP="00771503">
            <w:pPr>
              <w:spacing w:before="20"/>
              <w:rPr>
                <w:b/>
                <w:color w:val="808080" w:themeColor="background1" w:themeShade="80"/>
                <w:sz w:val="16"/>
                <w:szCs w:val="16"/>
                <w:vertAlign w:val="superscript"/>
              </w:rPr>
            </w:pPr>
            <w:r w:rsidRPr="00717F0E">
              <w:rPr>
                <w:b/>
                <w:color w:val="808080" w:themeColor="background1" w:themeShade="80"/>
                <w:sz w:val="16"/>
                <w:szCs w:val="16"/>
              </w:rPr>
              <w:t xml:space="preserve">One-step nucleic acid </w:t>
            </w:r>
            <w:proofErr w:type="spellStart"/>
            <w:r w:rsidRPr="00717F0E">
              <w:rPr>
                <w:b/>
                <w:color w:val="808080" w:themeColor="background1" w:themeShade="80"/>
                <w:sz w:val="16"/>
                <w:szCs w:val="16"/>
              </w:rPr>
              <w:t>amplification</w:t>
            </w:r>
            <w:r w:rsidRPr="00717F0E">
              <w:rPr>
                <w:b/>
                <w:color w:val="808080" w:themeColor="background1" w:themeShade="80"/>
                <w:sz w:val="18"/>
                <w:szCs w:val="18"/>
                <w:vertAlign w:val="superscript"/>
              </w:rPr>
              <w:t>c</w:t>
            </w:r>
            <w:proofErr w:type="spellEnd"/>
          </w:p>
          <w:p w14:paraId="0350858E" w14:textId="77777777" w:rsidR="00717F0E" w:rsidRPr="00717F0E" w:rsidRDefault="00717F0E" w:rsidP="00771503">
            <w:pPr>
              <w:spacing w:before="20"/>
              <w:rPr>
                <w:b/>
                <w:color w:val="808080" w:themeColor="background1" w:themeShade="80"/>
                <w:sz w:val="16"/>
                <w:szCs w:val="16"/>
              </w:rPr>
            </w:pPr>
            <w:r w:rsidRPr="00717F0E">
              <w:rPr>
                <w:b/>
                <w:color w:val="808080" w:themeColor="background1" w:themeShade="80"/>
                <w:sz w:val="16"/>
                <w:szCs w:val="16"/>
              </w:rPr>
              <w:t>(Yes/No)</w:t>
            </w:r>
          </w:p>
        </w:tc>
      </w:tr>
      <w:tr w:rsidR="00717F0E" w:rsidRPr="00717F0E" w14:paraId="03508596" w14:textId="77777777" w:rsidTr="00717F0E">
        <w:trPr>
          <w:trHeight w:hRule="exact" w:val="308"/>
        </w:trPr>
        <w:tc>
          <w:tcPr>
            <w:tcW w:w="168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03508590" w14:textId="77777777" w:rsidR="00717F0E" w:rsidRPr="00717F0E" w:rsidRDefault="00717F0E" w:rsidP="00717F0E">
            <w:pPr>
              <w:rPr>
                <w:color w:val="808080" w:themeColor="background1" w:themeShade="80"/>
                <w:sz w:val="16"/>
                <w:szCs w:val="16"/>
              </w:rPr>
            </w:pPr>
            <w:r w:rsidRPr="00717F0E">
              <w:rPr>
                <w:color w:val="808080" w:themeColor="background1" w:themeShade="80"/>
                <w:sz w:val="16"/>
                <w:szCs w:val="16"/>
              </w:rPr>
              <w:t>SLNs</w:t>
            </w:r>
          </w:p>
        </w:tc>
        <w:tc>
          <w:tcPr>
            <w:tcW w:w="195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03508591" w14:textId="77777777" w:rsidR="00717F0E" w:rsidRPr="00717F0E" w:rsidRDefault="00717F0E" w:rsidP="00717F0E">
            <w:pPr>
              <w:rPr>
                <w:color w:val="808080" w:themeColor="background1" w:themeShade="80"/>
                <w:sz w:val="16"/>
                <w:szCs w:val="16"/>
              </w:rPr>
            </w:pPr>
          </w:p>
        </w:tc>
        <w:tc>
          <w:tcPr>
            <w:tcW w:w="195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3508592" w14:textId="77777777" w:rsidR="00717F0E" w:rsidRPr="00717F0E" w:rsidRDefault="00717F0E" w:rsidP="00717F0E">
            <w:pPr>
              <w:rPr>
                <w:color w:val="808080" w:themeColor="background1" w:themeShade="80"/>
                <w:sz w:val="16"/>
                <w:szCs w:val="16"/>
              </w:rPr>
            </w:pPr>
          </w:p>
        </w:tc>
        <w:tc>
          <w:tcPr>
            <w:tcW w:w="195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3508593" w14:textId="77777777" w:rsidR="00717F0E" w:rsidRPr="00717F0E" w:rsidRDefault="00717F0E" w:rsidP="00717F0E">
            <w:pPr>
              <w:rPr>
                <w:color w:val="808080" w:themeColor="background1" w:themeShade="80"/>
                <w:sz w:val="16"/>
                <w:szCs w:val="16"/>
              </w:rPr>
            </w:pPr>
          </w:p>
        </w:tc>
        <w:tc>
          <w:tcPr>
            <w:tcW w:w="1952"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tcPr>
          <w:p w14:paraId="03508594" w14:textId="77777777" w:rsidR="00717F0E" w:rsidRPr="00717F0E" w:rsidRDefault="00717F0E" w:rsidP="00717F0E">
            <w:pPr>
              <w:rPr>
                <w:rFonts w:ascii="Verdana" w:hAnsi="Verdana"/>
                <w:color w:val="808080" w:themeColor="background1" w:themeShade="80"/>
                <w:sz w:val="14"/>
                <w:szCs w:val="14"/>
              </w:rPr>
            </w:pPr>
          </w:p>
        </w:tc>
        <w:tc>
          <w:tcPr>
            <w:tcW w:w="1952"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tcPr>
          <w:p w14:paraId="03508595" w14:textId="77777777" w:rsidR="00717F0E" w:rsidRPr="00717F0E" w:rsidRDefault="00717F0E" w:rsidP="00717F0E">
            <w:pPr>
              <w:rPr>
                <w:rFonts w:ascii="Verdana" w:hAnsi="Verdana"/>
                <w:color w:val="808080" w:themeColor="background1" w:themeShade="80"/>
                <w:sz w:val="14"/>
                <w:szCs w:val="14"/>
              </w:rPr>
            </w:pPr>
          </w:p>
        </w:tc>
      </w:tr>
      <w:tr w:rsidR="00717F0E" w:rsidRPr="00717F0E" w14:paraId="0350859D" w14:textId="77777777" w:rsidTr="00717F0E">
        <w:trPr>
          <w:trHeight w:hRule="exact" w:val="308"/>
        </w:trPr>
        <w:tc>
          <w:tcPr>
            <w:tcW w:w="168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03508597" w14:textId="77777777" w:rsidR="00717F0E" w:rsidRPr="00717F0E" w:rsidRDefault="00717F0E" w:rsidP="00717F0E">
            <w:pPr>
              <w:rPr>
                <w:color w:val="808080" w:themeColor="background1" w:themeShade="80"/>
                <w:sz w:val="16"/>
                <w:szCs w:val="16"/>
              </w:rPr>
            </w:pPr>
            <w:r w:rsidRPr="00717F0E">
              <w:rPr>
                <w:color w:val="808080" w:themeColor="background1" w:themeShade="80"/>
                <w:sz w:val="16"/>
                <w:szCs w:val="16"/>
              </w:rPr>
              <w:t>Non-SLNs</w:t>
            </w:r>
          </w:p>
        </w:tc>
        <w:tc>
          <w:tcPr>
            <w:tcW w:w="195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03508598" w14:textId="77777777" w:rsidR="00717F0E" w:rsidRPr="00717F0E" w:rsidRDefault="00717F0E" w:rsidP="00717F0E">
            <w:pPr>
              <w:rPr>
                <w:color w:val="808080" w:themeColor="background1" w:themeShade="80"/>
                <w:sz w:val="16"/>
                <w:szCs w:val="16"/>
              </w:rPr>
            </w:pPr>
          </w:p>
        </w:tc>
        <w:tc>
          <w:tcPr>
            <w:tcW w:w="195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3508599" w14:textId="77777777" w:rsidR="00717F0E" w:rsidRPr="00717F0E" w:rsidRDefault="00717F0E" w:rsidP="00717F0E">
            <w:pPr>
              <w:rPr>
                <w:color w:val="808080" w:themeColor="background1" w:themeShade="80"/>
                <w:sz w:val="16"/>
                <w:szCs w:val="16"/>
              </w:rPr>
            </w:pPr>
          </w:p>
        </w:tc>
        <w:tc>
          <w:tcPr>
            <w:tcW w:w="195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350859A" w14:textId="77777777" w:rsidR="00717F0E" w:rsidRPr="00717F0E" w:rsidRDefault="00717F0E" w:rsidP="00717F0E">
            <w:pPr>
              <w:rPr>
                <w:color w:val="808080" w:themeColor="background1" w:themeShade="80"/>
                <w:sz w:val="16"/>
                <w:szCs w:val="16"/>
              </w:rPr>
            </w:pPr>
          </w:p>
        </w:tc>
        <w:tc>
          <w:tcPr>
            <w:tcW w:w="1952" w:type="dxa"/>
            <w:tcBorders>
              <w:top w:val="nil"/>
              <w:left w:val="single" w:sz="4" w:space="0" w:color="808080" w:themeColor="background1" w:themeShade="80"/>
              <w:bottom w:val="nil"/>
              <w:right w:val="single" w:sz="4" w:space="0" w:color="808080" w:themeColor="background1" w:themeShade="80"/>
            </w:tcBorders>
          </w:tcPr>
          <w:p w14:paraId="0350859B" w14:textId="77777777" w:rsidR="00717F0E" w:rsidRPr="00717F0E" w:rsidRDefault="00717F0E" w:rsidP="00717F0E">
            <w:pPr>
              <w:rPr>
                <w:rFonts w:ascii="Verdana" w:hAnsi="Verdana"/>
                <w:color w:val="808080" w:themeColor="background1" w:themeShade="80"/>
                <w:sz w:val="14"/>
                <w:szCs w:val="14"/>
              </w:rPr>
            </w:pPr>
          </w:p>
        </w:tc>
        <w:tc>
          <w:tcPr>
            <w:tcW w:w="1952" w:type="dxa"/>
            <w:tcBorders>
              <w:top w:val="nil"/>
              <w:left w:val="single" w:sz="4" w:space="0" w:color="808080" w:themeColor="background1" w:themeShade="80"/>
              <w:bottom w:val="nil"/>
              <w:right w:val="single" w:sz="4" w:space="0" w:color="808080" w:themeColor="background1" w:themeShade="80"/>
            </w:tcBorders>
          </w:tcPr>
          <w:p w14:paraId="0350859C" w14:textId="77777777" w:rsidR="00717F0E" w:rsidRPr="00717F0E" w:rsidRDefault="00717F0E" w:rsidP="00717F0E">
            <w:pPr>
              <w:rPr>
                <w:rFonts w:ascii="Verdana" w:hAnsi="Verdana"/>
                <w:color w:val="808080" w:themeColor="background1" w:themeShade="80"/>
                <w:sz w:val="14"/>
                <w:szCs w:val="14"/>
              </w:rPr>
            </w:pPr>
          </w:p>
        </w:tc>
      </w:tr>
      <w:tr w:rsidR="00717F0E" w:rsidRPr="00717F0E" w14:paraId="035085A4" w14:textId="77777777" w:rsidTr="00717F0E">
        <w:trPr>
          <w:trHeight w:hRule="exact" w:val="293"/>
        </w:trPr>
        <w:tc>
          <w:tcPr>
            <w:tcW w:w="168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0350859E" w14:textId="77777777" w:rsidR="00717F0E" w:rsidRPr="00717F0E" w:rsidRDefault="00717F0E" w:rsidP="00717F0E">
            <w:pPr>
              <w:rPr>
                <w:color w:val="808080" w:themeColor="background1" w:themeShade="80"/>
                <w:sz w:val="16"/>
                <w:szCs w:val="16"/>
              </w:rPr>
            </w:pPr>
            <w:r w:rsidRPr="00717F0E">
              <w:rPr>
                <w:color w:val="808080" w:themeColor="background1" w:themeShade="80"/>
                <w:sz w:val="16"/>
                <w:szCs w:val="16"/>
              </w:rPr>
              <w:t>Total lymph nodes</w:t>
            </w:r>
          </w:p>
        </w:tc>
        <w:tc>
          <w:tcPr>
            <w:tcW w:w="195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0350859F" w14:textId="77777777" w:rsidR="00717F0E" w:rsidRPr="00717F0E" w:rsidRDefault="00717F0E" w:rsidP="00717F0E">
            <w:pPr>
              <w:spacing w:line="23" w:lineRule="atLeast"/>
              <w:rPr>
                <w:color w:val="808080" w:themeColor="background1" w:themeShade="80"/>
                <w:sz w:val="16"/>
                <w:szCs w:val="16"/>
              </w:rPr>
            </w:pPr>
          </w:p>
        </w:tc>
        <w:tc>
          <w:tcPr>
            <w:tcW w:w="195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35085A0" w14:textId="77777777" w:rsidR="00717F0E" w:rsidRPr="00717F0E" w:rsidRDefault="00717F0E" w:rsidP="00717F0E">
            <w:pPr>
              <w:spacing w:line="23" w:lineRule="atLeast"/>
              <w:rPr>
                <w:color w:val="808080" w:themeColor="background1" w:themeShade="80"/>
                <w:sz w:val="16"/>
                <w:szCs w:val="16"/>
              </w:rPr>
            </w:pPr>
          </w:p>
        </w:tc>
        <w:tc>
          <w:tcPr>
            <w:tcW w:w="1952"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tcPr>
          <w:p w14:paraId="035085A1" w14:textId="77777777" w:rsidR="00717F0E" w:rsidRPr="00717F0E" w:rsidRDefault="00717F0E" w:rsidP="00717F0E">
            <w:pPr>
              <w:spacing w:line="23" w:lineRule="atLeast"/>
              <w:rPr>
                <w:color w:val="808080" w:themeColor="background1" w:themeShade="80"/>
                <w:sz w:val="16"/>
                <w:szCs w:val="16"/>
              </w:rPr>
            </w:pPr>
          </w:p>
        </w:tc>
        <w:tc>
          <w:tcPr>
            <w:tcW w:w="1952"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tcPr>
          <w:p w14:paraId="035085A2" w14:textId="77777777" w:rsidR="00717F0E" w:rsidRPr="00717F0E" w:rsidRDefault="00717F0E" w:rsidP="00717F0E">
            <w:pPr>
              <w:spacing w:line="23" w:lineRule="atLeast"/>
              <w:rPr>
                <w:color w:val="808080" w:themeColor="background1" w:themeShade="80"/>
                <w:sz w:val="14"/>
                <w:szCs w:val="14"/>
              </w:rPr>
            </w:pPr>
          </w:p>
        </w:tc>
        <w:tc>
          <w:tcPr>
            <w:tcW w:w="1952"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tcPr>
          <w:p w14:paraId="035085A3" w14:textId="77777777" w:rsidR="00717F0E" w:rsidRPr="00717F0E" w:rsidRDefault="00717F0E" w:rsidP="00717F0E">
            <w:pPr>
              <w:spacing w:line="23" w:lineRule="atLeast"/>
              <w:rPr>
                <w:color w:val="808080" w:themeColor="background1" w:themeShade="80"/>
                <w:sz w:val="14"/>
                <w:szCs w:val="14"/>
              </w:rPr>
            </w:pPr>
          </w:p>
        </w:tc>
      </w:tr>
    </w:tbl>
    <w:p w14:paraId="035085A5" w14:textId="77777777" w:rsidR="00BA147E" w:rsidRPr="00BA147E" w:rsidRDefault="00937E9D" w:rsidP="00717F0E">
      <w:pPr>
        <w:autoSpaceDE w:val="0"/>
        <w:autoSpaceDN w:val="0"/>
        <w:adjustRightInd w:val="0"/>
        <w:spacing w:before="100" w:after="0" w:line="181" w:lineRule="atLeast"/>
        <w:ind w:hanging="142"/>
        <w:rPr>
          <w:rFonts w:cs="Verdana"/>
          <w:iCs/>
          <w:color w:val="808080" w:themeColor="background1" w:themeShade="80"/>
          <w:sz w:val="16"/>
          <w:szCs w:val="16"/>
        </w:rPr>
      </w:pPr>
      <w:r w:rsidRPr="00E11020">
        <w:rPr>
          <w:bCs/>
          <w:color w:val="808080" w:themeColor="background1" w:themeShade="80"/>
          <w:sz w:val="16"/>
          <w:szCs w:val="16"/>
        </w:rPr>
        <w:t xml:space="preserve"> </w:t>
      </w:r>
      <w:r w:rsidR="00717F0E">
        <w:rPr>
          <w:bCs/>
          <w:color w:val="808080" w:themeColor="background1" w:themeShade="80"/>
          <w:sz w:val="16"/>
          <w:szCs w:val="16"/>
        </w:rPr>
        <w:tab/>
      </w:r>
      <w:r w:rsidR="00BA147E" w:rsidRPr="00BA147E">
        <w:rPr>
          <w:rFonts w:cs="Verdana"/>
          <w:iCs/>
          <w:color w:val="808080" w:themeColor="background1" w:themeShade="80"/>
          <w:sz w:val="18"/>
          <w:szCs w:val="18"/>
          <w:vertAlign w:val="superscript"/>
        </w:rPr>
        <w:t>a</w:t>
      </w:r>
      <w:r w:rsidR="00BA147E" w:rsidRPr="00BA147E">
        <w:rPr>
          <w:rFonts w:cs="Verdana"/>
          <w:iCs/>
          <w:color w:val="808080" w:themeColor="background1" w:themeShade="80"/>
          <w:sz w:val="16"/>
          <w:szCs w:val="16"/>
        </w:rPr>
        <w:t xml:space="preserve"> ITCs are tumour deposits spanning ≤0.2 mm and ≤200 cells in a single LN profile. LNs with ITCs are not counted as metastatic LNs.</w:t>
      </w:r>
    </w:p>
    <w:p w14:paraId="035085A6" w14:textId="77777777" w:rsidR="00BA147E" w:rsidRPr="00BA147E" w:rsidRDefault="00BA147E" w:rsidP="00BA147E">
      <w:pPr>
        <w:autoSpaceDE w:val="0"/>
        <w:autoSpaceDN w:val="0"/>
        <w:adjustRightInd w:val="0"/>
        <w:spacing w:after="0" w:line="181" w:lineRule="atLeast"/>
        <w:ind w:left="440" w:hanging="440"/>
        <w:rPr>
          <w:rFonts w:cs="Verdana"/>
          <w:iCs/>
          <w:color w:val="808080" w:themeColor="background1" w:themeShade="80"/>
          <w:sz w:val="16"/>
          <w:szCs w:val="16"/>
        </w:rPr>
      </w:pPr>
      <w:r w:rsidRPr="00BA147E">
        <w:rPr>
          <w:rFonts w:cs="Verdana"/>
          <w:iCs/>
          <w:color w:val="808080" w:themeColor="background1" w:themeShade="80"/>
          <w:sz w:val="18"/>
          <w:szCs w:val="18"/>
          <w:vertAlign w:val="superscript"/>
        </w:rPr>
        <w:t>b</w:t>
      </w:r>
      <w:r w:rsidRPr="00BA147E">
        <w:rPr>
          <w:rFonts w:cs="Verdana"/>
          <w:iCs/>
          <w:color w:val="808080" w:themeColor="background1" w:themeShade="80"/>
          <w:sz w:val="16"/>
          <w:szCs w:val="16"/>
        </w:rPr>
        <w:t xml:space="preserve"> This is a core element ONLY if macro- or micrometastatic carcinoma is NOT present in any lymph nodes. If metastatic (macro- or micrometastatic) carcinoma is identified in lymph nodes the number of lymph nodes with ONLY ITCs is a</w:t>
      </w:r>
    </w:p>
    <w:p w14:paraId="035085A7" w14:textId="77777777" w:rsidR="00BA147E" w:rsidRPr="00BA147E" w:rsidRDefault="00BA147E" w:rsidP="00BA147E">
      <w:pPr>
        <w:autoSpaceDE w:val="0"/>
        <w:autoSpaceDN w:val="0"/>
        <w:adjustRightInd w:val="0"/>
        <w:spacing w:after="0" w:line="181" w:lineRule="atLeast"/>
        <w:ind w:left="440" w:hanging="440"/>
        <w:rPr>
          <w:rFonts w:cs="Verdana"/>
          <w:iCs/>
          <w:color w:val="808080" w:themeColor="background1" w:themeShade="80"/>
          <w:sz w:val="16"/>
          <w:szCs w:val="16"/>
        </w:rPr>
      </w:pPr>
      <w:r w:rsidRPr="00BA147E">
        <w:rPr>
          <w:rFonts w:cs="Verdana"/>
          <w:iCs/>
          <w:color w:val="808080" w:themeColor="background1" w:themeShade="80"/>
          <w:sz w:val="16"/>
          <w:szCs w:val="16"/>
        </w:rPr>
        <w:t>non-core element.</w:t>
      </w:r>
    </w:p>
    <w:p w14:paraId="035085A8" w14:textId="77777777" w:rsidR="00BA147E" w:rsidRPr="00BA147E" w:rsidRDefault="00BA147E" w:rsidP="00BA147E">
      <w:pPr>
        <w:autoSpaceDE w:val="0"/>
        <w:autoSpaceDN w:val="0"/>
        <w:adjustRightInd w:val="0"/>
        <w:spacing w:after="0" w:line="181" w:lineRule="atLeast"/>
        <w:ind w:left="440" w:hanging="440"/>
        <w:rPr>
          <w:rFonts w:cs="Verdana"/>
          <w:iCs/>
          <w:color w:val="808080" w:themeColor="background1" w:themeShade="80"/>
          <w:sz w:val="16"/>
          <w:szCs w:val="16"/>
        </w:rPr>
      </w:pPr>
      <w:r w:rsidRPr="00BA147E">
        <w:rPr>
          <w:rFonts w:cs="Verdana"/>
          <w:iCs/>
          <w:color w:val="808080" w:themeColor="background1" w:themeShade="80"/>
          <w:sz w:val="18"/>
          <w:szCs w:val="18"/>
          <w:vertAlign w:val="superscript"/>
        </w:rPr>
        <w:t>c</w:t>
      </w:r>
      <w:r w:rsidRPr="00BA147E">
        <w:rPr>
          <w:rFonts w:cs="Verdana"/>
          <w:iCs/>
          <w:color w:val="808080" w:themeColor="background1" w:themeShade="80"/>
          <w:sz w:val="16"/>
          <w:szCs w:val="16"/>
        </w:rPr>
        <w:t xml:space="preserve"> </w:t>
      </w:r>
      <w:proofErr w:type="gramStart"/>
      <w:r w:rsidRPr="00BA147E">
        <w:rPr>
          <w:rFonts w:cs="Verdana"/>
          <w:iCs/>
          <w:color w:val="808080" w:themeColor="background1" w:themeShade="80"/>
          <w:sz w:val="16"/>
          <w:szCs w:val="16"/>
        </w:rPr>
        <w:t>The</w:t>
      </w:r>
      <w:proofErr w:type="gramEnd"/>
      <w:r w:rsidRPr="00BA147E">
        <w:rPr>
          <w:rFonts w:cs="Verdana"/>
          <w:iCs/>
          <w:color w:val="808080" w:themeColor="background1" w:themeShade="80"/>
          <w:sz w:val="16"/>
          <w:szCs w:val="16"/>
        </w:rPr>
        <w:t xml:space="preserve"> elements summarised in Table 1B are non-core elements (optional reporting). However, if immunohistochemical evaluation or one-step nucleic acid amplification was performed and the results are used for LN staging purpose, the</w:t>
      </w:r>
    </w:p>
    <w:p w14:paraId="035085A9" w14:textId="77777777" w:rsidR="001E4C7B" w:rsidRDefault="00BA147E" w:rsidP="00BA147E">
      <w:pPr>
        <w:autoSpaceDE w:val="0"/>
        <w:autoSpaceDN w:val="0"/>
        <w:adjustRightInd w:val="0"/>
        <w:spacing w:after="0" w:line="181" w:lineRule="atLeast"/>
        <w:ind w:left="440" w:hanging="440"/>
        <w:rPr>
          <w:rFonts w:cs="Verdana"/>
          <w:iCs/>
          <w:color w:val="808080" w:themeColor="background1" w:themeShade="80"/>
          <w:sz w:val="16"/>
          <w:szCs w:val="16"/>
        </w:rPr>
      </w:pPr>
      <w:r w:rsidRPr="00BA147E">
        <w:rPr>
          <w:rFonts w:cs="Verdana"/>
          <w:iCs/>
          <w:color w:val="808080" w:themeColor="background1" w:themeShade="80"/>
          <w:sz w:val="16"/>
          <w:szCs w:val="16"/>
        </w:rPr>
        <w:t>information pertaining to immunohistochemistry or one-step nucleic acid amplification needs to be reported.</w:t>
      </w:r>
    </w:p>
    <w:p w14:paraId="035085AA" w14:textId="77777777" w:rsidR="001E4C7B" w:rsidRDefault="001E4C7B" w:rsidP="00A6321A">
      <w:pPr>
        <w:autoSpaceDE w:val="0"/>
        <w:autoSpaceDN w:val="0"/>
        <w:adjustRightInd w:val="0"/>
        <w:spacing w:after="0" w:line="360" w:lineRule="auto"/>
        <w:rPr>
          <w:rFonts w:cs="Verdana"/>
          <w:iCs/>
          <w:color w:val="808080" w:themeColor="background1" w:themeShade="80"/>
          <w:sz w:val="16"/>
          <w:szCs w:val="16"/>
        </w:rPr>
      </w:pPr>
    </w:p>
    <w:p w14:paraId="035085AB" w14:textId="77777777" w:rsidR="00937E9D" w:rsidRPr="00717F0E" w:rsidRDefault="001E4C7B" w:rsidP="00717F0E">
      <w:pPr>
        <w:autoSpaceDE w:val="0"/>
        <w:autoSpaceDN w:val="0"/>
        <w:adjustRightInd w:val="0"/>
        <w:spacing w:after="100" w:line="181" w:lineRule="atLeast"/>
        <w:rPr>
          <w:b/>
          <w:bCs/>
          <w:color w:val="808080" w:themeColor="background1" w:themeShade="80"/>
          <w:sz w:val="16"/>
          <w:szCs w:val="16"/>
        </w:rPr>
      </w:pPr>
      <w:r w:rsidRPr="00717F0E">
        <w:rPr>
          <w:b/>
          <w:bCs/>
          <w:color w:val="808080" w:themeColor="background1" w:themeShade="80"/>
          <w:sz w:val="16"/>
          <w:szCs w:val="16"/>
        </w:rPr>
        <w:t>Table 1C: Regional lymph node status post-neoadjuvant treatment – non-core elements</w:t>
      </w:r>
    </w:p>
    <w:tbl>
      <w:tblPr>
        <w:tblStyle w:val="TableGrid21"/>
        <w:tblW w:w="11482" w:type="dxa"/>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2870"/>
        <w:gridCol w:w="2871"/>
        <w:gridCol w:w="2870"/>
        <w:gridCol w:w="2871"/>
      </w:tblGrid>
      <w:tr w:rsidR="00717F0E" w:rsidRPr="00717F0E" w14:paraId="035085B1" w14:textId="77777777" w:rsidTr="00717F0E">
        <w:trPr>
          <w:trHeight w:val="513"/>
        </w:trPr>
        <w:tc>
          <w:tcPr>
            <w:tcW w:w="2870" w:type="dxa"/>
          </w:tcPr>
          <w:p w14:paraId="035085AC" w14:textId="77777777" w:rsidR="00717F0E" w:rsidRPr="00717F0E" w:rsidRDefault="00717F0E" w:rsidP="00717F0E">
            <w:pPr>
              <w:spacing w:before="20"/>
              <w:rPr>
                <w:b/>
                <w:color w:val="808080" w:themeColor="background1" w:themeShade="80"/>
                <w:sz w:val="16"/>
                <w:szCs w:val="16"/>
              </w:rPr>
            </w:pPr>
            <w:r w:rsidRPr="00717F0E">
              <w:rPr>
                <w:b/>
                <w:color w:val="808080" w:themeColor="background1" w:themeShade="80"/>
                <w:sz w:val="16"/>
                <w:szCs w:val="16"/>
              </w:rPr>
              <w:t>Tumour regression</w:t>
            </w:r>
          </w:p>
        </w:tc>
        <w:tc>
          <w:tcPr>
            <w:tcW w:w="2871" w:type="dxa"/>
          </w:tcPr>
          <w:p w14:paraId="035085AD" w14:textId="77777777" w:rsidR="00717F0E" w:rsidRPr="00717F0E" w:rsidRDefault="00717F0E" w:rsidP="00717F0E">
            <w:pPr>
              <w:spacing w:before="20"/>
              <w:rPr>
                <w:b/>
                <w:color w:val="808080" w:themeColor="background1" w:themeShade="80"/>
                <w:sz w:val="16"/>
                <w:szCs w:val="16"/>
              </w:rPr>
            </w:pPr>
            <w:r w:rsidRPr="00717F0E">
              <w:rPr>
                <w:b/>
                <w:color w:val="808080" w:themeColor="background1" w:themeShade="80"/>
                <w:sz w:val="16"/>
                <w:szCs w:val="16"/>
              </w:rPr>
              <w:t xml:space="preserve">Number of lymph nodes WITH </w:t>
            </w:r>
          </w:p>
          <w:p w14:paraId="035085AE" w14:textId="77777777" w:rsidR="00717F0E" w:rsidRPr="00717F0E" w:rsidRDefault="00717F0E" w:rsidP="00717F0E">
            <w:pPr>
              <w:spacing w:before="20"/>
              <w:rPr>
                <w:b/>
                <w:color w:val="808080" w:themeColor="background1" w:themeShade="80"/>
                <w:sz w:val="16"/>
                <w:szCs w:val="16"/>
              </w:rPr>
            </w:pPr>
            <w:r w:rsidRPr="00717F0E">
              <w:rPr>
                <w:b/>
                <w:color w:val="808080" w:themeColor="background1" w:themeShade="80"/>
                <w:sz w:val="16"/>
                <w:szCs w:val="16"/>
              </w:rPr>
              <w:t>residual carcinoma</w:t>
            </w:r>
          </w:p>
        </w:tc>
        <w:tc>
          <w:tcPr>
            <w:tcW w:w="2870" w:type="dxa"/>
          </w:tcPr>
          <w:p w14:paraId="035085AF" w14:textId="77777777" w:rsidR="00717F0E" w:rsidRPr="00717F0E" w:rsidRDefault="00717F0E" w:rsidP="00717F0E">
            <w:pPr>
              <w:spacing w:before="20"/>
              <w:rPr>
                <w:b/>
                <w:color w:val="808080" w:themeColor="background1" w:themeShade="80"/>
                <w:sz w:val="16"/>
                <w:szCs w:val="16"/>
              </w:rPr>
            </w:pPr>
            <w:r w:rsidRPr="00717F0E">
              <w:rPr>
                <w:b/>
                <w:color w:val="808080" w:themeColor="background1" w:themeShade="80"/>
                <w:sz w:val="16"/>
                <w:szCs w:val="16"/>
              </w:rPr>
              <w:t>Number of lymph nodes WITHOUT residual carcinoma</w:t>
            </w:r>
          </w:p>
        </w:tc>
        <w:tc>
          <w:tcPr>
            <w:tcW w:w="2871" w:type="dxa"/>
          </w:tcPr>
          <w:p w14:paraId="035085B0" w14:textId="77777777" w:rsidR="00717F0E" w:rsidRPr="00717F0E" w:rsidRDefault="00717F0E" w:rsidP="00717F0E">
            <w:pPr>
              <w:spacing w:before="20"/>
              <w:rPr>
                <w:b/>
                <w:color w:val="808080" w:themeColor="background1" w:themeShade="80"/>
                <w:sz w:val="16"/>
                <w:szCs w:val="16"/>
              </w:rPr>
            </w:pPr>
            <w:r w:rsidRPr="00717F0E">
              <w:rPr>
                <w:b/>
                <w:color w:val="808080" w:themeColor="background1" w:themeShade="80"/>
                <w:sz w:val="16"/>
                <w:szCs w:val="16"/>
              </w:rPr>
              <w:t>Total number of lymph nodes</w:t>
            </w:r>
          </w:p>
        </w:tc>
      </w:tr>
      <w:tr w:rsidR="00717F0E" w:rsidRPr="00717F0E" w14:paraId="035085B6" w14:textId="77777777" w:rsidTr="00717F0E">
        <w:trPr>
          <w:trHeight w:val="301"/>
        </w:trPr>
        <w:tc>
          <w:tcPr>
            <w:tcW w:w="2870" w:type="dxa"/>
            <w:vAlign w:val="center"/>
          </w:tcPr>
          <w:p w14:paraId="035085B2" w14:textId="77777777" w:rsidR="00717F0E" w:rsidRPr="00717F0E" w:rsidRDefault="00717F0E" w:rsidP="00717F0E">
            <w:pPr>
              <w:rPr>
                <w:color w:val="808080" w:themeColor="background1" w:themeShade="80"/>
                <w:sz w:val="16"/>
                <w:szCs w:val="16"/>
              </w:rPr>
            </w:pPr>
            <w:r w:rsidRPr="00717F0E">
              <w:rPr>
                <w:color w:val="808080" w:themeColor="background1" w:themeShade="80"/>
                <w:sz w:val="16"/>
                <w:szCs w:val="16"/>
              </w:rPr>
              <w:t>Not identified</w:t>
            </w:r>
          </w:p>
        </w:tc>
        <w:tc>
          <w:tcPr>
            <w:tcW w:w="2871" w:type="dxa"/>
            <w:vAlign w:val="center"/>
          </w:tcPr>
          <w:p w14:paraId="035085B3" w14:textId="77777777" w:rsidR="00717F0E" w:rsidRPr="00717F0E" w:rsidRDefault="00717F0E" w:rsidP="00717F0E">
            <w:pPr>
              <w:jc w:val="center"/>
              <w:rPr>
                <w:b/>
                <w:color w:val="808080" w:themeColor="background1" w:themeShade="80"/>
                <w:sz w:val="16"/>
                <w:szCs w:val="16"/>
              </w:rPr>
            </w:pPr>
          </w:p>
        </w:tc>
        <w:tc>
          <w:tcPr>
            <w:tcW w:w="2870" w:type="dxa"/>
            <w:vAlign w:val="center"/>
          </w:tcPr>
          <w:p w14:paraId="035085B4" w14:textId="77777777" w:rsidR="00717F0E" w:rsidRPr="00717F0E" w:rsidRDefault="00717F0E" w:rsidP="00717F0E">
            <w:pPr>
              <w:jc w:val="center"/>
              <w:rPr>
                <w:b/>
                <w:color w:val="808080" w:themeColor="background1" w:themeShade="80"/>
                <w:sz w:val="16"/>
                <w:szCs w:val="16"/>
              </w:rPr>
            </w:pPr>
          </w:p>
        </w:tc>
        <w:tc>
          <w:tcPr>
            <w:tcW w:w="2871" w:type="dxa"/>
            <w:vAlign w:val="center"/>
          </w:tcPr>
          <w:p w14:paraId="035085B5" w14:textId="77777777" w:rsidR="00717F0E" w:rsidRPr="00717F0E" w:rsidRDefault="00717F0E" w:rsidP="00717F0E">
            <w:pPr>
              <w:jc w:val="center"/>
              <w:rPr>
                <w:b/>
                <w:color w:val="808080" w:themeColor="background1" w:themeShade="80"/>
                <w:sz w:val="16"/>
                <w:szCs w:val="16"/>
              </w:rPr>
            </w:pPr>
          </w:p>
        </w:tc>
      </w:tr>
      <w:tr w:rsidR="00717F0E" w:rsidRPr="00717F0E" w14:paraId="035085BB" w14:textId="77777777" w:rsidTr="00717F0E">
        <w:trPr>
          <w:trHeight w:val="301"/>
        </w:trPr>
        <w:tc>
          <w:tcPr>
            <w:tcW w:w="2870" w:type="dxa"/>
            <w:vAlign w:val="center"/>
          </w:tcPr>
          <w:p w14:paraId="035085B7" w14:textId="77777777" w:rsidR="00717F0E" w:rsidRPr="00717F0E" w:rsidRDefault="00717F0E" w:rsidP="00717F0E">
            <w:pPr>
              <w:rPr>
                <w:color w:val="808080" w:themeColor="background1" w:themeShade="80"/>
                <w:sz w:val="16"/>
                <w:szCs w:val="16"/>
              </w:rPr>
            </w:pPr>
            <w:r w:rsidRPr="00717F0E">
              <w:rPr>
                <w:color w:val="808080" w:themeColor="background1" w:themeShade="80"/>
                <w:sz w:val="16"/>
                <w:szCs w:val="16"/>
              </w:rPr>
              <w:t xml:space="preserve">Present </w:t>
            </w:r>
          </w:p>
        </w:tc>
        <w:tc>
          <w:tcPr>
            <w:tcW w:w="2871" w:type="dxa"/>
            <w:vAlign w:val="center"/>
          </w:tcPr>
          <w:p w14:paraId="035085B8" w14:textId="77777777" w:rsidR="00717F0E" w:rsidRPr="00717F0E" w:rsidRDefault="00717F0E" w:rsidP="00717F0E">
            <w:pPr>
              <w:jc w:val="center"/>
              <w:rPr>
                <w:b/>
                <w:color w:val="808080" w:themeColor="background1" w:themeShade="80"/>
                <w:sz w:val="16"/>
                <w:szCs w:val="16"/>
              </w:rPr>
            </w:pPr>
          </w:p>
        </w:tc>
        <w:tc>
          <w:tcPr>
            <w:tcW w:w="2870" w:type="dxa"/>
            <w:vAlign w:val="center"/>
          </w:tcPr>
          <w:p w14:paraId="035085B9" w14:textId="77777777" w:rsidR="00717F0E" w:rsidRPr="00717F0E" w:rsidRDefault="00717F0E" w:rsidP="00717F0E">
            <w:pPr>
              <w:jc w:val="center"/>
              <w:rPr>
                <w:b/>
                <w:color w:val="808080" w:themeColor="background1" w:themeShade="80"/>
                <w:sz w:val="16"/>
                <w:szCs w:val="16"/>
              </w:rPr>
            </w:pPr>
          </w:p>
        </w:tc>
        <w:tc>
          <w:tcPr>
            <w:tcW w:w="2871" w:type="dxa"/>
            <w:vAlign w:val="center"/>
          </w:tcPr>
          <w:p w14:paraId="035085BA" w14:textId="77777777" w:rsidR="00717F0E" w:rsidRPr="00717F0E" w:rsidRDefault="00717F0E" w:rsidP="00717F0E">
            <w:pPr>
              <w:jc w:val="center"/>
              <w:rPr>
                <w:b/>
                <w:color w:val="808080" w:themeColor="background1" w:themeShade="80"/>
                <w:sz w:val="16"/>
                <w:szCs w:val="16"/>
              </w:rPr>
            </w:pPr>
          </w:p>
        </w:tc>
      </w:tr>
      <w:tr w:rsidR="00717F0E" w:rsidRPr="00717F0E" w14:paraId="035085C0" w14:textId="77777777" w:rsidTr="00717F0E">
        <w:trPr>
          <w:trHeight w:val="301"/>
        </w:trPr>
        <w:tc>
          <w:tcPr>
            <w:tcW w:w="2870" w:type="dxa"/>
            <w:vAlign w:val="center"/>
          </w:tcPr>
          <w:p w14:paraId="035085BC" w14:textId="77777777" w:rsidR="00717F0E" w:rsidRPr="00717F0E" w:rsidRDefault="00717F0E" w:rsidP="00717F0E">
            <w:pPr>
              <w:rPr>
                <w:color w:val="808080" w:themeColor="background1" w:themeShade="80"/>
                <w:sz w:val="16"/>
                <w:szCs w:val="16"/>
              </w:rPr>
            </w:pPr>
            <w:r w:rsidRPr="00717F0E">
              <w:rPr>
                <w:color w:val="808080" w:themeColor="background1" w:themeShade="80"/>
                <w:sz w:val="16"/>
                <w:szCs w:val="16"/>
              </w:rPr>
              <w:t>Cannot be determined</w:t>
            </w:r>
          </w:p>
        </w:tc>
        <w:tc>
          <w:tcPr>
            <w:tcW w:w="2871" w:type="dxa"/>
            <w:vAlign w:val="center"/>
          </w:tcPr>
          <w:p w14:paraId="035085BD" w14:textId="77777777" w:rsidR="00717F0E" w:rsidRPr="00717F0E" w:rsidRDefault="00717F0E" w:rsidP="00717F0E">
            <w:pPr>
              <w:jc w:val="center"/>
              <w:rPr>
                <w:b/>
                <w:color w:val="808080" w:themeColor="background1" w:themeShade="80"/>
                <w:sz w:val="16"/>
                <w:szCs w:val="16"/>
              </w:rPr>
            </w:pPr>
          </w:p>
        </w:tc>
        <w:tc>
          <w:tcPr>
            <w:tcW w:w="2870" w:type="dxa"/>
            <w:vAlign w:val="center"/>
          </w:tcPr>
          <w:p w14:paraId="035085BE" w14:textId="77777777" w:rsidR="00717F0E" w:rsidRPr="00717F0E" w:rsidRDefault="00717F0E" w:rsidP="00717F0E">
            <w:pPr>
              <w:jc w:val="center"/>
              <w:rPr>
                <w:b/>
                <w:color w:val="808080" w:themeColor="background1" w:themeShade="80"/>
                <w:sz w:val="16"/>
                <w:szCs w:val="16"/>
              </w:rPr>
            </w:pPr>
          </w:p>
        </w:tc>
        <w:tc>
          <w:tcPr>
            <w:tcW w:w="2871" w:type="dxa"/>
            <w:vAlign w:val="center"/>
          </w:tcPr>
          <w:p w14:paraId="035085BF" w14:textId="77777777" w:rsidR="00717F0E" w:rsidRPr="00717F0E" w:rsidRDefault="00717F0E" w:rsidP="00717F0E">
            <w:pPr>
              <w:jc w:val="center"/>
              <w:rPr>
                <w:b/>
                <w:color w:val="808080" w:themeColor="background1" w:themeShade="80"/>
                <w:sz w:val="16"/>
                <w:szCs w:val="16"/>
              </w:rPr>
            </w:pPr>
          </w:p>
        </w:tc>
      </w:tr>
      <w:tr w:rsidR="00717F0E" w:rsidRPr="00717F0E" w14:paraId="035085C5" w14:textId="77777777" w:rsidTr="00717F0E">
        <w:trPr>
          <w:trHeight w:val="301"/>
        </w:trPr>
        <w:tc>
          <w:tcPr>
            <w:tcW w:w="2870" w:type="dxa"/>
            <w:vAlign w:val="center"/>
          </w:tcPr>
          <w:p w14:paraId="035085C1" w14:textId="77777777" w:rsidR="00717F0E" w:rsidRPr="00717F0E" w:rsidRDefault="00717F0E" w:rsidP="00717F0E">
            <w:pPr>
              <w:rPr>
                <w:color w:val="808080" w:themeColor="background1" w:themeShade="80"/>
                <w:sz w:val="16"/>
                <w:szCs w:val="16"/>
              </w:rPr>
            </w:pPr>
            <w:r w:rsidRPr="00717F0E">
              <w:rPr>
                <w:color w:val="808080" w:themeColor="background1" w:themeShade="80"/>
                <w:sz w:val="16"/>
                <w:szCs w:val="16"/>
              </w:rPr>
              <w:t>Total lymph nodes examined</w:t>
            </w:r>
          </w:p>
        </w:tc>
        <w:tc>
          <w:tcPr>
            <w:tcW w:w="2871" w:type="dxa"/>
            <w:vAlign w:val="center"/>
          </w:tcPr>
          <w:p w14:paraId="035085C2" w14:textId="77777777" w:rsidR="00717F0E" w:rsidRPr="00717F0E" w:rsidRDefault="00717F0E" w:rsidP="00717F0E">
            <w:pPr>
              <w:jc w:val="center"/>
              <w:rPr>
                <w:b/>
                <w:color w:val="808080" w:themeColor="background1" w:themeShade="80"/>
                <w:sz w:val="16"/>
                <w:szCs w:val="16"/>
              </w:rPr>
            </w:pPr>
          </w:p>
        </w:tc>
        <w:tc>
          <w:tcPr>
            <w:tcW w:w="2870" w:type="dxa"/>
            <w:vAlign w:val="center"/>
          </w:tcPr>
          <w:p w14:paraId="035085C3" w14:textId="77777777" w:rsidR="00717F0E" w:rsidRPr="00717F0E" w:rsidRDefault="00717F0E" w:rsidP="00717F0E">
            <w:pPr>
              <w:jc w:val="center"/>
              <w:rPr>
                <w:b/>
                <w:color w:val="808080" w:themeColor="background1" w:themeShade="80"/>
                <w:sz w:val="16"/>
                <w:szCs w:val="16"/>
              </w:rPr>
            </w:pPr>
          </w:p>
        </w:tc>
        <w:tc>
          <w:tcPr>
            <w:tcW w:w="2871" w:type="dxa"/>
            <w:vAlign w:val="center"/>
          </w:tcPr>
          <w:p w14:paraId="035085C4" w14:textId="77777777" w:rsidR="00717F0E" w:rsidRPr="00717F0E" w:rsidRDefault="00717F0E" w:rsidP="00717F0E">
            <w:pPr>
              <w:jc w:val="center"/>
              <w:rPr>
                <w:b/>
                <w:color w:val="808080" w:themeColor="background1" w:themeShade="80"/>
                <w:sz w:val="16"/>
                <w:szCs w:val="16"/>
              </w:rPr>
            </w:pPr>
          </w:p>
        </w:tc>
      </w:tr>
    </w:tbl>
    <w:p w14:paraId="035085C6" w14:textId="77777777" w:rsidR="005F16A9" w:rsidRPr="00717F0E" w:rsidRDefault="005F16A9" w:rsidP="00717F0E">
      <w:pPr>
        <w:autoSpaceDE w:val="0"/>
        <w:autoSpaceDN w:val="0"/>
        <w:adjustRightInd w:val="0"/>
        <w:spacing w:after="0" w:line="181" w:lineRule="atLeast"/>
        <w:ind w:left="-142"/>
        <w:rPr>
          <w:rFonts w:cs="Verdana"/>
          <w:iCs/>
          <w:color w:val="221E1F"/>
          <w:sz w:val="16"/>
          <w:szCs w:val="16"/>
        </w:rPr>
      </w:pPr>
    </w:p>
    <w:p w14:paraId="035085C7" w14:textId="77777777" w:rsidR="0086719D" w:rsidRPr="003C23FC" w:rsidRDefault="0086719D" w:rsidP="00BF1F78">
      <w:pPr>
        <w:ind w:left="426" w:hanging="426"/>
        <w:rPr>
          <w:rFonts w:ascii="Calibri" w:hAnsi="Calibri"/>
          <w:b/>
          <w:sz w:val="16"/>
          <w:szCs w:val="16"/>
          <w:u w:val="single"/>
        </w:rPr>
      </w:pPr>
    </w:p>
    <w:sectPr w:rsidR="0086719D" w:rsidRPr="003C23FC" w:rsidSect="00B21B80">
      <w:footerReference w:type="default" r:id="rId10"/>
      <w:pgSz w:w="16838" w:h="11906" w:orient="landscape"/>
      <w:pgMar w:top="851" w:right="678" w:bottom="1276" w:left="709" w:header="426" w:footer="39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4CD027" w14:textId="77777777" w:rsidR="00DD669B" w:rsidRDefault="00DD669B" w:rsidP="008F654B">
      <w:pPr>
        <w:spacing w:after="0" w:line="240" w:lineRule="auto"/>
      </w:pPr>
      <w:r>
        <w:separator/>
      </w:r>
    </w:p>
  </w:endnote>
  <w:endnote w:type="continuationSeparator" w:id="0">
    <w:p w14:paraId="2DE943F7" w14:textId="77777777" w:rsidR="00DD669B" w:rsidRDefault="00DD669B" w:rsidP="008F65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MT">
    <w:altName w:val="Arial"/>
    <w:panose1 w:val="00000000000000000000"/>
    <w:charset w:val="4D"/>
    <w:family w:val="auto"/>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Arial-BoldMT">
    <w:panose1 w:val="00000000000000000000"/>
    <w:charset w:val="00"/>
    <w:family w:val="swiss"/>
    <w:notTrueType/>
    <w:pitch w:val="default"/>
    <w:sig w:usb0="00000003" w:usb1="00000000" w:usb2="00000000" w:usb3="00000000" w:csb0="00000001" w:csb1="00000000"/>
  </w:font>
  <w:font w:name="AdvPSA88A">
    <w:altName w:val="Cambria"/>
    <w:panose1 w:val="00000000000000000000"/>
    <w:charset w:val="00"/>
    <w:family w:val="roman"/>
    <w:notTrueType/>
    <w:pitch w:val="default"/>
    <w:sig w:usb0="00000003" w:usb1="00000000" w:usb2="00000000" w:usb3="00000000" w:csb0="00000001" w:csb1="00000000"/>
  </w:font>
  <w:font w:name="CenturyGothic">
    <w:altName w:val="Calibri"/>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AdvCAECI-H">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0EB3DF" w14:textId="77777777" w:rsidR="00E81EEB" w:rsidRPr="00C62CAC" w:rsidRDefault="00E81EEB" w:rsidP="00E81EEB">
    <w:pPr>
      <w:pStyle w:val="Footer"/>
      <w:spacing w:before="240"/>
      <w:jc w:val="center"/>
      <w:rPr>
        <w:bCs/>
        <w:sz w:val="18"/>
        <w:szCs w:val="18"/>
      </w:rPr>
    </w:pPr>
    <w:r w:rsidRPr="00C62CAC">
      <w:rPr>
        <w:bCs/>
        <w:sz w:val="18"/>
        <w:szCs w:val="18"/>
      </w:rPr>
      <w:t xml:space="preserve">Use of this dataset is only permitted subject to the details described at: </w:t>
    </w:r>
    <w:hyperlink r:id="rId1" w:history="1">
      <w:r w:rsidRPr="00C62CAC">
        <w:rPr>
          <w:rStyle w:val="Hyperlink"/>
          <w:bCs/>
          <w:sz w:val="18"/>
          <w:szCs w:val="18"/>
          <w:u w:val="none"/>
        </w:rPr>
        <w:t>Disclaimer - International Collaboration on Cancer Reporting (iccr-cancer.org)</w:t>
      </w:r>
    </w:hyperlink>
  </w:p>
  <w:p w14:paraId="76174315" w14:textId="46BFE77F" w:rsidR="00E81EEB" w:rsidRPr="00C62CAC" w:rsidRDefault="00E81EEB" w:rsidP="00E81EEB">
    <w:pPr>
      <w:pStyle w:val="Footer"/>
      <w:spacing w:before="80"/>
      <w:rPr>
        <w:b/>
        <w:bCs/>
        <w:i/>
        <w:sz w:val="18"/>
        <w:szCs w:val="18"/>
      </w:rPr>
    </w:pPr>
    <w:r w:rsidRPr="00C62CAC">
      <w:rPr>
        <w:bCs/>
        <w:sz w:val="18"/>
        <w:szCs w:val="18"/>
      </w:rPr>
      <w:t xml:space="preserve">Version </w:t>
    </w:r>
    <w:r>
      <w:rPr>
        <w:bCs/>
        <w:sz w:val="18"/>
        <w:szCs w:val="18"/>
      </w:rPr>
      <w:t>1.2</w:t>
    </w:r>
    <w:r w:rsidRPr="00C62CAC">
      <w:rPr>
        <w:bCs/>
        <w:sz w:val="18"/>
        <w:szCs w:val="18"/>
      </w:rPr>
      <w:t xml:space="preserve"> published </w:t>
    </w:r>
    <w:r w:rsidR="000D617C">
      <w:rPr>
        <w:bCs/>
        <w:sz w:val="18"/>
        <w:szCs w:val="18"/>
      </w:rPr>
      <w:t xml:space="preserve">May </w:t>
    </w:r>
    <w:r w:rsidRPr="00C62CAC">
      <w:rPr>
        <w:bCs/>
        <w:sz w:val="18"/>
        <w:szCs w:val="18"/>
      </w:rPr>
      <w:t>202</w:t>
    </w:r>
    <w:r>
      <w:rPr>
        <w:bCs/>
        <w:sz w:val="18"/>
        <w:szCs w:val="18"/>
      </w:rPr>
      <w:t>1</w:t>
    </w:r>
    <w:r w:rsidRPr="00C62CAC">
      <w:rPr>
        <w:bCs/>
        <w:i/>
        <w:sz w:val="18"/>
        <w:szCs w:val="18"/>
      </w:rPr>
      <w:t xml:space="preserve">                                                                                   </w:t>
    </w:r>
    <w:r>
      <w:rPr>
        <w:bCs/>
        <w:i/>
        <w:sz w:val="18"/>
        <w:szCs w:val="18"/>
      </w:rPr>
      <w:t xml:space="preserve">                  </w:t>
    </w:r>
    <w:r w:rsidRPr="00C62CAC">
      <w:rPr>
        <w:bCs/>
        <w:i/>
        <w:sz w:val="18"/>
        <w:szCs w:val="18"/>
      </w:rPr>
      <w:t xml:space="preserve"> </w:t>
    </w:r>
    <w:r>
      <w:rPr>
        <w:bCs/>
        <w:i/>
        <w:sz w:val="18"/>
        <w:szCs w:val="18"/>
      </w:rPr>
      <w:t xml:space="preserve"> </w:t>
    </w:r>
    <w:r w:rsidRPr="00C62CAC">
      <w:rPr>
        <w:bCs/>
        <w:iCs/>
        <w:sz w:val="18"/>
        <w:szCs w:val="18"/>
      </w:rPr>
      <w:t xml:space="preserve">ISBN: </w:t>
    </w:r>
    <w:r w:rsidR="00FD4379" w:rsidRPr="00FD4379">
      <w:rPr>
        <w:bCs/>
        <w:iCs/>
        <w:sz w:val="18"/>
        <w:szCs w:val="18"/>
      </w:rPr>
      <w:t>978-1-922324-11-5</w:t>
    </w:r>
    <w:r w:rsidRPr="00F9016A">
      <w:rPr>
        <w:rFonts w:ascii="Verdana" w:hAnsi="Verdana"/>
        <w:sz w:val="14"/>
        <w:szCs w:val="14"/>
      </w:rPr>
      <w:t xml:space="preserve">                                                                 </w:t>
    </w:r>
    <w:r>
      <w:rPr>
        <w:rFonts w:ascii="Verdana" w:hAnsi="Verdana"/>
        <w:sz w:val="14"/>
        <w:szCs w:val="14"/>
      </w:rPr>
      <w:tab/>
    </w:r>
    <w:r>
      <w:rPr>
        <w:rFonts w:ascii="Verdana" w:hAnsi="Verdana"/>
        <w:sz w:val="14"/>
        <w:szCs w:val="14"/>
      </w:rPr>
      <w:tab/>
    </w:r>
    <w:r>
      <w:rPr>
        <w:rFonts w:ascii="Verdana" w:hAnsi="Verdana"/>
        <w:sz w:val="14"/>
        <w:szCs w:val="14"/>
      </w:rPr>
      <w:tab/>
    </w:r>
    <w:r>
      <w:rPr>
        <w:rFonts w:ascii="Verdana" w:hAnsi="Verdana"/>
        <w:sz w:val="14"/>
        <w:szCs w:val="14"/>
      </w:rPr>
      <w:tab/>
    </w:r>
    <w:r w:rsidRPr="00C62CAC">
      <w:rPr>
        <w:bCs/>
        <w:iCs/>
        <w:sz w:val="18"/>
        <w:szCs w:val="18"/>
      </w:rPr>
      <w:t xml:space="preserve">Page </w:t>
    </w:r>
    <w:r w:rsidRPr="00C62CAC">
      <w:rPr>
        <w:bCs/>
        <w:iCs/>
        <w:sz w:val="18"/>
        <w:szCs w:val="18"/>
      </w:rPr>
      <w:fldChar w:fldCharType="begin"/>
    </w:r>
    <w:r w:rsidRPr="00C62CAC">
      <w:rPr>
        <w:bCs/>
        <w:iCs/>
        <w:sz w:val="18"/>
        <w:szCs w:val="18"/>
      </w:rPr>
      <w:instrText xml:space="preserve"> PAGE  \* Arabic  \* MERGEFORMAT </w:instrText>
    </w:r>
    <w:r w:rsidRPr="00C62CAC">
      <w:rPr>
        <w:bCs/>
        <w:iCs/>
        <w:sz w:val="18"/>
        <w:szCs w:val="18"/>
      </w:rPr>
      <w:fldChar w:fldCharType="separate"/>
    </w:r>
    <w:r>
      <w:rPr>
        <w:bCs/>
        <w:iCs/>
        <w:sz w:val="18"/>
        <w:szCs w:val="18"/>
      </w:rPr>
      <w:t>1</w:t>
    </w:r>
    <w:r w:rsidRPr="00C62CAC">
      <w:rPr>
        <w:bCs/>
        <w:iCs/>
        <w:sz w:val="18"/>
        <w:szCs w:val="18"/>
      </w:rPr>
      <w:fldChar w:fldCharType="end"/>
    </w:r>
    <w:r w:rsidRPr="00C62CAC">
      <w:rPr>
        <w:bCs/>
        <w:iCs/>
        <w:sz w:val="18"/>
        <w:szCs w:val="18"/>
      </w:rPr>
      <w:t xml:space="preserve"> of </w:t>
    </w:r>
    <w:r w:rsidRPr="00C62CAC">
      <w:rPr>
        <w:bCs/>
        <w:iCs/>
        <w:sz w:val="18"/>
        <w:szCs w:val="18"/>
      </w:rPr>
      <w:fldChar w:fldCharType="begin"/>
    </w:r>
    <w:r w:rsidRPr="00C62CAC">
      <w:rPr>
        <w:bCs/>
        <w:iCs/>
        <w:sz w:val="18"/>
        <w:szCs w:val="18"/>
      </w:rPr>
      <w:instrText xml:space="preserve"> NUMPAGES  \* Arabic  \* MERGEFORMAT </w:instrText>
    </w:r>
    <w:r w:rsidRPr="00C62CAC">
      <w:rPr>
        <w:bCs/>
        <w:iCs/>
        <w:sz w:val="18"/>
        <w:szCs w:val="18"/>
      </w:rPr>
      <w:fldChar w:fldCharType="separate"/>
    </w:r>
    <w:r>
      <w:rPr>
        <w:bCs/>
        <w:iCs/>
        <w:sz w:val="18"/>
        <w:szCs w:val="18"/>
      </w:rPr>
      <w:t>14</w:t>
    </w:r>
    <w:r w:rsidRPr="00C62CAC">
      <w:rPr>
        <w:bCs/>
        <w:iCs/>
        <w:sz w:val="18"/>
        <w:szCs w:val="18"/>
      </w:rPr>
      <w:fldChar w:fldCharType="end"/>
    </w:r>
  </w:p>
  <w:p w14:paraId="035085CE" w14:textId="6BD51AE0" w:rsidR="00633FE1" w:rsidRPr="00E81EEB" w:rsidRDefault="00E81EEB" w:rsidP="00E81EEB">
    <w:pPr>
      <w:pStyle w:val="Footer"/>
      <w:spacing w:before="80"/>
      <w:jc w:val="center"/>
      <w:rPr>
        <w:sz w:val="18"/>
        <w:szCs w:val="18"/>
      </w:rPr>
    </w:pPr>
    <w:r w:rsidRPr="00C62CAC">
      <w:rPr>
        <w:i/>
        <w:sz w:val="18"/>
        <w:szCs w:val="18"/>
      </w:rPr>
      <w:t>© 202</w:t>
    </w:r>
    <w:r>
      <w:rPr>
        <w:i/>
        <w:sz w:val="18"/>
        <w:szCs w:val="18"/>
      </w:rPr>
      <w:t>1</w:t>
    </w:r>
    <w:r w:rsidRPr="00C62CAC">
      <w:rPr>
        <w:i/>
        <w:sz w:val="18"/>
        <w:szCs w:val="18"/>
      </w:rPr>
      <w:t xml:space="preserve"> International Collaboration on Cancer Reporting Limited (ICCR).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103419" w14:textId="77777777" w:rsidR="00DD669B" w:rsidRDefault="00DD669B" w:rsidP="008F654B">
      <w:pPr>
        <w:spacing w:after="0" w:line="240" w:lineRule="auto"/>
      </w:pPr>
      <w:r>
        <w:separator/>
      </w:r>
    </w:p>
  </w:footnote>
  <w:footnote w:type="continuationSeparator" w:id="0">
    <w:p w14:paraId="2BCB361F" w14:textId="77777777" w:rsidR="00DD669B" w:rsidRDefault="00DD669B" w:rsidP="008F654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3259F"/>
    <w:multiLevelType w:val="hybridMultilevel"/>
    <w:tmpl w:val="0724346A"/>
    <w:lvl w:ilvl="0" w:tplc="7BBA144A">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7405A96"/>
    <w:multiLevelType w:val="hybridMultilevel"/>
    <w:tmpl w:val="7FFC4D64"/>
    <w:lvl w:ilvl="0" w:tplc="69F8BC84">
      <w:start w:val="1"/>
      <w:numFmt w:val="bullet"/>
      <w:lvlText w:val="o"/>
      <w:lvlJc w:val="left"/>
      <w:pPr>
        <w:ind w:left="720" w:hanging="360"/>
      </w:pPr>
      <w:rPr>
        <w:rFonts w:asciiTheme="minorHAnsi" w:hAnsiTheme="minorHAnsi" w:cs="Courier New" w:hint="default"/>
        <w:color w:val="auto"/>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D39754E"/>
    <w:multiLevelType w:val="hybridMultilevel"/>
    <w:tmpl w:val="0F94F344"/>
    <w:styleLink w:val="Lettered"/>
    <w:lvl w:ilvl="0" w:tplc="351615B0">
      <w:start w:val="1"/>
      <w:numFmt w:val="bullet"/>
      <w:lvlText w:val="•"/>
      <w:lvlJc w:val="left"/>
      <w:pPr>
        <w:ind w:left="36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0E4635C">
      <w:start w:val="1"/>
      <w:numFmt w:val="bullet"/>
      <w:lvlText w:val="•"/>
      <w:lvlJc w:val="left"/>
      <w:pPr>
        <w:ind w:left="108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ABE92C2">
      <w:start w:val="1"/>
      <w:numFmt w:val="bullet"/>
      <w:lvlText w:val="•"/>
      <w:lvlJc w:val="left"/>
      <w:pPr>
        <w:ind w:left="180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034C264">
      <w:start w:val="1"/>
      <w:numFmt w:val="bullet"/>
      <w:lvlText w:val="•"/>
      <w:lvlJc w:val="left"/>
      <w:pPr>
        <w:ind w:left="252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240454C">
      <w:start w:val="1"/>
      <w:numFmt w:val="bullet"/>
      <w:lvlText w:val="•"/>
      <w:lvlJc w:val="left"/>
      <w:pPr>
        <w:ind w:left="324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D786842">
      <w:start w:val="1"/>
      <w:numFmt w:val="bullet"/>
      <w:lvlText w:val="•"/>
      <w:lvlJc w:val="left"/>
      <w:pPr>
        <w:ind w:left="396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0AEFF62">
      <w:start w:val="1"/>
      <w:numFmt w:val="bullet"/>
      <w:lvlText w:val="•"/>
      <w:lvlJc w:val="left"/>
      <w:pPr>
        <w:ind w:left="468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9121BD8">
      <w:start w:val="1"/>
      <w:numFmt w:val="bullet"/>
      <w:lvlText w:val="•"/>
      <w:lvlJc w:val="left"/>
      <w:pPr>
        <w:ind w:left="540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1647904">
      <w:start w:val="1"/>
      <w:numFmt w:val="bullet"/>
      <w:lvlText w:val="•"/>
      <w:lvlJc w:val="left"/>
      <w:pPr>
        <w:ind w:left="612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16480186"/>
    <w:multiLevelType w:val="hybridMultilevel"/>
    <w:tmpl w:val="365239C4"/>
    <w:lvl w:ilvl="0" w:tplc="6E1C9470">
      <w:start w:val="1"/>
      <w:numFmt w:val="bullet"/>
      <w:lvlText w:val="o"/>
      <w:lvlJc w:val="left"/>
      <w:pPr>
        <w:ind w:left="720" w:hanging="360"/>
      </w:pPr>
      <w:rPr>
        <w:rFonts w:asciiTheme="minorHAnsi" w:hAnsiTheme="minorHAnsi" w:cs="Courier New" w:hint="default"/>
        <w:color w:val="808080" w:themeColor="background1" w:themeShade="80"/>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A3B0472"/>
    <w:multiLevelType w:val="hybridMultilevel"/>
    <w:tmpl w:val="80D008F2"/>
    <w:lvl w:ilvl="0" w:tplc="0C090001">
      <w:start w:val="1"/>
      <w:numFmt w:val="bullet"/>
      <w:lvlText w:val=""/>
      <w:lvlJc w:val="left"/>
      <w:pPr>
        <w:ind w:left="754" w:hanging="360"/>
      </w:pPr>
      <w:rPr>
        <w:rFonts w:ascii="Symbol" w:hAnsi="Symbol" w:hint="default"/>
      </w:rPr>
    </w:lvl>
    <w:lvl w:ilvl="1" w:tplc="0C090003">
      <w:start w:val="1"/>
      <w:numFmt w:val="bullet"/>
      <w:lvlText w:val="o"/>
      <w:lvlJc w:val="left"/>
      <w:pPr>
        <w:ind w:left="1474" w:hanging="360"/>
      </w:pPr>
      <w:rPr>
        <w:rFonts w:ascii="Courier New" w:hAnsi="Courier New" w:cs="Courier New" w:hint="default"/>
      </w:rPr>
    </w:lvl>
    <w:lvl w:ilvl="2" w:tplc="0C090005">
      <w:start w:val="1"/>
      <w:numFmt w:val="bullet"/>
      <w:lvlText w:val=""/>
      <w:lvlJc w:val="left"/>
      <w:pPr>
        <w:ind w:left="2194" w:hanging="360"/>
      </w:pPr>
      <w:rPr>
        <w:rFonts w:ascii="Wingdings" w:hAnsi="Wingdings" w:hint="default"/>
      </w:rPr>
    </w:lvl>
    <w:lvl w:ilvl="3" w:tplc="0C090001">
      <w:start w:val="1"/>
      <w:numFmt w:val="bullet"/>
      <w:lvlText w:val=""/>
      <w:lvlJc w:val="left"/>
      <w:pPr>
        <w:ind w:left="2914" w:hanging="360"/>
      </w:pPr>
      <w:rPr>
        <w:rFonts w:ascii="Symbol" w:hAnsi="Symbol" w:hint="default"/>
      </w:rPr>
    </w:lvl>
    <w:lvl w:ilvl="4" w:tplc="0C090003">
      <w:start w:val="1"/>
      <w:numFmt w:val="bullet"/>
      <w:lvlText w:val="o"/>
      <w:lvlJc w:val="left"/>
      <w:pPr>
        <w:ind w:left="3634" w:hanging="360"/>
      </w:pPr>
      <w:rPr>
        <w:rFonts w:ascii="Courier New" w:hAnsi="Courier New" w:cs="Courier New" w:hint="default"/>
      </w:rPr>
    </w:lvl>
    <w:lvl w:ilvl="5" w:tplc="0C090005">
      <w:start w:val="1"/>
      <w:numFmt w:val="bullet"/>
      <w:lvlText w:val=""/>
      <w:lvlJc w:val="left"/>
      <w:pPr>
        <w:ind w:left="4354" w:hanging="360"/>
      </w:pPr>
      <w:rPr>
        <w:rFonts w:ascii="Wingdings" w:hAnsi="Wingdings" w:hint="default"/>
      </w:rPr>
    </w:lvl>
    <w:lvl w:ilvl="6" w:tplc="0C090001">
      <w:start w:val="1"/>
      <w:numFmt w:val="bullet"/>
      <w:lvlText w:val=""/>
      <w:lvlJc w:val="left"/>
      <w:pPr>
        <w:ind w:left="5074" w:hanging="360"/>
      </w:pPr>
      <w:rPr>
        <w:rFonts w:ascii="Symbol" w:hAnsi="Symbol" w:hint="default"/>
      </w:rPr>
    </w:lvl>
    <w:lvl w:ilvl="7" w:tplc="0C090003">
      <w:start w:val="1"/>
      <w:numFmt w:val="bullet"/>
      <w:lvlText w:val="o"/>
      <w:lvlJc w:val="left"/>
      <w:pPr>
        <w:ind w:left="5794" w:hanging="360"/>
      </w:pPr>
      <w:rPr>
        <w:rFonts w:ascii="Courier New" w:hAnsi="Courier New" w:cs="Courier New" w:hint="default"/>
      </w:rPr>
    </w:lvl>
    <w:lvl w:ilvl="8" w:tplc="0C090005">
      <w:start w:val="1"/>
      <w:numFmt w:val="bullet"/>
      <w:lvlText w:val=""/>
      <w:lvlJc w:val="left"/>
      <w:pPr>
        <w:ind w:left="6514" w:hanging="360"/>
      </w:pPr>
      <w:rPr>
        <w:rFonts w:ascii="Wingdings" w:hAnsi="Wingdings" w:hint="default"/>
      </w:rPr>
    </w:lvl>
  </w:abstractNum>
  <w:abstractNum w:abstractNumId="5" w15:restartNumberingAfterBreak="0">
    <w:nsid w:val="1B0543E3"/>
    <w:multiLevelType w:val="hybridMultilevel"/>
    <w:tmpl w:val="40345EAE"/>
    <w:lvl w:ilvl="0" w:tplc="D3DEAC26">
      <w:start w:val="1"/>
      <w:numFmt w:val="bullet"/>
      <w:lvlText w:val="o"/>
      <w:lvlJc w:val="left"/>
      <w:pPr>
        <w:ind w:left="720" w:hanging="360"/>
      </w:pPr>
      <w:rPr>
        <w:rFonts w:asciiTheme="minorHAnsi" w:hAnsiTheme="minorHAnsi" w:cs="Courier New" w:hint="default"/>
        <w:color w:val="auto"/>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B3877A6"/>
    <w:multiLevelType w:val="hybridMultilevel"/>
    <w:tmpl w:val="D32E30C2"/>
    <w:lvl w:ilvl="0" w:tplc="9EC21F96">
      <w:start w:val="1"/>
      <w:numFmt w:val="bullet"/>
      <w:lvlText w:val="□"/>
      <w:lvlJc w:val="left"/>
      <w:pPr>
        <w:ind w:left="720" w:hanging="360"/>
      </w:pPr>
      <w:rPr>
        <w:rFonts w:asciiTheme="minorHAnsi" w:hAnsiTheme="minorHAnsi" w:hint="default"/>
        <w:color w:val="auto"/>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CD55958"/>
    <w:multiLevelType w:val="hybridMultilevel"/>
    <w:tmpl w:val="A448CD36"/>
    <w:lvl w:ilvl="0" w:tplc="0C090001">
      <w:start w:val="1"/>
      <w:numFmt w:val="bullet"/>
      <w:lvlText w:val=""/>
      <w:lvlJc w:val="left"/>
      <w:pPr>
        <w:ind w:left="756" w:hanging="360"/>
      </w:pPr>
      <w:rPr>
        <w:rFonts w:ascii="Symbol" w:hAnsi="Symbol" w:hint="default"/>
      </w:rPr>
    </w:lvl>
    <w:lvl w:ilvl="1" w:tplc="0C090003" w:tentative="1">
      <w:start w:val="1"/>
      <w:numFmt w:val="bullet"/>
      <w:lvlText w:val="o"/>
      <w:lvlJc w:val="left"/>
      <w:pPr>
        <w:ind w:left="1476" w:hanging="360"/>
      </w:pPr>
      <w:rPr>
        <w:rFonts w:ascii="Courier New" w:hAnsi="Courier New" w:cs="Courier New" w:hint="default"/>
      </w:rPr>
    </w:lvl>
    <w:lvl w:ilvl="2" w:tplc="0C090005" w:tentative="1">
      <w:start w:val="1"/>
      <w:numFmt w:val="bullet"/>
      <w:lvlText w:val=""/>
      <w:lvlJc w:val="left"/>
      <w:pPr>
        <w:ind w:left="2196" w:hanging="360"/>
      </w:pPr>
      <w:rPr>
        <w:rFonts w:ascii="Wingdings" w:hAnsi="Wingdings" w:hint="default"/>
      </w:rPr>
    </w:lvl>
    <w:lvl w:ilvl="3" w:tplc="0C090001" w:tentative="1">
      <w:start w:val="1"/>
      <w:numFmt w:val="bullet"/>
      <w:lvlText w:val=""/>
      <w:lvlJc w:val="left"/>
      <w:pPr>
        <w:ind w:left="2916" w:hanging="360"/>
      </w:pPr>
      <w:rPr>
        <w:rFonts w:ascii="Symbol" w:hAnsi="Symbol" w:hint="default"/>
      </w:rPr>
    </w:lvl>
    <w:lvl w:ilvl="4" w:tplc="0C090003" w:tentative="1">
      <w:start w:val="1"/>
      <w:numFmt w:val="bullet"/>
      <w:lvlText w:val="o"/>
      <w:lvlJc w:val="left"/>
      <w:pPr>
        <w:ind w:left="3636" w:hanging="360"/>
      </w:pPr>
      <w:rPr>
        <w:rFonts w:ascii="Courier New" w:hAnsi="Courier New" w:cs="Courier New" w:hint="default"/>
      </w:rPr>
    </w:lvl>
    <w:lvl w:ilvl="5" w:tplc="0C090005" w:tentative="1">
      <w:start w:val="1"/>
      <w:numFmt w:val="bullet"/>
      <w:lvlText w:val=""/>
      <w:lvlJc w:val="left"/>
      <w:pPr>
        <w:ind w:left="4356" w:hanging="360"/>
      </w:pPr>
      <w:rPr>
        <w:rFonts w:ascii="Wingdings" w:hAnsi="Wingdings" w:hint="default"/>
      </w:rPr>
    </w:lvl>
    <w:lvl w:ilvl="6" w:tplc="0C090001" w:tentative="1">
      <w:start w:val="1"/>
      <w:numFmt w:val="bullet"/>
      <w:lvlText w:val=""/>
      <w:lvlJc w:val="left"/>
      <w:pPr>
        <w:ind w:left="5076" w:hanging="360"/>
      </w:pPr>
      <w:rPr>
        <w:rFonts w:ascii="Symbol" w:hAnsi="Symbol" w:hint="default"/>
      </w:rPr>
    </w:lvl>
    <w:lvl w:ilvl="7" w:tplc="0C090003" w:tentative="1">
      <w:start w:val="1"/>
      <w:numFmt w:val="bullet"/>
      <w:lvlText w:val="o"/>
      <w:lvlJc w:val="left"/>
      <w:pPr>
        <w:ind w:left="5796" w:hanging="360"/>
      </w:pPr>
      <w:rPr>
        <w:rFonts w:ascii="Courier New" w:hAnsi="Courier New" w:cs="Courier New" w:hint="default"/>
      </w:rPr>
    </w:lvl>
    <w:lvl w:ilvl="8" w:tplc="0C090005" w:tentative="1">
      <w:start w:val="1"/>
      <w:numFmt w:val="bullet"/>
      <w:lvlText w:val=""/>
      <w:lvlJc w:val="left"/>
      <w:pPr>
        <w:ind w:left="6516" w:hanging="360"/>
      </w:pPr>
      <w:rPr>
        <w:rFonts w:ascii="Wingdings" w:hAnsi="Wingdings" w:hint="default"/>
      </w:rPr>
    </w:lvl>
  </w:abstractNum>
  <w:abstractNum w:abstractNumId="8" w15:restartNumberingAfterBreak="0">
    <w:nsid w:val="1D5163DC"/>
    <w:multiLevelType w:val="hybridMultilevel"/>
    <w:tmpl w:val="6A1A074A"/>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9" w15:restartNumberingAfterBreak="0">
    <w:nsid w:val="1E2D6E68"/>
    <w:multiLevelType w:val="hybridMultilevel"/>
    <w:tmpl w:val="8FE25D2A"/>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ED51888"/>
    <w:multiLevelType w:val="hybridMultilevel"/>
    <w:tmpl w:val="3C38962E"/>
    <w:lvl w:ilvl="0" w:tplc="F33A8DE0">
      <w:start w:val="1"/>
      <w:numFmt w:val="bullet"/>
      <w:lvlText w:val="o"/>
      <w:lvlJc w:val="left"/>
      <w:pPr>
        <w:ind w:left="720" w:hanging="360"/>
      </w:pPr>
      <w:rPr>
        <w:rFonts w:asciiTheme="minorHAnsi" w:hAnsiTheme="minorHAnsi" w:cs="Courier New" w:hint="default"/>
        <w:color w:val="808080" w:themeColor="background1" w:themeShade="80"/>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283353B"/>
    <w:multiLevelType w:val="hybridMultilevel"/>
    <w:tmpl w:val="C62AB864"/>
    <w:lvl w:ilvl="0" w:tplc="D3DEAC26">
      <w:start w:val="1"/>
      <w:numFmt w:val="bullet"/>
      <w:lvlText w:val="o"/>
      <w:lvlJc w:val="left"/>
      <w:pPr>
        <w:ind w:left="720" w:hanging="360"/>
      </w:pPr>
      <w:rPr>
        <w:rFonts w:asciiTheme="minorHAnsi" w:hAnsiTheme="minorHAnsi" w:cs="Courier New" w:hint="default"/>
        <w:color w:val="auto"/>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A5F42D1"/>
    <w:multiLevelType w:val="hybridMultilevel"/>
    <w:tmpl w:val="2892D5D2"/>
    <w:lvl w:ilvl="0" w:tplc="4FD615C4">
      <w:start w:val="1"/>
      <w:numFmt w:val="bullet"/>
      <w:lvlText w:val="o"/>
      <w:lvlJc w:val="left"/>
      <w:pPr>
        <w:ind w:left="754" w:hanging="360"/>
      </w:pPr>
      <w:rPr>
        <w:rFonts w:asciiTheme="minorHAnsi" w:hAnsiTheme="minorHAnsi" w:cs="Courier New" w:hint="default"/>
        <w:color w:val="A6A6A6" w:themeColor="background1" w:themeShade="A6"/>
        <w:sz w:val="16"/>
        <w:szCs w:val="16"/>
      </w:rPr>
    </w:lvl>
    <w:lvl w:ilvl="1" w:tplc="0C090003" w:tentative="1">
      <w:start w:val="1"/>
      <w:numFmt w:val="bullet"/>
      <w:lvlText w:val="o"/>
      <w:lvlJc w:val="left"/>
      <w:pPr>
        <w:ind w:left="1474" w:hanging="360"/>
      </w:pPr>
      <w:rPr>
        <w:rFonts w:ascii="Courier New" w:hAnsi="Courier New" w:cs="Courier New" w:hint="default"/>
      </w:rPr>
    </w:lvl>
    <w:lvl w:ilvl="2" w:tplc="0C090005" w:tentative="1">
      <w:start w:val="1"/>
      <w:numFmt w:val="bullet"/>
      <w:lvlText w:val=""/>
      <w:lvlJc w:val="left"/>
      <w:pPr>
        <w:ind w:left="2194" w:hanging="360"/>
      </w:pPr>
      <w:rPr>
        <w:rFonts w:ascii="Wingdings" w:hAnsi="Wingdings" w:hint="default"/>
      </w:rPr>
    </w:lvl>
    <w:lvl w:ilvl="3" w:tplc="0C090001" w:tentative="1">
      <w:start w:val="1"/>
      <w:numFmt w:val="bullet"/>
      <w:lvlText w:val=""/>
      <w:lvlJc w:val="left"/>
      <w:pPr>
        <w:ind w:left="2914" w:hanging="360"/>
      </w:pPr>
      <w:rPr>
        <w:rFonts w:ascii="Symbol" w:hAnsi="Symbol" w:hint="default"/>
      </w:rPr>
    </w:lvl>
    <w:lvl w:ilvl="4" w:tplc="0C090003" w:tentative="1">
      <w:start w:val="1"/>
      <w:numFmt w:val="bullet"/>
      <w:lvlText w:val="o"/>
      <w:lvlJc w:val="left"/>
      <w:pPr>
        <w:ind w:left="3634" w:hanging="360"/>
      </w:pPr>
      <w:rPr>
        <w:rFonts w:ascii="Courier New" w:hAnsi="Courier New" w:cs="Courier New" w:hint="default"/>
      </w:rPr>
    </w:lvl>
    <w:lvl w:ilvl="5" w:tplc="0C090005" w:tentative="1">
      <w:start w:val="1"/>
      <w:numFmt w:val="bullet"/>
      <w:lvlText w:val=""/>
      <w:lvlJc w:val="left"/>
      <w:pPr>
        <w:ind w:left="4354" w:hanging="360"/>
      </w:pPr>
      <w:rPr>
        <w:rFonts w:ascii="Wingdings" w:hAnsi="Wingdings" w:hint="default"/>
      </w:rPr>
    </w:lvl>
    <w:lvl w:ilvl="6" w:tplc="0C090001" w:tentative="1">
      <w:start w:val="1"/>
      <w:numFmt w:val="bullet"/>
      <w:lvlText w:val=""/>
      <w:lvlJc w:val="left"/>
      <w:pPr>
        <w:ind w:left="5074" w:hanging="360"/>
      </w:pPr>
      <w:rPr>
        <w:rFonts w:ascii="Symbol" w:hAnsi="Symbol" w:hint="default"/>
      </w:rPr>
    </w:lvl>
    <w:lvl w:ilvl="7" w:tplc="0C090003" w:tentative="1">
      <w:start w:val="1"/>
      <w:numFmt w:val="bullet"/>
      <w:lvlText w:val="o"/>
      <w:lvlJc w:val="left"/>
      <w:pPr>
        <w:ind w:left="5794" w:hanging="360"/>
      </w:pPr>
      <w:rPr>
        <w:rFonts w:ascii="Courier New" w:hAnsi="Courier New" w:cs="Courier New" w:hint="default"/>
      </w:rPr>
    </w:lvl>
    <w:lvl w:ilvl="8" w:tplc="0C090005" w:tentative="1">
      <w:start w:val="1"/>
      <w:numFmt w:val="bullet"/>
      <w:lvlText w:val=""/>
      <w:lvlJc w:val="left"/>
      <w:pPr>
        <w:ind w:left="6514" w:hanging="360"/>
      </w:pPr>
      <w:rPr>
        <w:rFonts w:ascii="Wingdings" w:hAnsi="Wingdings" w:hint="default"/>
      </w:rPr>
    </w:lvl>
  </w:abstractNum>
  <w:abstractNum w:abstractNumId="13" w15:restartNumberingAfterBreak="0">
    <w:nsid w:val="2ABE6E3A"/>
    <w:multiLevelType w:val="hybridMultilevel"/>
    <w:tmpl w:val="BD142F56"/>
    <w:lvl w:ilvl="0" w:tplc="5D946974">
      <w:start w:val="1"/>
      <w:numFmt w:val="bullet"/>
      <w:lvlText w:val="o"/>
      <w:lvlJc w:val="left"/>
      <w:pPr>
        <w:ind w:left="754" w:hanging="360"/>
      </w:pPr>
      <w:rPr>
        <w:rFonts w:asciiTheme="minorHAnsi" w:hAnsiTheme="minorHAnsi" w:cs="Courier New" w:hint="default"/>
        <w:color w:val="808080" w:themeColor="background1" w:themeShade="80"/>
        <w:sz w:val="16"/>
        <w:szCs w:val="16"/>
      </w:rPr>
    </w:lvl>
    <w:lvl w:ilvl="1" w:tplc="0C090003" w:tentative="1">
      <w:start w:val="1"/>
      <w:numFmt w:val="bullet"/>
      <w:lvlText w:val="o"/>
      <w:lvlJc w:val="left"/>
      <w:pPr>
        <w:ind w:left="1474" w:hanging="360"/>
      </w:pPr>
      <w:rPr>
        <w:rFonts w:ascii="Courier New" w:hAnsi="Courier New" w:cs="Courier New" w:hint="default"/>
      </w:rPr>
    </w:lvl>
    <w:lvl w:ilvl="2" w:tplc="0C090005" w:tentative="1">
      <w:start w:val="1"/>
      <w:numFmt w:val="bullet"/>
      <w:lvlText w:val=""/>
      <w:lvlJc w:val="left"/>
      <w:pPr>
        <w:ind w:left="2194" w:hanging="360"/>
      </w:pPr>
      <w:rPr>
        <w:rFonts w:ascii="Wingdings" w:hAnsi="Wingdings" w:hint="default"/>
      </w:rPr>
    </w:lvl>
    <w:lvl w:ilvl="3" w:tplc="0C090001" w:tentative="1">
      <w:start w:val="1"/>
      <w:numFmt w:val="bullet"/>
      <w:lvlText w:val=""/>
      <w:lvlJc w:val="left"/>
      <w:pPr>
        <w:ind w:left="2914" w:hanging="360"/>
      </w:pPr>
      <w:rPr>
        <w:rFonts w:ascii="Symbol" w:hAnsi="Symbol" w:hint="default"/>
      </w:rPr>
    </w:lvl>
    <w:lvl w:ilvl="4" w:tplc="0C090003" w:tentative="1">
      <w:start w:val="1"/>
      <w:numFmt w:val="bullet"/>
      <w:lvlText w:val="o"/>
      <w:lvlJc w:val="left"/>
      <w:pPr>
        <w:ind w:left="3634" w:hanging="360"/>
      </w:pPr>
      <w:rPr>
        <w:rFonts w:ascii="Courier New" w:hAnsi="Courier New" w:cs="Courier New" w:hint="default"/>
      </w:rPr>
    </w:lvl>
    <w:lvl w:ilvl="5" w:tplc="0C090005" w:tentative="1">
      <w:start w:val="1"/>
      <w:numFmt w:val="bullet"/>
      <w:lvlText w:val=""/>
      <w:lvlJc w:val="left"/>
      <w:pPr>
        <w:ind w:left="4354" w:hanging="360"/>
      </w:pPr>
      <w:rPr>
        <w:rFonts w:ascii="Wingdings" w:hAnsi="Wingdings" w:hint="default"/>
      </w:rPr>
    </w:lvl>
    <w:lvl w:ilvl="6" w:tplc="0C090001" w:tentative="1">
      <w:start w:val="1"/>
      <w:numFmt w:val="bullet"/>
      <w:lvlText w:val=""/>
      <w:lvlJc w:val="left"/>
      <w:pPr>
        <w:ind w:left="5074" w:hanging="360"/>
      </w:pPr>
      <w:rPr>
        <w:rFonts w:ascii="Symbol" w:hAnsi="Symbol" w:hint="default"/>
      </w:rPr>
    </w:lvl>
    <w:lvl w:ilvl="7" w:tplc="0C090003" w:tentative="1">
      <w:start w:val="1"/>
      <w:numFmt w:val="bullet"/>
      <w:lvlText w:val="o"/>
      <w:lvlJc w:val="left"/>
      <w:pPr>
        <w:ind w:left="5794" w:hanging="360"/>
      </w:pPr>
      <w:rPr>
        <w:rFonts w:ascii="Courier New" w:hAnsi="Courier New" w:cs="Courier New" w:hint="default"/>
      </w:rPr>
    </w:lvl>
    <w:lvl w:ilvl="8" w:tplc="0C090005" w:tentative="1">
      <w:start w:val="1"/>
      <w:numFmt w:val="bullet"/>
      <w:lvlText w:val=""/>
      <w:lvlJc w:val="left"/>
      <w:pPr>
        <w:ind w:left="6514" w:hanging="360"/>
      </w:pPr>
      <w:rPr>
        <w:rFonts w:ascii="Wingdings" w:hAnsi="Wingdings" w:hint="default"/>
      </w:rPr>
    </w:lvl>
  </w:abstractNum>
  <w:abstractNum w:abstractNumId="14" w15:restartNumberingAfterBreak="0">
    <w:nsid w:val="2CDD6204"/>
    <w:multiLevelType w:val="hybridMultilevel"/>
    <w:tmpl w:val="0DD4BEE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5" w15:restartNumberingAfterBreak="0">
    <w:nsid w:val="2D06071D"/>
    <w:multiLevelType w:val="hybridMultilevel"/>
    <w:tmpl w:val="1E7CEEB0"/>
    <w:lvl w:ilvl="0" w:tplc="7BBA144A">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8432285"/>
    <w:multiLevelType w:val="hybridMultilevel"/>
    <w:tmpl w:val="2418F9FE"/>
    <w:lvl w:ilvl="0" w:tplc="0C090001">
      <w:start w:val="1"/>
      <w:numFmt w:val="bullet"/>
      <w:lvlText w:val=""/>
      <w:lvlJc w:val="left"/>
      <w:pPr>
        <w:ind w:left="754" w:hanging="360"/>
      </w:pPr>
      <w:rPr>
        <w:rFonts w:ascii="Symbol" w:hAnsi="Symbol" w:hint="default"/>
      </w:rPr>
    </w:lvl>
    <w:lvl w:ilvl="1" w:tplc="0C090003">
      <w:start w:val="1"/>
      <w:numFmt w:val="bullet"/>
      <w:lvlText w:val="o"/>
      <w:lvlJc w:val="left"/>
      <w:pPr>
        <w:ind w:left="1474" w:hanging="360"/>
      </w:pPr>
      <w:rPr>
        <w:rFonts w:ascii="Courier New" w:hAnsi="Courier New" w:cs="Courier New" w:hint="default"/>
      </w:rPr>
    </w:lvl>
    <w:lvl w:ilvl="2" w:tplc="0C090005">
      <w:start w:val="1"/>
      <w:numFmt w:val="bullet"/>
      <w:lvlText w:val=""/>
      <w:lvlJc w:val="left"/>
      <w:pPr>
        <w:ind w:left="2194" w:hanging="360"/>
      </w:pPr>
      <w:rPr>
        <w:rFonts w:ascii="Wingdings" w:hAnsi="Wingdings" w:hint="default"/>
      </w:rPr>
    </w:lvl>
    <w:lvl w:ilvl="3" w:tplc="0C090001">
      <w:start w:val="1"/>
      <w:numFmt w:val="bullet"/>
      <w:lvlText w:val=""/>
      <w:lvlJc w:val="left"/>
      <w:pPr>
        <w:ind w:left="2914" w:hanging="360"/>
      </w:pPr>
      <w:rPr>
        <w:rFonts w:ascii="Symbol" w:hAnsi="Symbol" w:hint="default"/>
      </w:rPr>
    </w:lvl>
    <w:lvl w:ilvl="4" w:tplc="0C090003">
      <w:start w:val="1"/>
      <w:numFmt w:val="bullet"/>
      <w:lvlText w:val="o"/>
      <w:lvlJc w:val="left"/>
      <w:pPr>
        <w:ind w:left="3634" w:hanging="360"/>
      </w:pPr>
      <w:rPr>
        <w:rFonts w:ascii="Courier New" w:hAnsi="Courier New" w:cs="Courier New" w:hint="default"/>
      </w:rPr>
    </w:lvl>
    <w:lvl w:ilvl="5" w:tplc="0C090005">
      <w:start w:val="1"/>
      <w:numFmt w:val="bullet"/>
      <w:lvlText w:val=""/>
      <w:lvlJc w:val="left"/>
      <w:pPr>
        <w:ind w:left="4354" w:hanging="360"/>
      </w:pPr>
      <w:rPr>
        <w:rFonts w:ascii="Wingdings" w:hAnsi="Wingdings" w:hint="default"/>
      </w:rPr>
    </w:lvl>
    <w:lvl w:ilvl="6" w:tplc="0C090001">
      <w:start w:val="1"/>
      <w:numFmt w:val="bullet"/>
      <w:lvlText w:val=""/>
      <w:lvlJc w:val="left"/>
      <w:pPr>
        <w:ind w:left="5074" w:hanging="360"/>
      </w:pPr>
      <w:rPr>
        <w:rFonts w:ascii="Symbol" w:hAnsi="Symbol" w:hint="default"/>
      </w:rPr>
    </w:lvl>
    <w:lvl w:ilvl="7" w:tplc="0C090003">
      <w:start w:val="1"/>
      <w:numFmt w:val="bullet"/>
      <w:lvlText w:val="o"/>
      <w:lvlJc w:val="left"/>
      <w:pPr>
        <w:ind w:left="5794" w:hanging="360"/>
      </w:pPr>
      <w:rPr>
        <w:rFonts w:ascii="Courier New" w:hAnsi="Courier New" w:cs="Courier New" w:hint="default"/>
      </w:rPr>
    </w:lvl>
    <w:lvl w:ilvl="8" w:tplc="0C090005">
      <w:start w:val="1"/>
      <w:numFmt w:val="bullet"/>
      <w:lvlText w:val=""/>
      <w:lvlJc w:val="left"/>
      <w:pPr>
        <w:ind w:left="6514" w:hanging="360"/>
      </w:pPr>
      <w:rPr>
        <w:rFonts w:ascii="Wingdings" w:hAnsi="Wingdings" w:hint="default"/>
      </w:rPr>
    </w:lvl>
  </w:abstractNum>
  <w:abstractNum w:abstractNumId="17" w15:restartNumberingAfterBreak="0">
    <w:nsid w:val="3AE1774E"/>
    <w:multiLevelType w:val="hybridMultilevel"/>
    <w:tmpl w:val="5D8649C0"/>
    <w:lvl w:ilvl="0" w:tplc="0C090003">
      <w:start w:val="1"/>
      <w:numFmt w:val="bullet"/>
      <w:lvlText w:val="o"/>
      <w:lvlJc w:val="left"/>
      <w:pPr>
        <w:ind w:left="756" w:hanging="360"/>
      </w:pPr>
      <w:rPr>
        <w:rFonts w:ascii="Courier New" w:hAnsi="Courier New" w:cs="Courier New" w:hint="default"/>
      </w:rPr>
    </w:lvl>
    <w:lvl w:ilvl="1" w:tplc="0C090003" w:tentative="1">
      <w:start w:val="1"/>
      <w:numFmt w:val="bullet"/>
      <w:lvlText w:val="o"/>
      <w:lvlJc w:val="left"/>
      <w:pPr>
        <w:ind w:left="1476" w:hanging="360"/>
      </w:pPr>
      <w:rPr>
        <w:rFonts w:ascii="Courier New" w:hAnsi="Courier New" w:cs="Courier New" w:hint="default"/>
      </w:rPr>
    </w:lvl>
    <w:lvl w:ilvl="2" w:tplc="0C090005" w:tentative="1">
      <w:start w:val="1"/>
      <w:numFmt w:val="bullet"/>
      <w:lvlText w:val=""/>
      <w:lvlJc w:val="left"/>
      <w:pPr>
        <w:ind w:left="2196" w:hanging="360"/>
      </w:pPr>
      <w:rPr>
        <w:rFonts w:ascii="Wingdings" w:hAnsi="Wingdings" w:hint="default"/>
      </w:rPr>
    </w:lvl>
    <w:lvl w:ilvl="3" w:tplc="0C090001" w:tentative="1">
      <w:start w:val="1"/>
      <w:numFmt w:val="bullet"/>
      <w:lvlText w:val=""/>
      <w:lvlJc w:val="left"/>
      <w:pPr>
        <w:ind w:left="2916" w:hanging="360"/>
      </w:pPr>
      <w:rPr>
        <w:rFonts w:ascii="Symbol" w:hAnsi="Symbol" w:hint="default"/>
      </w:rPr>
    </w:lvl>
    <w:lvl w:ilvl="4" w:tplc="0C090003" w:tentative="1">
      <w:start w:val="1"/>
      <w:numFmt w:val="bullet"/>
      <w:lvlText w:val="o"/>
      <w:lvlJc w:val="left"/>
      <w:pPr>
        <w:ind w:left="3636" w:hanging="360"/>
      </w:pPr>
      <w:rPr>
        <w:rFonts w:ascii="Courier New" w:hAnsi="Courier New" w:cs="Courier New" w:hint="default"/>
      </w:rPr>
    </w:lvl>
    <w:lvl w:ilvl="5" w:tplc="0C090005" w:tentative="1">
      <w:start w:val="1"/>
      <w:numFmt w:val="bullet"/>
      <w:lvlText w:val=""/>
      <w:lvlJc w:val="left"/>
      <w:pPr>
        <w:ind w:left="4356" w:hanging="360"/>
      </w:pPr>
      <w:rPr>
        <w:rFonts w:ascii="Wingdings" w:hAnsi="Wingdings" w:hint="default"/>
      </w:rPr>
    </w:lvl>
    <w:lvl w:ilvl="6" w:tplc="0C090001" w:tentative="1">
      <w:start w:val="1"/>
      <w:numFmt w:val="bullet"/>
      <w:lvlText w:val=""/>
      <w:lvlJc w:val="left"/>
      <w:pPr>
        <w:ind w:left="5076" w:hanging="360"/>
      </w:pPr>
      <w:rPr>
        <w:rFonts w:ascii="Symbol" w:hAnsi="Symbol" w:hint="default"/>
      </w:rPr>
    </w:lvl>
    <w:lvl w:ilvl="7" w:tplc="0C090003" w:tentative="1">
      <w:start w:val="1"/>
      <w:numFmt w:val="bullet"/>
      <w:lvlText w:val="o"/>
      <w:lvlJc w:val="left"/>
      <w:pPr>
        <w:ind w:left="5796" w:hanging="360"/>
      </w:pPr>
      <w:rPr>
        <w:rFonts w:ascii="Courier New" w:hAnsi="Courier New" w:cs="Courier New" w:hint="default"/>
      </w:rPr>
    </w:lvl>
    <w:lvl w:ilvl="8" w:tplc="0C090005" w:tentative="1">
      <w:start w:val="1"/>
      <w:numFmt w:val="bullet"/>
      <w:lvlText w:val=""/>
      <w:lvlJc w:val="left"/>
      <w:pPr>
        <w:ind w:left="6516" w:hanging="360"/>
      </w:pPr>
      <w:rPr>
        <w:rFonts w:ascii="Wingdings" w:hAnsi="Wingdings" w:hint="default"/>
      </w:rPr>
    </w:lvl>
  </w:abstractNum>
  <w:abstractNum w:abstractNumId="18" w15:restartNumberingAfterBreak="0">
    <w:nsid w:val="3C264827"/>
    <w:multiLevelType w:val="hybridMultilevel"/>
    <w:tmpl w:val="6F76963A"/>
    <w:lvl w:ilvl="0" w:tplc="4FD615C4">
      <w:start w:val="1"/>
      <w:numFmt w:val="bullet"/>
      <w:lvlText w:val="o"/>
      <w:lvlJc w:val="left"/>
      <w:pPr>
        <w:ind w:left="720" w:hanging="360"/>
      </w:pPr>
      <w:rPr>
        <w:rFonts w:asciiTheme="minorHAnsi" w:hAnsiTheme="minorHAnsi" w:cs="Courier New" w:hint="default"/>
        <w:color w:val="auto"/>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CE434E0"/>
    <w:multiLevelType w:val="hybridMultilevel"/>
    <w:tmpl w:val="7A906B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D883A02"/>
    <w:multiLevelType w:val="hybridMultilevel"/>
    <w:tmpl w:val="DE0E7EAE"/>
    <w:lvl w:ilvl="0" w:tplc="0C090001">
      <w:start w:val="1"/>
      <w:numFmt w:val="bullet"/>
      <w:lvlText w:val=""/>
      <w:lvlJc w:val="left"/>
      <w:pPr>
        <w:ind w:left="754" w:hanging="360"/>
      </w:pPr>
      <w:rPr>
        <w:rFonts w:ascii="Symbol" w:hAnsi="Symbol" w:hint="default"/>
      </w:rPr>
    </w:lvl>
    <w:lvl w:ilvl="1" w:tplc="0C090003">
      <w:start w:val="1"/>
      <w:numFmt w:val="bullet"/>
      <w:lvlText w:val="o"/>
      <w:lvlJc w:val="left"/>
      <w:pPr>
        <w:ind w:left="1474" w:hanging="360"/>
      </w:pPr>
      <w:rPr>
        <w:rFonts w:ascii="Courier New" w:hAnsi="Courier New" w:cs="Courier New" w:hint="default"/>
      </w:rPr>
    </w:lvl>
    <w:lvl w:ilvl="2" w:tplc="0C090005">
      <w:start w:val="1"/>
      <w:numFmt w:val="bullet"/>
      <w:lvlText w:val=""/>
      <w:lvlJc w:val="left"/>
      <w:pPr>
        <w:ind w:left="2194" w:hanging="360"/>
      </w:pPr>
      <w:rPr>
        <w:rFonts w:ascii="Wingdings" w:hAnsi="Wingdings" w:hint="default"/>
      </w:rPr>
    </w:lvl>
    <w:lvl w:ilvl="3" w:tplc="0C090001">
      <w:start w:val="1"/>
      <w:numFmt w:val="bullet"/>
      <w:lvlText w:val=""/>
      <w:lvlJc w:val="left"/>
      <w:pPr>
        <w:ind w:left="2914" w:hanging="360"/>
      </w:pPr>
      <w:rPr>
        <w:rFonts w:ascii="Symbol" w:hAnsi="Symbol" w:hint="default"/>
      </w:rPr>
    </w:lvl>
    <w:lvl w:ilvl="4" w:tplc="0C090003">
      <w:start w:val="1"/>
      <w:numFmt w:val="bullet"/>
      <w:lvlText w:val="o"/>
      <w:lvlJc w:val="left"/>
      <w:pPr>
        <w:ind w:left="3634" w:hanging="360"/>
      </w:pPr>
      <w:rPr>
        <w:rFonts w:ascii="Courier New" w:hAnsi="Courier New" w:cs="Courier New" w:hint="default"/>
      </w:rPr>
    </w:lvl>
    <w:lvl w:ilvl="5" w:tplc="0C090005">
      <w:start w:val="1"/>
      <w:numFmt w:val="bullet"/>
      <w:lvlText w:val=""/>
      <w:lvlJc w:val="left"/>
      <w:pPr>
        <w:ind w:left="4354" w:hanging="360"/>
      </w:pPr>
      <w:rPr>
        <w:rFonts w:ascii="Wingdings" w:hAnsi="Wingdings" w:hint="default"/>
      </w:rPr>
    </w:lvl>
    <w:lvl w:ilvl="6" w:tplc="0C090001">
      <w:start w:val="1"/>
      <w:numFmt w:val="bullet"/>
      <w:lvlText w:val=""/>
      <w:lvlJc w:val="left"/>
      <w:pPr>
        <w:ind w:left="5074" w:hanging="360"/>
      </w:pPr>
      <w:rPr>
        <w:rFonts w:ascii="Symbol" w:hAnsi="Symbol" w:hint="default"/>
      </w:rPr>
    </w:lvl>
    <w:lvl w:ilvl="7" w:tplc="0C090003">
      <w:start w:val="1"/>
      <w:numFmt w:val="bullet"/>
      <w:lvlText w:val="o"/>
      <w:lvlJc w:val="left"/>
      <w:pPr>
        <w:ind w:left="5794" w:hanging="360"/>
      </w:pPr>
      <w:rPr>
        <w:rFonts w:ascii="Courier New" w:hAnsi="Courier New" w:cs="Courier New" w:hint="default"/>
      </w:rPr>
    </w:lvl>
    <w:lvl w:ilvl="8" w:tplc="0C090005">
      <w:start w:val="1"/>
      <w:numFmt w:val="bullet"/>
      <w:lvlText w:val=""/>
      <w:lvlJc w:val="left"/>
      <w:pPr>
        <w:ind w:left="6514" w:hanging="360"/>
      </w:pPr>
      <w:rPr>
        <w:rFonts w:ascii="Wingdings" w:hAnsi="Wingdings" w:hint="default"/>
      </w:rPr>
    </w:lvl>
  </w:abstractNum>
  <w:abstractNum w:abstractNumId="21" w15:restartNumberingAfterBreak="0">
    <w:nsid w:val="3F51379F"/>
    <w:multiLevelType w:val="hybridMultilevel"/>
    <w:tmpl w:val="3D148AC6"/>
    <w:lvl w:ilvl="0" w:tplc="D3DEAC26">
      <w:start w:val="1"/>
      <w:numFmt w:val="bullet"/>
      <w:lvlText w:val="o"/>
      <w:lvlJc w:val="left"/>
      <w:pPr>
        <w:ind w:left="720" w:hanging="360"/>
      </w:pPr>
      <w:rPr>
        <w:rFonts w:asciiTheme="minorHAnsi" w:hAnsiTheme="minorHAnsi" w:cs="Courier New" w:hint="default"/>
        <w:color w:val="auto"/>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0A07F34"/>
    <w:multiLevelType w:val="hybridMultilevel"/>
    <w:tmpl w:val="FE301CD6"/>
    <w:lvl w:ilvl="0" w:tplc="92ECCE86">
      <w:start w:val="1"/>
      <w:numFmt w:val="bullet"/>
      <w:lvlText w:val="o"/>
      <w:lvlJc w:val="left"/>
      <w:pPr>
        <w:ind w:left="720" w:hanging="360"/>
      </w:pPr>
      <w:rPr>
        <w:rFonts w:asciiTheme="minorHAnsi" w:hAnsiTheme="minorHAnsi" w:cs="Courier New" w:hint="default"/>
        <w:color w:val="808080" w:themeColor="background1" w:themeShade="80"/>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6F4451F"/>
    <w:multiLevelType w:val="hybridMultilevel"/>
    <w:tmpl w:val="E9A02D6C"/>
    <w:lvl w:ilvl="0" w:tplc="0C090001">
      <w:start w:val="1"/>
      <w:numFmt w:val="bullet"/>
      <w:lvlText w:val=""/>
      <w:lvlJc w:val="left"/>
      <w:pPr>
        <w:ind w:left="754" w:hanging="360"/>
      </w:pPr>
      <w:rPr>
        <w:rFonts w:ascii="Symbol" w:hAnsi="Symbol" w:hint="default"/>
      </w:rPr>
    </w:lvl>
    <w:lvl w:ilvl="1" w:tplc="0C090003" w:tentative="1">
      <w:start w:val="1"/>
      <w:numFmt w:val="bullet"/>
      <w:lvlText w:val="o"/>
      <w:lvlJc w:val="left"/>
      <w:pPr>
        <w:ind w:left="1474" w:hanging="360"/>
      </w:pPr>
      <w:rPr>
        <w:rFonts w:ascii="Courier New" w:hAnsi="Courier New" w:cs="Courier New" w:hint="default"/>
      </w:rPr>
    </w:lvl>
    <w:lvl w:ilvl="2" w:tplc="0C090005" w:tentative="1">
      <w:start w:val="1"/>
      <w:numFmt w:val="bullet"/>
      <w:lvlText w:val=""/>
      <w:lvlJc w:val="left"/>
      <w:pPr>
        <w:ind w:left="2194" w:hanging="360"/>
      </w:pPr>
      <w:rPr>
        <w:rFonts w:ascii="Wingdings" w:hAnsi="Wingdings" w:hint="default"/>
      </w:rPr>
    </w:lvl>
    <w:lvl w:ilvl="3" w:tplc="0C090001" w:tentative="1">
      <w:start w:val="1"/>
      <w:numFmt w:val="bullet"/>
      <w:lvlText w:val=""/>
      <w:lvlJc w:val="left"/>
      <w:pPr>
        <w:ind w:left="2914" w:hanging="360"/>
      </w:pPr>
      <w:rPr>
        <w:rFonts w:ascii="Symbol" w:hAnsi="Symbol" w:hint="default"/>
      </w:rPr>
    </w:lvl>
    <w:lvl w:ilvl="4" w:tplc="0C090003" w:tentative="1">
      <w:start w:val="1"/>
      <w:numFmt w:val="bullet"/>
      <w:lvlText w:val="o"/>
      <w:lvlJc w:val="left"/>
      <w:pPr>
        <w:ind w:left="3634" w:hanging="360"/>
      </w:pPr>
      <w:rPr>
        <w:rFonts w:ascii="Courier New" w:hAnsi="Courier New" w:cs="Courier New" w:hint="default"/>
      </w:rPr>
    </w:lvl>
    <w:lvl w:ilvl="5" w:tplc="0C090005" w:tentative="1">
      <w:start w:val="1"/>
      <w:numFmt w:val="bullet"/>
      <w:lvlText w:val=""/>
      <w:lvlJc w:val="left"/>
      <w:pPr>
        <w:ind w:left="4354" w:hanging="360"/>
      </w:pPr>
      <w:rPr>
        <w:rFonts w:ascii="Wingdings" w:hAnsi="Wingdings" w:hint="default"/>
      </w:rPr>
    </w:lvl>
    <w:lvl w:ilvl="6" w:tplc="0C090001" w:tentative="1">
      <w:start w:val="1"/>
      <w:numFmt w:val="bullet"/>
      <w:lvlText w:val=""/>
      <w:lvlJc w:val="left"/>
      <w:pPr>
        <w:ind w:left="5074" w:hanging="360"/>
      </w:pPr>
      <w:rPr>
        <w:rFonts w:ascii="Symbol" w:hAnsi="Symbol" w:hint="default"/>
      </w:rPr>
    </w:lvl>
    <w:lvl w:ilvl="7" w:tplc="0C090003" w:tentative="1">
      <w:start w:val="1"/>
      <w:numFmt w:val="bullet"/>
      <w:lvlText w:val="o"/>
      <w:lvlJc w:val="left"/>
      <w:pPr>
        <w:ind w:left="5794" w:hanging="360"/>
      </w:pPr>
      <w:rPr>
        <w:rFonts w:ascii="Courier New" w:hAnsi="Courier New" w:cs="Courier New" w:hint="default"/>
      </w:rPr>
    </w:lvl>
    <w:lvl w:ilvl="8" w:tplc="0C090005" w:tentative="1">
      <w:start w:val="1"/>
      <w:numFmt w:val="bullet"/>
      <w:lvlText w:val=""/>
      <w:lvlJc w:val="left"/>
      <w:pPr>
        <w:ind w:left="6514" w:hanging="360"/>
      </w:pPr>
      <w:rPr>
        <w:rFonts w:ascii="Wingdings" w:hAnsi="Wingdings" w:hint="default"/>
      </w:rPr>
    </w:lvl>
  </w:abstractNum>
  <w:abstractNum w:abstractNumId="24" w15:restartNumberingAfterBreak="0">
    <w:nsid w:val="4A07299D"/>
    <w:multiLevelType w:val="hybridMultilevel"/>
    <w:tmpl w:val="46FC9F8E"/>
    <w:lvl w:ilvl="0" w:tplc="B9AA5B4C">
      <w:start w:val="1"/>
      <w:numFmt w:val="bullet"/>
      <w:lvlText w:val="o"/>
      <w:lvlJc w:val="left"/>
      <w:pPr>
        <w:ind w:left="720" w:hanging="360"/>
      </w:pPr>
      <w:rPr>
        <w:rFonts w:ascii="Courier New" w:hAnsi="Courier New" w:cs="Courier New"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B26485D"/>
    <w:multiLevelType w:val="hybridMultilevel"/>
    <w:tmpl w:val="97A2D080"/>
    <w:lvl w:ilvl="0" w:tplc="0C090003">
      <w:start w:val="1"/>
      <w:numFmt w:val="bullet"/>
      <w:lvlText w:val="o"/>
      <w:lvlJc w:val="left"/>
      <w:pPr>
        <w:ind w:left="1890" w:hanging="360"/>
      </w:pPr>
      <w:rPr>
        <w:rFonts w:ascii="Courier New" w:hAnsi="Courier New" w:cs="Courier New" w:hint="default"/>
      </w:rPr>
    </w:lvl>
    <w:lvl w:ilvl="1" w:tplc="0C090003">
      <w:start w:val="1"/>
      <w:numFmt w:val="bullet"/>
      <w:lvlText w:val="o"/>
      <w:lvlJc w:val="left"/>
      <w:pPr>
        <w:ind w:left="2610" w:hanging="360"/>
      </w:pPr>
      <w:rPr>
        <w:rFonts w:ascii="Courier New" w:hAnsi="Courier New" w:cs="Courier New" w:hint="default"/>
      </w:rPr>
    </w:lvl>
    <w:lvl w:ilvl="2" w:tplc="04090005">
      <w:start w:val="1"/>
      <w:numFmt w:val="bullet"/>
      <w:lvlText w:val=""/>
      <w:lvlJc w:val="left"/>
      <w:pPr>
        <w:ind w:left="3330" w:hanging="360"/>
      </w:pPr>
      <w:rPr>
        <w:rFonts w:ascii="Wingdings" w:hAnsi="Wingdings" w:hint="default"/>
      </w:rPr>
    </w:lvl>
    <w:lvl w:ilvl="3" w:tplc="04090001">
      <w:start w:val="1"/>
      <w:numFmt w:val="bullet"/>
      <w:lvlText w:val=""/>
      <w:lvlJc w:val="left"/>
      <w:pPr>
        <w:ind w:left="4050" w:hanging="360"/>
      </w:pPr>
      <w:rPr>
        <w:rFonts w:ascii="Symbol" w:hAnsi="Symbol" w:hint="default"/>
      </w:rPr>
    </w:lvl>
    <w:lvl w:ilvl="4" w:tplc="04090003">
      <w:start w:val="1"/>
      <w:numFmt w:val="bullet"/>
      <w:lvlText w:val="o"/>
      <w:lvlJc w:val="left"/>
      <w:pPr>
        <w:ind w:left="4770" w:hanging="360"/>
      </w:pPr>
      <w:rPr>
        <w:rFonts w:ascii="Courier New" w:hAnsi="Courier New" w:cs="Courier New" w:hint="default"/>
      </w:rPr>
    </w:lvl>
    <w:lvl w:ilvl="5" w:tplc="04090005">
      <w:start w:val="1"/>
      <w:numFmt w:val="bullet"/>
      <w:lvlText w:val=""/>
      <w:lvlJc w:val="left"/>
      <w:pPr>
        <w:ind w:left="5490" w:hanging="360"/>
      </w:pPr>
      <w:rPr>
        <w:rFonts w:ascii="Wingdings" w:hAnsi="Wingdings" w:hint="default"/>
      </w:rPr>
    </w:lvl>
    <w:lvl w:ilvl="6" w:tplc="04090001">
      <w:start w:val="1"/>
      <w:numFmt w:val="bullet"/>
      <w:lvlText w:val=""/>
      <w:lvlJc w:val="left"/>
      <w:pPr>
        <w:ind w:left="6210" w:hanging="360"/>
      </w:pPr>
      <w:rPr>
        <w:rFonts w:ascii="Symbol" w:hAnsi="Symbol" w:hint="default"/>
      </w:rPr>
    </w:lvl>
    <w:lvl w:ilvl="7" w:tplc="04090003">
      <w:start w:val="1"/>
      <w:numFmt w:val="bullet"/>
      <w:lvlText w:val="o"/>
      <w:lvlJc w:val="left"/>
      <w:pPr>
        <w:ind w:left="6930" w:hanging="360"/>
      </w:pPr>
      <w:rPr>
        <w:rFonts w:ascii="Courier New" w:hAnsi="Courier New" w:cs="Courier New" w:hint="default"/>
      </w:rPr>
    </w:lvl>
    <w:lvl w:ilvl="8" w:tplc="04090005">
      <w:start w:val="1"/>
      <w:numFmt w:val="bullet"/>
      <w:lvlText w:val=""/>
      <w:lvlJc w:val="left"/>
      <w:pPr>
        <w:ind w:left="7650" w:hanging="360"/>
      </w:pPr>
      <w:rPr>
        <w:rFonts w:ascii="Wingdings" w:hAnsi="Wingdings" w:hint="default"/>
      </w:rPr>
    </w:lvl>
  </w:abstractNum>
  <w:abstractNum w:abstractNumId="26" w15:restartNumberingAfterBreak="0">
    <w:nsid w:val="4B9A0A6E"/>
    <w:multiLevelType w:val="hybridMultilevel"/>
    <w:tmpl w:val="B01A6754"/>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CBE69EC"/>
    <w:multiLevelType w:val="hybridMultilevel"/>
    <w:tmpl w:val="742C28B8"/>
    <w:lvl w:ilvl="0" w:tplc="5DFA973E">
      <w:start w:val="1"/>
      <w:numFmt w:val="bullet"/>
      <w:lvlText w:val="□"/>
      <w:lvlJc w:val="left"/>
      <w:pPr>
        <w:ind w:left="720" w:hanging="360"/>
      </w:pPr>
      <w:rPr>
        <w:rFonts w:asciiTheme="minorHAnsi" w:hAnsiTheme="minorHAnsi" w:hint="default"/>
        <w:color w:val="A6A6A6" w:themeColor="background1" w:themeShade="A6"/>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E64281D"/>
    <w:multiLevelType w:val="hybridMultilevel"/>
    <w:tmpl w:val="35E87F5A"/>
    <w:lvl w:ilvl="0" w:tplc="4FD615C4">
      <w:start w:val="1"/>
      <w:numFmt w:val="bullet"/>
      <w:lvlText w:val="o"/>
      <w:lvlJc w:val="left"/>
      <w:pPr>
        <w:ind w:left="720" w:hanging="360"/>
      </w:pPr>
      <w:rPr>
        <w:rFonts w:asciiTheme="minorHAnsi" w:hAnsiTheme="minorHAnsi"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09D608B"/>
    <w:multiLevelType w:val="hybridMultilevel"/>
    <w:tmpl w:val="3F421280"/>
    <w:lvl w:ilvl="0" w:tplc="1C2C3632">
      <w:start w:val="1"/>
      <w:numFmt w:val="bullet"/>
      <w:lvlText w:val="□"/>
      <w:lvlJc w:val="left"/>
      <w:pPr>
        <w:ind w:left="720" w:hanging="360"/>
      </w:pPr>
      <w:rPr>
        <w:rFonts w:asciiTheme="minorHAnsi" w:hAnsiTheme="minorHAnsi" w:hint="default"/>
        <w:color w:val="auto"/>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11846B0"/>
    <w:multiLevelType w:val="hybridMultilevel"/>
    <w:tmpl w:val="0A7CB55C"/>
    <w:lvl w:ilvl="0" w:tplc="0C090001">
      <w:start w:val="1"/>
      <w:numFmt w:val="bullet"/>
      <w:lvlText w:val=""/>
      <w:lvlJc w:val="left"/>
      <w:pPr>
        <w:ind w:left="754" w:hanging="360"/>
      </w:pPr>
      <w:rPr>
        <w:rFonts w:ascii="Symbol" w:hAnsi="Symbol" w:hint="default"/>
      </w:rPr>
    </w:lvl>
    <w:lvl w:ilvl="1" w:tplc="0C090003" w:tentative="1">
      <w:start w:val="1"/>
      <w:numFmt w:val="bullet"/>
      <w:lvlText w:val="o"/>
      <w:lvlJc w:val="left"/>
      <w:pPr>
        <w:ind w:left="1474" w:hanging="360"/>
      </w:pPr>
      <w:rPr>
        <w:rFonts w:ascii="Courier New" w:hAnsi="Courier New" w:cs="Courier New" w:hint="default"/>
      </w:rPr>
    </w:lvl>
    <w:lvl w:ilvl="2" w:tplc="0C090005" w:tentative="1">
      <w:start w:val="1"/>
      <w:numFmt w:val="bullet"/>
      <w:lvlText w:val=""/>
      <w:lvlJc w:val="left"/>
      <w:pPr>
        <w:ind w:left="2194" w:hanging="360"/>
      </w:pPr>
      <w:rPr>
        <w:rFonts w:ascii="Wingdings" w:hAnsi="Wingdings" w:hint="default"/>
      </w:rPr>
    </w:lvl>
    <w:lvl w:ilvl="3" w:tplc="0C090001" w:tentative="1">
      <w:start w:val="1"/>
      <w:numFmt w:val="bullet"/>
      <w:lvlText w:val=""/>
      <w:lvlJc w:val="left"/>
      <w:pPr>
        <w:ind w:left="2914" w:hanging="360"/>
      </w:pPr>
      <w:rPr>
        <w:rFonts w:ascii="Symbol" w:hAnsi="Symbol" w:hint="default"/>
      </w:rPr>
    </w:lvl>
    <w:lvl w:ilvl="4" w:tplc="0C090003" w:tentative="1">
      <w:start w:val="1"/>
      <w:numFmt w:val="bullet"/>
      <w:lvlText w:val="o"/>
      <w:lvlJc w:val="left"/>
      <w:pPr>
        <w:ind w:left="3634" w:hanging="360"/>
      </w:pPr>
      <w:rPr>
        <w:rFonts w:ascii="Courier New" w:hAnsi="Courier New" w:cs="Courier New" w:hint="default"/>
      </w:rPr>
    </w:lvl>
    <w:lvl w:ilvl="5" w:tplc="0C090005" w:tentative="1">
      <w:start w:val="1"/>
      <w:numFmt w:val="bullet"/>
      <w:lvlText w:val=""/>
      <w:lvlJc w:val="left"/>
      <w:pPr>
        <w:ind w:left="4354" w:hanging="360"/>
      </w:pPr>
      <w:rPr>
        <w:rFonts w:ascii="Wingdings" w:hAnsi="Wingdings" w:hint="default"/>
      </w:rPr>
    </w:lvl>
    <w:lvl w:ilvl="6" w:tplc="0C090001" w:tentative="1">
      <w:start w:val="1"/>
      <w:numFmt w:val="bullet"/>
      <w:lvlText w:val=""/>
      <w:lvlJc w:val="left"/>
      <w:pPr>
        <w:ind w:left="5074" w:hanging="360"/>
      </w:pPr>
      <w:rPr>
        <w:rFonts w:ascii="Symbol" w:hAnsi="Symbol" w:hint="default"/>
      </w:rPr>
    </w:lvl>
    <w:lvl w:ilvl="7" w:tplc="0C090003" w:tentative="1">
      <w:start w:val="1"/>
      <w:numFmt w:val="bullet"/>
      <w:lvlText w:val="o"/>
      <w:lvlJc w:val="left"/>
      <w:pPr>
        <w:ind w:left="5794" w:hanging="360"/>
      </w:pPr>
      <w:rPr>
        <w:rFonts w:ascii="Courier New" w:hAnsi="Courier New" w:cs="Courier New" w:hint="default"/>
      </w:rPr>
    </w:lvl>
    <w:lvl w:ilvl="8" w:tplc="0C090005" w:tentative="1">
      <w:start w:val="1"/>
      <w:numFmt w:val="bullet"/>
      <w:lvlText w:val=""/>
      <w:lvlJc w:val="left"/>
      <w:pPr>
        <w:ind w:left="6514" w:hanging="360"/>
      </w:pPr>
      <w:rPr>
        <w:rFonts w:ascii="Wingdings" w:hAnsi="Wingdings" w:hint="default"/>
      </w:rPr>
    </w:lvl>
  </w:abstractNum>
  <w:abstractNum w:abstractNumId="31" w15:restartNumberingAfterBreak="0">
    <w:nsid w:val="576A4C5A"/>
    <w:multiLevelType w:val="hybridMultilevel"/>
    <w:tmpl w:val="96525AE8"/>
    <w:lvl w:ilvl="0" w:tplc="0C090001">
      <w:start w:val="1"/>
      <w:numFmt w:val="bullet"/>
      <w:lvlText w:val=""/>
      <w:lvlJc w:val="left"/>
      <w:pPr>
        <w:ind w:left="754" w:hanging="360"/>
      </w:pPr>
      <w:rPr>
        <w:rFonts w:ascii="Symbol" w:hAnsi="Symbol" w:hint="default"/>
      </w:rPr>
    </w:lvl>
    <w:lvl w:ilvl="1" w:tplc="0C090003" w:tentative="1">
      <w:start w:val="1"/>
      <w:numFmt w:val="bullet"/>
      <w:lvlText w:val="o"/>
      <w:lvlJc w:val="left"/>
      <w:pPr>
        <w:ind w:left="1474" w:hanging="360"/>
      </w:pPr>
      <w:rPr>
        <w:rFonts w:ascii="Courier New" w:hAnsi="Courier New" w:cs="Courier New" w:hint="default"/>
      </w:rPr>
    </w:lvl>
    <w:lvl w:ilvl="2" w:tplc="0C090005" w:tentative="1">
      <w:start w:val="1"/>
      <w:numFmt w:val="bullet"/>
      <w:lvlText w:val=""/>
      <w:lvlJc w:val="left"/>
      <w:pPr>
        <w:ind w:left="2194" w:hanging="360"/>
      </w:pPr>
      <w:rPr>
        <w:rFonts w:ascii="Wingdings" w:hAnsi="Wingdings" w:hint="default"/>
      </w:rPr>
    </w:lvl>
    <w:lvl w:ilvl="3" w:tplc="0C090001" w:tentative="1">
      <w:start w:val="1"/>
      <w:numFmt w:val="bullet"/>
      <w:lvlText w:val=""/>
      <w:lvlJc w:val="left"/>
      <w:pPr>
        <w:ind w:left="2914" w:hanging="360"/>
      </w:pPr>
      <w:rPr>
        <w:rFonts w:ascii="Symbol" w:hAnsi="Symbol" w:hint="default"/>
      </w:rPr>
    </w:lvl>
    <w:lvl w:ilvl="4" w:tplc="0C090003" w:tentative="1">
      <w:start w:val="1"/>
      <w:numFmt w:val="bullet"/>
      <w:lvlText w:val="o"/>
      <w:lvlJc w:val="left"/>
      <w:pPr>
        <w:ind w:left="3634" w:hanging="360"/>
      </w:pPr>
      <w:rPr>
        <w:rFonts w:ascii="Courier New" w:hAnsi="Courier New" w:cs="Courier New" w:hint="default"/>
      </w:rPr>
    </w:lvl>
    <w:lvl w:ilvl="5" w:tplc="0C090005" w:tentative="1">
      <w:start w:val="1"/>
      <w:numFmt w:val="bullet"/>
      <w:lvlText w:val=""/>
      <w:lvlJc w:val="left"/>
      <w:pPr>
        <w:ind w:left="4354" w:hanging="360"/>
      </w:pPr>
      <w:rPr>
        <w:rFonts w:ascii="Wingdings" w:hAnsi="Wingdings" w:hint="default"/>
      </w:rPr>
    </w:lvl>
    <w:lvl w:ilvl="6" w:tplc="0C090001" w:tentative="1">
      <w:start w:val="1"/>
      <w:numFmt w:val="bullet"/>
      <w:lvlText w:val=""/>
      <w:lvlJc w:val="left"/>
      <w:pPr>
        <w:ind w:left="5074" w:hanging="360"/>
      </w:pPr>
      <w:rPr>
        <w:rFonts w:ascii="Symbol" w:hAnsi="Symbol" w:hint="default"/>
      </w:rPr>
    </w:lvl>
    <w:lvl w:ilvl="7" w:tplc="0C090003" w:tentative="1">
      <w:start w:val="1"/>
      <w:numFmt w:val="bullet"/>
      <w:lvlText w:val="o"/>
      <w:lvlJc w:val="left"/>
      <w:pPr>
        <w:ind w:left="5794" w:hanging="360"/>
      </w:pPr>
      <w:rPr>
        <w:rFonts w:ascii="Courier New" w:hAnsi="Courier New" w:cs="Courier New" w:hint="default"/>
      </w:rPr>
    </w:lvl>
    <w:lvl w:ilvl="8" w:tplc="0C090005" w:tentative="1">
      <w:start w:val="1"/>
      <w:numFmt w:val="bullet"/>
      <w:lvlText w:val=""/>
      <w:lvlJc w:val="left"/>
      <w:pPr>
        <w:ind w:left="6514" w:hanging="360"/>
      </w:pPr>
      <w:rPr>
        <w:rFonts w:ascii="Wingdings" w:hAnsi="Wingdings" w:hint="default"/>
      </w:rPr>
    </w:lvl>
  </w:abstractNum>
  <w:abstractNum w:abstractNumId="32" w15:restartNumberingAfterBreak="0">
    <w:nsid w:val="589F1C8D"/>
    <w:multiLevelType w:val="hybridMultilevel"/>
    <w:tmpl w:val="F56CF760"/>
    <w:lvl w:ilvl="0" w:tplc="9EC21F96">
      <w:start w:val="1"/>
      <w:numFmt w:val="bullet"/>
      <w:lvlText w:val="□"/>
      <w:lvlJc w:val="left"/>
      <w:pPr>
        <w:ind w:left="720" w:hanging="360"/>
      </w:pPr>
      <w:rPr>
        <w:rFonts w:asciiTheme="minorHAnsi" w:hAnsiTheme="minorHAnsi" w:hint="default"/>
        <w:color w:val="auto"/>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8E636BB"/>
    <w:multiLevelType w:val="hybridMultilevel"/>
    <w:tmpl w:val="A41EA21A"/>
    <w:lvl w:ilvl="0" w:tplc="D3DEAC26">
      <w:start w:val="1"/>
      <w:numFmt w:val="bullet"/>
      <w:lvlText w:val="o"/>
      <w:lvlJc w:val="left"/>
      <w:pPr>
        <w:ind w:left="754" w:hanging="360"/>
      </w:pPr>
      <w:rPr>
        <w:rFonts w:asciiTheme="minorHAnsi" w:hAnsiTheme="minorHAnsi" w:cs="Courier New" w:hint="default"/>
        <w:color w:val="auto"/>
        <w:sz w:val="16"/>
        <w:szCs w:val="16"/>
      </w:rPr>
    </w:lvl>
    <w:lvl w:ilvl="1" w:tplc="0C090003" w:tentative="1">
      <w:start w:val="1"/>
      <w:numFmt w:val="bullet"/>
      <w:lvlText w:val="o"/>
      <w:lvlJc w:val="left"/>
      <w:pPr>
        <w:ind w:left="1474" w:hanging="360"/>
      </w:pPr>
      <w:rPr>
        <w:rFonts w:ascii="Courier New" w:hAnsi="Courier New" w:cs="Courier New" w:hint="default"/>
      </w:rPr>
    </w:lvl>
    <w:lvl w:ilvl="2" w:tplc="0C090005" w:tentative="1">
      <w:start w:val="1"/>
      <w:numFmt w:val="bullet"/>
      <w:lvlText w:val=""/>
      <w:lvlJc w:val="left"/>
      <w:pPr>
        <w:ind w:left="2194" w:hanging="360"/>
      </w:pPr>
      <w:rPr>
        <w:rFonts w:ascii="Wingdings" w:hAnsi="Wingdings" w:hint="default"/>
      </w:rPr>
    </w:lvl>
    <w:lvl w:ilvl="3" w:tplc="0C090001" w:tentative="1">
      <w:start w:val="1"/>
      <w:numFmt w:val="bullet"/>
      <w:lvlText w:val=""/>
      <w:lvlJc w:val="left"/>
      <w:pPr>
        <w:ind w:left="2914" w:hanging="360"/>
      </w:pPr>
      <w:rPr>
        <w:rFonts w:ascii="Symbol" w:hAnsi="Symbol" w:hint="default"/>
      </w:rPr>
    </w:lvl>
    <w:lvl w:ilvl="4" w:tplc="0C090003" w:tentative="1">
      <w:start w:val="1"/>
      <w:numFmt w:val="bullet"/>
      <w:lvlText w:val="o"/>
      <w:lvlJc w:val="left"/>
      <w:pPr>
        <w:ind w:left="3634" w:hanging="360"/>
      </w:pPr>
      <w:rPr>
        <w:rFonts w:ascii="Courier New" w:hAnsi="Courier New" w:cs="Courier New" w:hint="default"/>
      </w:rPr>
    </w:lvl>
    <w:lvl w:ilvl="5" w:tplc="0C090005" w:tentative="1">
      <w:start w:val="1"/>
      <w:numFmt w:val="bullet"/>
      <w:lvlText w:val=""/>
      <w:lvlJc w:val="left"/>
      <w:pPr>
        <w:ind w:left="4354" w:hanging="360"/>
      </w:pPr>
      <w:rPr>
        <w:rFonts w:ascii="Wingdings" w:hAnsi="Wingdings" w:hint="default"/>
      </w:rPr>
    </w:lvl>
    <w:lvl w:ilvl="6" w:tplc="0C090001" w:tentative="1">
      <w:start w:val="1"/>
      <w:numFmt w:val="bullet"/>
      <w:lvlText w:val=""/>
      <w:lvlJc w:val="left"/>
      <w:pPr>
        <w:ind w:left="5074" w:hanging="360"/>
      </w:pPr>
      <w:rPr>
        <w:rFonts w:ascii="Symbol" w:hAnsi="Symbol" w:hint="default"/>
      </w:rPr>
    </w:lvl>
    <w:lvl w:ilvl="7" w:tplc="0C090003" w:tentative="1">
      <w:start w:val="1"/>
      <w:numFmt w:val="bullet"/>
      <w:lvlText w:val="o"/>
      <w:lvlJc w:val="left"/>
      <w:pPr>
        <w:ind w:left="5794" w:hanging="360"/>
      </w:pPr>
      <w:rPr>
        <w:rFonts w:ascii="Courier New" w:hAnsi="Courier New" w:cs="Courier New" w:hint="default"/>
      </w:rPr>
    </w:lvl>
    <w:lvl w:ilvl="8" w:tplc="0C090005" w:tentative="1">
      <w:start w:val="1"/>
      <w:numFmt w:val="bullet"/>
      <w:lvlText w:val=""/>
      <w:lvlJc w:val="left"/>
      <w:pPr>
        <w:ind w:left="6514" w:hanging="360"/>
      </w:pPr>
      <w:rPr>
        <w:rFonts w:ascii="Wingdings" w:hAnsi="Wingdings" w:hint="default"/>
      </w:rPr>
    </w:lvl>
  </w:abstractNum>
  <w:abstractNum w:abstractNumId="34" w15:restartNumberingAfterBreak="0">
    <w:nsid w:val="593644A4"/>
    <w:multiLevelType w:val="hybridMultilevel"/>
    <w:tmpl w:val="096E1ED4"/>
    <w:lvl w:ilvl="0" w:tplc="9EC21F96">
      <w:start w:val="1"/>
      <w:numFmt w:val="bullet"/>
      <w:lvlText w:val="□"/>
      <w:lvlJc w:val="left"/>
      <w:pPr>
        <w:ind w:left="720" w:hanging="360"/>
      </w:pPr>
      <w:rPr>
        <w:rFonts w:asciiTheme="minorHAnsi" w:hAnsiTheme="minorHAnsi" w:hint="default"/>
        <w:color w:val="auto"/>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5A6B1618"/>
    <w:multiLevelType w:val="hybridMultilevel"/>
    <w:tmpl w:val="7BCA70C6"/>
    <w:lvl w:ilvl="0" w:tplc="4FD615C4">
      <w:start w:val="1"/>
      <w:numFmt w:val="bullet"/>
      <w:lvlText w:val="o"/>
      <w:lvlJc w:val="left"/>
      <w:pPr>
        <w:ind w:left="720" w:hanging="360"/>
      </w:pPr>
      <w:rPr>
        <w:rFonts w:asciiTheme="minorHAnsi" w:hAnsiTheme="minorHAnsi"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04D3415"/>
    <w:multiLevelType w:val="hybridMultilevel"/>
    <w:tmpl w:val="90B4D15E"/>
    <w:lvl w:ilvl="0" w:tplc="7BBA144A">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1BF1F9F"/>
    <w:multiLevelType w:val="hybridMultilevel"/>
    <w:tmpl w:val="31AA94F2"/>
    <w:lvl w:ilvl="0" w:tplc="873C9310">
      <w:start w:val="1"/>
      <w:numFmt w:val="bullet"/>
      <w:lvlText w:val="□"/>
      <w:lvlJc w:val="left"/>
      <w:pPr>
        <w:ind w:left="720" w:hanging="360"/>
      </w:pPr>
      <w:rPr>
        <w:rFonts w:asciiTheme="minorHAnsi" w:hAnsiTheme="minorHAnsi" w:hint="default"/>
        <w:color w:val="808080" w:themeColor="background1" w:themeShade="80"/>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9134D56"/>
    <w:multiLevelType w:val="hybridMultilevel"/>
    <w:tmpl w:val="2B665E1E"/>
    <w:lvl w:ilvl="0" w:tplc="376C7820">
      <w:start w:val="1"/>
      <w:numFmt w:val="bullet"/>
      <w:lvlText w:val="o"/>
      <w:lvlJc w:val="left"/>
      <w:pPr>
        <w:ind w:left="754" w:hanging="360"/>
      </w:pPr>
      <w:rPr>
        <w:rFonts w:asciiTheme="minorHAnsi" w:hAnsiTheme="minorHAnsi" w:cs="Courier New" w:hint="default"/>
        <w:color w:val="A6A6A6" w:themeColor="background1" w:themeShade="A6"/>
        <w:sz w:val="16"/>
        <w:szCs w:val="16"/>
      </w:rPr>
    </w:lvl>
    <w:lvl w:ilvl="1" w:tplc="0C090003" w:tentative="1">
      <w:start w:val="1"/>
      <w:numFmt w:val="bullet"/>
      <w:lvlText w:val="o"/>
      <w:lvlJc w:val="left"/>
      <w:pPr>
        <w:ind w:left="1474" w:hanging="360"/>
      </w:pPr>
      <w:rPr>
        <w:rFonts w:ascii="Courier New" w:hAnsi="Courier New" w:cs="Courier New" w:hint="default"/>
      </w:rPr>
    </w:lvl>
    <w:lvl w:ilvl="2" w:tplc="0C090005" w:tentative="1">
      <w:start w:val="1"/>
      <w:numFmt w:val="bullet"/>
      <w:lvlText w:val=""/>
      <w:lvlJc w:val="left"/>
      <w:pPr>
        <w:ind w:left="2194" w:hanging="360"/>
      </w:pPr>
      <w:rPr>
        <w:rFonts w:ascii="Wingdings" w:hAnsi="Wingdings" w:hint="default"/>
      </w:rPr>
    </w:lvl>
    <w:lvl w:ilvl="3" w:tplc="0C090001" w:tentative="1">
      <w:start w:val="1"/>
      <w:numFmt w:val="bullet"/>
      <w:lvlText w:val=""/>
      <w:lvlJc w:val="left"/>
      <w:pPr>
        <w:ind w:left="2914" w:hanging="360"/>
      </w:pPr>
      <w:rPr>
        <w:rFonts w:ascii="Symbol" w:hAnsi="Symbol" w:hint="default"/>
      </w:rPr>
    </w:lvl>
    <w:lvl w:ilvl="4" w:tplc="0C090003" w:tentative="1">
      <w:start w:val="1"/>
      <w:numFmt w:val="bullet"/>
      <w:lvlText w:val="o"/>
      <w:lvlJc w:val="left"/>
      <w:pPr>
        <w:ind w:left="3634" w:hanging="360"/>
      </w:pPr>
      <w:rPr>
        <w:rFonts w:ascii="Courier New" w:hAnsi="Courier New" w:cs="Courier New" w:hint="default"/>
      </w:rPr>
    </w:lvl>
    <w:lvl w:ilvl="5" w:tplc="0C090005" w:tentative="1">
      <w:start w:val="1"/>
      <w:numFmt w:val="bullet"/>
      <w:lvlText w:val=""/>
      <w:lvlJc w:val="left"/>
      <w:pPr>
        <w:ind w:left="4354" w:hanging="360"/>
      </w:pPr>
      <w:rPr>
        <w:rFonts w:ascii="Wingdings" w:hAnsi="Wingdings" w:hint="default"/>
      </w:rPr>
    </w:lvl>
    <w:lvl w:ilvl="6" w:tplc="0C090001" w:tentative="1">
      <w:start w:val="1"/>
      <w:numFmt w:val="bullet"/>
      <w:lvlText w:val=""/>
      <w:lvlJc w:val="left"/>
      <w:pPr>
        <w:ind w:left="5074" w:hanging="360"/>
      </w:pPr>
      <w:rPr>
        <w:rFonts w:ascii="Symbol" w:hAnsi="Symbol" w:hint="default"/>
      </w:rPr>
    </w:lvl>
    <w:lvl w:ilvl="7" w:tplc="0C090003" w:tentative="1">
      <w:start w:val="1"/>
      <w:numFmt w:val="bullet"/>
      <w:lvlText w:val="o"/>
      <w:lvlJc w:val="left"/>
      <w:pPr>
        <w:ind w:left="5794" w:hanging="360"/>
      </w:pPr>
      <w:rPr>
        <w:rFonts w:ascii="Courier New" w:hAnsi="Courier New" w:cs="Courier New" w:hint="default"/>
      </w:rPr>
    </w:lvl>
    <w:lvl w:ilvl="8" w:tplc="0C090005" w:tentative="1">
      <w:start w:val="1"/>
      <w:numFmt w:val="bullet"/>
      <w:lvlText w:val=""/>
      <w:lvlJc w:val="left"/>
      <w:pPr>
        <w:ind w:left="6514" w:hanging="360"/>
      </w:pPr>
      <w:rPr>
        <w:rFonts w:ascii="Wingdings" w:hAnsi="Wingdings" w:hint="default"/>
      </w:rPr>
    </w:lvl>
  </w:abstractNum>
  <w:abstractNum w:abstractNumId="39" w15:restartNumberingAfterBreak="0">
    <w:nsid w:val="6ACA27C7"/>
    <w:multiLevelType w:val="hybridMultilevel"/>
    <w:tmpl w:val="84901360"/>
    <w:lvl w:ilvl="0" w:tplc="1C2C3632">
      <w:start w:val="1"/>
      <w:numFmt w:val="bullet"/>
      <w:lvlText w:val="□"/>
      <w:lvlJc w:val="left"/>
      <w:pPr>
        <w:ind w:left="720" w:hanging="360"/>
      </w:pPr>
      <w:rPr>
        <w:rFonts w:asciiTheme="minorHAnsi" w:hAnsiTheme="minorHAnsi" w:hint="default"/>
        <w:color w:val="auto"/>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6EA87277"/>
    <w:multiLevelType w:val="hybridMultilevel"/>
    <w:tmpl w:val="32CACFC2"/>
    <w:lvl w:ilvl="0" w:tplc="1C2C3632">
      <w:start w:val="1"/>
      <w:numFmt w:val="bullet"/>
      <w:lvlText w:val="□"/>
      <w:lvlJc w:val="left"/>
      <w:pPr>
        <w:ind w:left="720" w:hanging="360"/>
      </w:pPr>
      <w:rPr>
        <w:rFonts w:asciiTheme="minorHAnsi" w:hAnsiTheme="minorHAnsi" w:hint="default"/>
        <w:color w:val="auto"/>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6F211306"/>
    <w:multiLevelType w:val="hybridMultilevel"/>
    <w:tmpl w:val="8BD030CA"/>
    <w:lvl w:ilvl="0" w:tplc="18F82DCE">
      <w:start w:val="1"/>
      <w:numFmt w:val="bullet"/>
      <w:lvlText w:val="□"/>
      <w:lvlJc w:val="left"/>
      <w:pPr>
        <w:ind w:left="720" w:hanging="360"/>
      </w:pPr>
      <w:rPr>
        <w:rFonts w:asciiTheme="minorHAnsi" w:hAnsiTheme="minorHAnsi" w:hint="default"/>
        <w:color w:val="auto"/>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6FDB724E"/>
    <w:multiLevelType w:val="hybridMultilevel"/>
    <w:tmpl w:val="DE7267F2"/>
    <w:lvl w:ilvl="0" w:tplc="D3DEAC26">
      <w:start w:val="1"/>
      <w:numFmt w:val="bullet"/>
      <w:lvlText w:val="o"/>
      <w:lvlJc w:val="left"/>
      <w:pPr>
        <w:ind w:left="720" w:hanging="360"/>
      </w:pPr>
      <w:rPr>
        <w:rFonts w:asciiTheme="minorHAnsi" w:hAnsiTheme="minorHAnsi" w:cs="Courier New" w:hint="default"/>
        <w:color w:val="auto"/>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742E60AC"/>
    <w:multiLevelType w:val="hybridMultilevel"/>
    <w:tmpl w:val="FBB02178"/>
    <w:lvl w:ilvl="0" w:tplc="1C2C3632">
      <w:start w:val="1"/>
      <w:numFmt w:val="bullet"/>
      <w:lvlText w:val="□"/>
      <w:lvlJc w:val="left"/>
      <w:pPr>
        <w:ind w:left="720" w:hanging="360"/>
      </w:pPr>
      <w:rPr>
        <w:rFonts w:asciiTheme="minorHAnsi" w:hAnsiTheme="minorHAnsi" w:hint="default"/>
        <w:color w:val="auto"/>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76A44E59"/>
    <w:multiLevelType w:val="hybridMultilevel"/>
    <w:tmpl w:val="0980C30A"/>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78CC6ED6"/>
    <w:multiLevelType w:val="hybridMultilevel"/>
    <w:tmpl w:val="BCF0CD62"/>
    <w:lvl w:ilvl="0" w:tplc="0C090003">
      <w:start w:val="1"/>
      <w:numFmt w:val="bullet"/>
      <w:lvlText w:val="o"/>
      <w:lvlJc w:val="left"/>
      <w:pPr>
        <w:ind w:left="720" w:hanging="360"/>
      </w:pPr>
      <w:rPr>
        <w:rFonts w:ascii="Courier New" w:hAnsi="Courier New" w:cs="Courier New" w:hint="default"/>
        <w:color w:val="A6A6A6" w:themeColor="background1" w:themeShade="A6"/>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7EEB5ED5"/>
    <w:multiLevelType w:val="hybridMultilevel"/>
    <w:tmpl w:val="F334D986"/>
    <w:lvl w:ilvl="0" w:tplc="0C090003">
      <w:start w:val="1"/>
      <w:numFmt w:val="bullet"/>
      <w:lvlText w:val="o"/>
      <w:lvlJc w:val="left"/>
      <w:pPr>
        <w:ind w:left="2520" w:hanging="360"/>
      </w:pPr>
      <w:rPr>
        <w:rFonts w:ascii="Courier New" w:hAnsi="Courier New" w:cs="Courier New" w:hint="default"/>
      </w:rPr>
    </w:lvl>
    <w:lvl w:ilvl="1" w:tplc="0C090003">
      <w:start w:val="1"/>
      <w:numFmt w:val="bullet"/>
      <w:lvlText w:val="o"/>
      <w:lvlJc w:val="left"/>
      <w:pPr>
        <w:ind w:left="3240" w:hanging="360"/>
      </w:pPr>
      <w:rPr>
        <w:rFonts w:ascii="Courier New" w:hAnsi="Courier New" w:cs="Courier New" w:hint="default"/>
      </w:rPr>
    </w:lvl>
    <w:lvl w:ilvl="2" w:tplc="0C090005">
      <w:start w:val="1"/>
      <w:numFmt w:val="bullet"/>
      <w:lvlText w:val=""/>
      <w:lvlJc w:val="left"/>
      <w:pPr>
        <w:ind w:left="3960" w:hanging="360"/>
      </w:pPr>
      <w:rPr>
        <w:rFonts w:ascii="Wingdings" w:hAnsi="Wingdings" w:hint="default"/>
      </w:rPr>
    </w:lvl>
    <w:lvl w:ilvl="3" w:tplc="0C090001">
      <w:start w:val="1"/>
      <w:numFmt w:val="bullet"/>
      <w:lvlText w:val=""/>
      <w:lvlJc w:val="left"/>
      <w:pPr>
        <w:ind w:left="4680" w:hanging="360"/>
      </w:pPr>
      <w:rPr>
        <w:rFonts w:ascii="Symbol" w:hAnsi="Symbol" w:hint="default"/>
      </w:rPr>
    </w:lvl>
    <w:lvl w:ilvl="4" w:tplc="0C090003">
      <w:start w:val="1"/>
      <w:numFmt w:val="bullet"/>
      <w:lvlText w:val="o"/>
      <w:lvlJc w:val="left"/>
      <w:pPr>
        <w:ind w:left="5400" w:hanging="360"/>
      </w:pPr>
      <w:rPr>
        <w:rFonts w:ascii="Courier New" w:hAnsi="Courier New" w:cs="Courier New" w:hint="default"/>
      </w:rPr>
    </w:lvl>
    <w:lvl w:ilvl="5" w:tplc="0C090005">
      <w:start w:val="1"/>
      <w:numFmt w:val="bullet"/>
      <w:lvlText w:val=""/>
      <w:lvlJc w:val="left"/>
      <w:pPr>
        <w:ind w:left="6120" w:hanging="360"/>
      </w:pPr>
      <w:rPr>
        <w:rFonts w:ascii="Wingdings" w:hAnsi="Wingdings" w:hint="default"/>
      </w:rPr>
    </w:lvl>
    <w:lvl w:ilvl="6" w:tplc="0C090001">
      <w:start w:val="1"/>
      <w:numFmt w:val="bullet"/>
      <w:lvlText w:val=""/>
      <w:lvlJc w:val="left"/>
      <w:pPr>
        <w:ind w:left="6840" w:hanging="360"/>
      </w:pPr>
      <w:rPr>
        <w:rFonts w:ascii="Symbol" w:hAnsi="Symbol" w:hint="default"/>
      </w:rPr>
    </w:lvl>
    <w:lvl w:ilvl="7" w:tplc="0C090003">
      <w:start w:val="1"/>
      <w:numFmt w:val="bullet"/>
      <w:lvlText w:val="o"/>
      <w:lvlJc w:val="left"/>
      <w:pPr>
        <w:ind w:left="7560" w:hanging="360"/>
      </w:pPr>
      <w:rPr>
        <w:rFonts w:ascii="Courier New" w:hAnsi="Courier New" w:cs="Courier New" w:hint="default"/>
      </w:rPr>
    </w:lvl>
    <w:lvl w:ilvl="8" w:tplc="0C090005">
      <w:start w:val="1"/>
      <w:numFmt w:val="bullet"/>
      <w:lvlText w:val=""/>
      <w:lvlJc w:val="left"/>
      <w:pPr>
        <w:ind w:left="8280" w:hanging="360"/>
      </w:pPr>
      <w:rPr>
        <w:rFonts w:ascii="Wingdings" w:hAnsi="Wingdings" w:hint="default"/>
      </w:rPr>
    </w:lvl>
  </w:abstractNum>
  <w:num w:numId="1" w16cid:durableId="2061056135">
    <w:abstractNumId w:val="2"/>
  </w:num>
  <w:num w:numId="2" w16cid:durableId="1737316266">
    <w:abstractNumId w:val="27"/>
  </w:num>
  <w:num w:numId="3" w16cid:durableId="1212109383">
    <w:abstractNumId w:val="38"/>
  </w:num>
  <w:num w:numId="4" w16cid:durableId="1149440889">
    <w:abstractNumId w:val="10"/>
  </w:num>
  <w:num w:numId="5" w16cid:durableId="1431851866">
    <w:abstractNumId w:val="35"/>
  </w:num>
  <w:num w:numId="6" w16cid:durableId="1567108911">
    <w:abstractNumId w:val="28"/>
  </w:num>
  <w:num w:numId="7" w16cid:durableId="1462335480">
    <w:abstractNumId w:val="41"/>
  </w:num>
  <w:num w:numId="8" w16cid:durableId="388187383">
    <w:abstractNumId w:val="29"/>
  </w:num>
  <w:num w:numId="9" w16cid:durableId="919482702">
    <w:abstractNumId w:val="23"/>
  </w:num>
  <w:num w:numId="10" w16cid:durableId="1108306790">
    <w:abstractNumId w:val="30"/>
  </w:num>
  <w:num w:numId="11" w16cid:durableId="354431823">
    <w:abstractNumId w:val="31"/>
  </w:num>
  <w:num w:numId="12" w16cid:durableId="160700445">
    <w:abstractNumId w:val="19"/>
  </w:num>
  <w:num w:numId="13" w16cid:durableId="201285538">
    <w:abstractNumId w:val="13"/>
  </w:num>
  <w:num w:numId="14" w16cid:durableId="39912682">
    <w:abstractNumId w:val="37"/>
  </w:num>
  <w:num w:numId="15" w16cid:durableId="437991087">
    <w:abstractNumId w:val="15"/>
  </w:num>
  <w:num w:numId="16" w16cid:durableId="1556621673">
    <w:abstractNumId w:val="26"/>
  </w:num>
  <w:num w:numId="17" w16cid:durableId="1833985760">
    <w:abstractNumId w:val="16"/>
  </w:num>
  <w:num w:numId="18" w16cid:durableId="812605443">
    <w:abstractNumId w:val="20"/>
  </w:num>
  <w:num w:numId="19" w16cid:durableId="162009866">
    <w:abstractNumId w:val="4"/>
  </w:num>
  <w:num w:numId="20" w16cid:durableId="948318947">
    <w:abstractNumId w:val="14"/>
  </w:num>
  <w:num w:numId="21" w16cid:durableId="1906643887">
    <w:abstractNumId w:val="4"/>
  </w:num>
  <w:num w:numId="22" w16cid:durableId="446119728">
    <w:abstractNumId w:val="9"/>
  </w:num>
  <w:num w:numId="23" w16cid:durableId="151802548">
    <w:abstractNumId w:val="0"/>
  </w:num>
  <w:num w:numId="24" w16cid:durableId="1092239285">
    <w:abstractNumId w:val="39"/>
  </w:num>
  <w:num w:numId="25" w16cid:durableId="738862725">
    <w:abstractNumId w:val="40"/>
  </w:num>
  <w:num w:numId="26" w16cid:durableId="2146728466">
    <w:abstractNumId w:val="45"/>
  </w:num>
  <w:num w:numId="27" w16cid:durableId="1338725870">
    <w:abstractNumId w:val="1"/>
  </w:num>
  <w:num w:numId="28" w16cid:durableId="2054846897">
    <w:abstractNumId w:val="36"/>
  </w:num>
  <w:num w:numId="29" w16cid:durableId="822040583">
    <w:abstractNumId w:val="43"/>
  </w:num>
  <w:num w:numId="30" w16cid:durableId="1733505522">
    <w:abstractNumId w:val="12"/>
  </w:num>
  <w:num w:numId="31" w16cid:durableId="1143960914">
    <w:abstractNumId w:val="33"/>
  </w:num>
  <w:num w:numId="32" w16cid:durableId="1603490193">
    <w:abstractNumId w:val="3"/>
  </w:num>
  <w:num w:numId="33" w16cid:durableId="734544213">
    <w:abstractNumId w:val="22"/>
  </w:num>
  <w:num w:numId="34" w16cid:durableId="609237870">
    <w:abstractNumId w:val="7"/>
  </w:num>
  <w:num w:numId="35" w16cid:durableId="309025121">
    <w:abstractNumId w:val="17"/>
  </w:num>
  <w:num w:numId="36" w16cid:durableId="1271744277">
    <w:abstractNumId w:val="32"/>
  </w:num>
  <w:num w:numId="37" w16cid:durableId="2064449976">
    <w:abstractNumId w:val="6"/>
  </w:num>
  <w:num w:numId="38" w16cid:durableId="755708108">
    <w:abstractNumId w:val="34"/>
  </w:num>
  <w:num w:numId="39" w16cid:durableId="1284575665">
    <w:abstractNumId w:val="44"/>
  </w:num>
  <w:num w:numId="40" w16cid:durableId="1587298726">
    <w:abstractNumId w:val="24"/>
  </w:num>
  <w:num w:numId="41" w16cid:durableId="2033534822">
    <w:abstractNumId w:val="8"/>
  </w:num>
  <w:num w:numId="42" w16cid:durableId="1185678662">
    <w:abstractNumId w:val="46"/>
  </w:num>
  <w:num w:numId="43" w16cid:durableId="516576928">
    <w:abstractNumId w:val="25"/>
  </w:num>
  <w:num w:numId="44" w16cid:durableId="1290235468">
    <w:abstractNumId w:val="11"/>
  </w:num>
  <w:num w:numId="45" w16cid:durableId="1137801043">
    <w:abstractNumId w:val="5"/>
  </w:num>
  <w:num w:numId="46" w16cid:durableId="41951466">
    <w:abstractNumId w:val="21"/>
  </w:num>
  <w:num w:numId="47" w16cid:durableId="531193193">
    <w:abstractNumId w:val="42"/>
  </w:num>
  <w:num w:numId="48" w16cid:durableId="832187530">
    <w:abstractNumId w:val="1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0D98"/>
    <w:rsid w:val="000008C8"/>
    <w:rsid w:val="000026C0"/>
    <w:rsid w:val="00005B25"/>
    <w:rsid w:val="00007EE5"/>
    <w:rsid w:val="00010BE8"/>
    <w:rsid w:val="000111E7"/>
    <w:rsid w:val="0001145F"/>
    <w:rsid w:val="0001322D"/>
    <w:rsid w:val="000135A4"/>
    <w:rsid w:val="0001454C"/>
    <w:rsid w:val="00021177"/>
    <w:rsid w:val="000232C0"/>
    <w:rsid w:val="000249F1"/>
    <w:rsid w:val="00024D6B"/>
    <w:rsid w:val="00025463"/>
    <w:rsid w:val="00025C31"/>
    <w:rsid w:val="00025C75"/>
    <w:rsid w:val="000264A2"/>
    <w:rsid w:val="00026CFE"/>
    <w:rsid w:val="00027A53"/>
    <w:rsid w:val="00027E5D"/>
    <w:rsid w:val="00030538"/>
    <w:rsid w:val="00031130"/>
    <w:rsid w:val="00031D45"/>
    <w:rsid w:val="000337CB"/>
    <w:rsid w:val="000349F7"/>
    <w:rsid w:val="00041AB9"/>
    <w:rsid w:val="00041BCD"/>
    <w:rsid w:val="00041E50"/>
    <w:rsid w:val="0004309B"/>
    <w:rsid w:val="000473C6"/>
    <w:rsid w:val="00047CD9"/>
    <w:rsid w:val="00051012"/>
    <w:rsid w:val="00052DC3"/>
    <w:rsid w:val="00055766"/>
    <w:rsid w:val="00061C4D"/>
    <w:rsid w:val="0006280F"/>
    <w:rsid w:val="00063C97"/>
    <w:rsid w:val="0006648D"/>
    <w:rsid w:val="00066B67"/>
    <w:rsid w:val="00067E8E"/>
    <w:rsid w:val="0007011F"/>
    <w:rsid w:val="0007099F"/>
    <w:rsid w:val="000711E1"/>
    <w:rsid w:val="00071236"/>
    <w:rsid w:val="000729EC"/>
    <w:rsid w:val="00072B4C"/>
    <w:rsid w:val="00074497"/>
    <w:rsid w:val="00076F85"/>
    <w:rsid w:val="000770EE"/>
    <w:rsid w:val="00077581"/>
    <w:rsid w:val="00077916"/>
    <w:rsid w:val="00080748"/>
    <w:rsid w:val="00082B7F"/>
    <w:rsid w:val="000836C0"/>
    <w:rsid w:val="00085A8D"/>
    <w:rsid w:val="00086DA9"/>
    <w:rsid w:val="0009066A"/>
    <w:rsid w:val="0009140E"/>
    <w:rsid w:val="00091D27"/>
    <w:rsid w:val="000926C6"/>
    <w:rsid w:val="00093288"/>
    <w:rsid w:val="000936E1"/>
    <w:rsid w:val="00093BDC"/>
    <w:rsid w:val="000951BC"/>
    <w:rsid w:val="00095C8A"/>
    <w:rsid w:val="000966EB"/>
    <w:rsid w:val="000A0D7E"/>
    <w:rsid w:val="000A22C6"/>
    <w:rsid w:val="000A6322"/>
    <w:rsid w:val="000A70C0"/>
    <w:rsid w:val="000A7AE6"/>
    <w:rsid w:val="000B01AA"/>
    <w:rsid w:val="000B414D"/>
    <w:rsid w:val="000B4373"/>
    <w:rsid w:val="000B68A5"/>
    <w:rsid w:val="000B70C1"/>
    <w:rsid w:val="000C22A1"/>
    <w:rsid w:val="000C27B1"/>
    <w:rsid w:val="000C526D"/>
    <w:rsid w:val="000C749C"/>
    <w:rsid w:val="000D1FCE"/>
    <w:rsid w:val="000D4C8A"/>
    <w:rsid w:val="000D617C"/>
    <w:rsid w:val="000D6631"/>
    <w:rsid w:val="000E0FA7"/>
    <w:rsid w:val="000E1A99"/>
    <w:rsid w:val="000E1F6C"/>
    <w:rsid w:val="000E4818"/>
    <w:rsid w:val="000E5989"/>
    <w:rsid w:val="000F0AD2"/>
    <w:rsid w:val="000F19E2"/>
    <w:rsid w:val="000F32A2"/>
    <w:rsid w:val="000F338C"/>
    <w:rsid w:val="000F3470"/>
    <w:rsid w:val="000F3748"/>
    <w:rsid w:val="000F5151"/>
    <w:rsid w:val="000F7310"/>
    <w:rsid w:val="000F7678"/>
    <w:rsid w:val="000F76F5"/>
    <w:rsid w:val="001004B1"/>
    <w:rsid w:val="00104925"/>
    <w:rsid w:val="001058FF"/>
    <w:rsid w:val="00106A56"/>
    <w:rsid w:val="00106E05"/>
    <w:rsid w:val="00107DB7"/>
    <w:rsid w:val="00107E15"/>
    <w:rsid w:val="00110049"/>
    <w:rsid w:val="00110A58"/>
    <w:rsid w:val="00111BEF"/>
    <w:rsid w:val="00112081"/>
    <w:rsid w:val="0011314F"/>
    <w:rsid w:val="00115867"/>
    <w:rsid w:val="0011697B"/>
    <w:rsid w:val="001172FB"/>
    <w:rsid w:val="00117595"/>
    <w:rsid w:val="00121B29"/>
    <w:rsid w:val="00122152"/>
    <w:rsid w:val="00122C66"/>
    <w:rsid w:val="00124521"/>
    <w:rsid w:val="0012610A"/>
    <w:rsid w:val="00126330"/>
    <w:rsid w:val="001265F1"/>
    <w:rsid w:val="00126F66"/>
    <w:rsid w:val="00130143"/>
    <w:rsid w:val="0013082A"/>
    <w:rsid w:val="001324FD"/>
    <w:rsid w:val="00132783"/>
    <w:rsid w:val="001342D0"/>
    <w:rsid w:val="00134BFC"/>
    <w:rsid w:val="001359D5"/>
    <w:rsid w:val="00137F74"/>
    <w:rsid w:val="001407C7"/>
    <w:rsid w:val="00140AC0"/>
    <w:rsid w:val="00141BA6"/>
    <w:rsid w:val="00141F06"/>
    <w:rsid w:val="001431B0"/>
    <w:rsid w:val="001433AE"/>
    <w:rsid w:val="00144110"/>
    <w:rsid w:val="00144D19"/>
    <w:rsid w:val="001512F5"/>
    <w:rsid w:val="001515BF"/>
    <w:rsid w:val="00151B2E"/>
    <w:rsid w:val="00152879"/>
    <w:rsid w:val="00153491"/>
    <w:rsid w:val="00154A1E"/>
    <w:rsid w:val="00154DD4"/>
    <w:rsid w:val="00156272"/>
    <w:rsid w:val="00156503"/>
    <w:rsid w:val="0015684D"/>
    <w:rsid w:val="00156B86"/>
    <w:rsid w:val="00160820"/>
    <w:rsid w:val="001628EF"/>
    <w:rsid w:val="0016688D"/>
    <w:rsid w:val="00166DBB"/>
    <w:rsid w:val="0016712F"/>
    <w:rsid w:val="0017095B"/>
    <w:rsid w:val="00170B14"/>
    <w:rsid w:val="00171F4B"/>
    <w:rsid w:val="00172891"/>
    <w:rsid w:val="001749E2"/>
    <w:rsid w:val="00175F1E"/>
    <w:rsid w:val="00176EA0"/>
    <w:rsid w:val="00177840"/>
    <w:rsid w:val="00180A62"/>
    <w:rsid w:val="00180B32"/>
    <w:rsid w:val="00181659"/>
    <w:rsid w:val="0018179D"/>
    <w:rsid w:val="00181A22"/>
    <w:rsid w:val="00184056"/>
    <w:rsid w:val="00184E98"/>
    <w:rsid w:val="00190BFF"/>
    <w:rsid w:val="001929A9"/>
    <w:rsid w:val="001931D0"/>
    <w:rsid w:val="00194122"/>
    <w:rsid w:val="00194C9F"/>
    <w:rsid w:val="0019592D"/>
    <w:rsid w:val="00197A10"/>
    <w:rsid w:val="00197AFB"/>
    <w:rsid w:val="001A0074"/>
    <w:rsid w:val="001A04F5"/>
    <w:rsid w:val="001A06CD"/>
    <w:rsid w:val="001A0A25"/>
    <w:rsid w:val="001A104E"/>
    <w:rsid w:val="001A4800"/>
    <w:rsid w:val="001A68B2"/>
    <w:rsid w:val="001A6EC4"/>
    <w:rsid w:val="001A6F58"/>
    <w:rsid w:val="001A711A"/>
    <w:rsid w:val="001A7146"/>
    <w:rsid w:val="001A762C"/>
    <w:rsid w:val="001B19DF"/>
    <w:rsid w:val="001B2668"/>
    <w:rsid w:val="001B2C57"/>
    <w:rsid w:val="001B2D37"/>
    <w:rsid w:val="001B34CB"/>
    <w:rsid w:val="001B34CC"/>
    <w:rsid w:val="001B35F6"/>
    <w:rsid w:val="001B3D9C"/>
    <w:rsid w:val="001B495B"/>
    <w:rsid w:val="001B5F75"/>
    <w:rsid w:val="001B624B"/>
    <w:rsid w:val="001B73EF"/>
    <w:rsid w:val="001C3F53"/>
    <w:rsid w:val="001C407E"/>
    <w:rsid w:val="001D11AA"/>
    <w:rsid w:val="001D26E3"/>
    <w:rsid w:val="001D2AC5"/>
    <w:rsid w:val="001D4150"/>
    <w:rsid w:val="001D4D67"/>
    <w:rsid w:val="001D51A8"/>
    <w:rsid w:val="001D6AF4"/>
    <w:rsid w:val="001D6D48"/>
    <w:rsid w:val="001E0E4F"/>
    <w:rsid w:val="001E1505"/>
    <w:rsid w:val="001E1EA1"/>
    <w:rsid w:val="001E2FF8"/>
    <w:rsid w:val="001E49A7"/>
    <w:rsid w:val="001E4C7B"/>
    <w:rsid w:val="001E5DCD"/>
    <w:rsid w:val="001E5FEE"/>
    <w:rsid w:val="001F111A"/>
    <w:rsid w:val="001F18B8"/>
    <w:rsid w:val="001F1A48"/>
    <w:rsid w:val="001F53A5"/>
    <w:rsid w:val="001F5B66"/>
    <w:rsid w:val="001F5D2B"/>
    <w:rsid w:val="001F6D4A"/>
    <w:rsid w:val="002008ED"/>
    <w:rsid w:val="00200B02"/>
    <w:rsid w:val="00201FB1"/>
    <w:rsid w:val="00201FF3"/>
    <w:rsid w:val="0020288F"/>
    <w:rsid w:val="00204565"/>
    <w:rsid w:val="00204E9C"/>
    <w:rsid w:val="002058D9"/>
    <w:rsid w:val="00207387"/>
    <w:rsid w:val="00213453"/>
    <w:rsid w:val="00214993"/>
    <w:rsid w:val="00217F3B"/>
    <w:rsid w:val="00220311"/>
    <w:rsid w:val="00222DBB"/>
    <w:rsid w:val="00222E7D"/>
    <w:rsid w:val="002233B6"/>
    <w:rsid w:val="002234AC"/>
    <w:rsid w:val="00224363"/>
    <w:rsid w:val="00224750"/>
    <w:rsid w:val="002260F5"/>
    <w:rsid w:val="00227BCE"/>
    <w:rsid w:val="0023096A"/>
    <w:rsid w:val="00234379"/>
    <w:rsid w:val="00234563"/>
    <w:rsid w:val="0023517C"/>
    <w:rsid w:val="00236231"/>
    <w:rsid w:val="002366B6"/>
    <w:rsid w:val="00236B7F"/>
    <w:rsid w:val="00237897"/>
    <w:rsid w:val="0023798C"/>
    <w:rsid w:val="002409BF"/>
    <w:rsid w:val="00240DE0"/>
    <w:rsid w:val="0024228B"/>
    <w:rsid w:val="00242A9B"/>
    <w:rsid w:val="002458F2"/>
    <w:rsid w:val="00246C7E"/>
    <w:rsid w:val="002471BF"/>
    <w:rsid w:val="002500DC"/>
    <w:rsid w:val="0025069A"/>
    <w:rsid w:val="00250897"/>
    <w:rsid w:val="002526E7"/>
    <w:rsid w:val="00252990"/>
    <w:rsid w:val="00253159"/>
    <w:rsid w:val="00253F3A"/>
    <w:rsid w:val="002540E1"/>
    <w:rsid w:val="00256946"/>
    <w:rsid w:val="00256B9C"/>
    <w:rsid w:val="0026269C"/>
    <w:rsid w:val="00266353"/>
    <w:rsid w:val="00267071"/>
    <w:rsid w:val="00273145"/>
    <w:rsid w:val="00273A59"/>
    <w:rsid w:val="00275295"/>
    <w:rsid w:val="0027597F"/>
    <w:rsid w:val="00275A27"/>
    <w:rsid w:val="00277A05"/>
    <w:rsid w:val="00280BBF"/>
    <w:rsid w:val="00282B92"/>
    <w:rsid w:val="00283177"/>
    <w:rsid w:val="00283652"/>
    <w:rsid w:val="002837C4"/>
    <w:rsid w:val="00285747"/>
    <w:rsid w:val="00285959"/>
    <w:rsid w:val="00291211"/>
    <w:rsid w:val="00295BDC"/>
    <w:rsid w:val="00295CC1"/>
    <w:rsid w:val="00296A80"/>
    <w:rsid w:val="00296FBB"/>
    <w:rsid w:val="002A139F"/>
    <w:rsid w:val="002A140E"/>
    <w:rsid w:val="002A3DEC"/>
    <w:rsid w:val="002A3F2A"/>
    <w:rsid w:val="002A4BFD"/>
    <w:rsid w:val="002A5A16"/>
    <w:rsid w:val="002A671F"/>
    <w:rsid w:val="002A6805"/>
    <w:rsid w:val="002A6B29"/>
    <w:rsid w:val="002A79F0"/>
    <w:rsid w:val="002A7F1E"/>
    <w:rsid w:val="002B0E3B"/>
    <w:rsid w:val="002B101F"/>
    <w:rsid w:val="002B18EF"/>
    <w:rsid w:val="002B2B96"/>
    <w:rsid w:val="002B2C7F"/>
    <w:rsid w:val="002B3011"/>
    <w:rsid w:val="002B47BC"/>
    <w:rsid w:val="002B50C3"/>
    <w:rsid w:val="002B6084"/>
    <w:rsid w:val="002B6F0A"/>
    <w:rsid w:val="002C1EB5"/>
    <w:rsid w:val="002C52D5"/>
    <w:rsid w:val="002C637C"/>
    <w:rsid w:val="002C73D9"/>
    <w:rsid w:val="002D0772"/>
    <w:rsid w:val="002D0AD7"/>
    <w:rsid w:val="002D1A59"/>
    <w:rsid w:val="002D39C3"/>
    <w:rsid w:val="002D40EC"/>
    <w:rsid w:val="002D49D0"/>
    <w:rsid w:val="002D51A6"/>
    <w:rsid w:val="002D5B6C"/>
    <w:rsid w:val="002D67B4"/>
    <w:rsid w:val="002D6D38"/>
    <w:rsid w:val="002D7588"/>
    <w:rsid w:val="002E050A"/>
    <w:rsid w:val="002E1742"/>
    <w:rsid w:val="002E2311"/>
    <w:rsid w:val="002E2A88"/>
    <w:rsid w:val="002E3793"/>
    <w:rsid w:val="002E4FC4"/>
    <w:rsid w:val="002E5B66"/>
    <w:rsid w:val="002E68F2"/>
    <w:rsid w:val="002E72FA"/>
    <w:rsid w:val="002F08C2"/>
    <w:rsid w:val="002F2228"/>
    <w:rsid w:val="002F4E9C"/>
    <w:rsid w:val="002F58B0"/>
    <w:rsid w:val="002F69D4"/>
    <w:rsid w:val="002F6ABB"/>
    <w:rsid w:val="002F6B74"/>
    <w:rsid w:val="00300AC0"/>
    <w:rsid w:val="003016C3"/>
    <w:rsid w:val="00302FC8"/>
    <w:rsid w:val="00303FE2"/>
    <w:rsid w:val="003049D6"/>
    <w:rsid w:val="00304F63"/>
    <w:rsid w:val="00305A37"/>
    <w:rsid w:val="00305E61"/>
    <w:rsid w:val="003064EB"/>
    <w:rsid w:val="00307C72"/>
    <w:rsid w:val="00307EDE"/>
    <w:rsid w:val="00311EC3"/>
    <w:rsid w:val="003137B6"/>
    <w:rsid w:val="003160DD"/>
    <w:rsid w:val="003202D8"/>
    <w:rsid w:val="00321100"/>
    <w:rsid w:val="00321164"/>
    <w:rsid w:val="0032168D"/>
    <w:rsid w:val="00321EDC"/>
    <w:rsid w:val="00322847"/>
    <w:rsid w:val="003234BF"/>
    <w:rsid w:val="00323847"/>
    <w:rsid w:val="00323B57"/>
    <w:rsid w:val="003258B8"/>
    <w:rsid w:val="00326914"/>
    <w:rsid w:val="00327785"/>
    <w:rsid w:val="00330B72"/>
    <w:rsid w:val="0033292E"/>
    <w:rsid w:val="00333B2C"/>
    <w:rsid w:val="003340CD"/>
    <w:rsid w:val="0033413A"/>
    <w:rsid w:val="00335DC7"/>
    <w:rsid w:val="00336189"/>
    <w:rsid w:val="0033651E"/>
    <w:rsid w:val="00336665"/>
    <w:rsid w:val="00337310"/>
    <w:rsid w:val="0033795B"/>
    <w:rsid w:val="00343D75"/>
    <w:rsid w:val="0034451C"/>
    <w:rsid w:val="00345213"/>
    <w:rsid w:val="00346A62"/>
    <w:rsid w:val="00351484"/>
    <w:rsid w:val="00352A60"/>
    <w:rsid w:val="0035431E"/>
    <w:rsid w:val="0035668D"/>
    <w:rsid w:val="00357631"/>
    <w:rsid w:val="00360BEE"/>
    <w:rsid w:val="00362071"/>
    <w:rsid w:val="00363AD6"/>
    <w:rsid w:val="00363EC3"/>
    <w:rsid w:val="00364493"/>
    <w:rsid w:val="00367582"/>
    <w:rsid w:val="0036780A"/>
    <w:rsid w:val="003702B8"/>
    <w:rsid w:val="003702DD"/>
    <w:rsid w:val="00370C7F"/>
    <w:rsid w:val="0037195D"/>
    <w:rsid w:val="00371ACE"/>
    <w:rsid w:val="003722FF"/>
    <w:rsid w:val="00373385"/>
    <w:rsid w:val="003733EB"/>
    <w:rsid w:val="00374A48"/>
    <w:rsid w:val="00374D16"/>
    <w:rsid w:val="00374F77"/>
    <w:rsid w:val="00380F4D"/>
    <w:rsid w:val="00382AE8"/>
    <w:rsid w:val="00383A3B"/>
    <w:rsid w:val="003845C8"/>
    <w:rsid w:val="00384C70"/>
    <w:rsid w:val="00385FC3"/>
    <w:rsid w:val="003900EA"/>
    <w:rsid w:val="00390490"/>
    <w:rsid w:val="00392CCE"/>
    <w:rsid w:val="00393098"/>
    <w:rsid w:val="00393708"/>
    <w:rsid w:val="00394C66"/>
    <w:rsid w:val="003955F9"/>
    <w:rsid w:val="00396103"/>
    <w:rsid w:val="0039693A"/>
    <w:rsid w:val="00397A1B"/>
    <w:rsid w:val="00397B30"/>
    <w:rsid w:val="003A0188"/>
    <w:rsid w:val="003A0316"/>
    <w:rsid w:val="003A2341"/>
    <w:rsid w:val="003A3CE5"/>
    <w:rsid w:val="003A3FE5"/>
    <w:rsid w:val="003A4791"/>
    <w:rsid w:val="003A4D9C"/>
    <w:rsid w:val="003A5820"/>
    <w:rsid w:val="003A62EB"/>
    <w:rsid w:val="003A6BBE"/>
    <w:rsid w:val="003A7524"/>
    <w:rsid w:val="003B1083"/>
    <w:rsid w:val="003B1302"/>
    <w:rsid w:val="003B1D27"/>
    <w:rsid w:val="003B2B39"/>
    <w:rsid w:val="003B56D5"/>
    <w:rsid w:val="003B575F"/>
    <w:rsid w:val="003C23FC"/>
    <w:rsid w:val="003C241D"/>
    <w:rsid w:val="003C6991"/>
    <w:rsid w:val="003C6A95"/>
    <w:rsid w:val="003D23B8"/>
    <w:rsid w:val="003D276B"/>
    <w:rsid w:val="003D2C3B"/>
    <w:rsid w:val="003D2F11"/>
    <w:rsid w:val="003D613A"/>
    <w:rsid w:val="003D65F2"/>
    <w:rsid w:val="003D6838"/>
    <w:rsid w:val="003D7893"/>
    <w:rsid w:val="003E2F35"/>
    <w:rsid w:val="003E2FA7"/>
    <w:rsid w:val="003E3A78"/>
    <w:rsid w:val="003E5651"/>
    <w:rsid w:val="003E6317"/>
    <w:rsid w:val="003E78F2"/>
    <w:rsid w:val="003F0252"/>
    <w:rsid w:val="003F280F"/>
    <w:rsid w:val="003F35E9"/>
    <w:rsid w:val="003F4B2A"/>
    <w:rsid w:val="003F5A91"/>
    <w:rsid w:val="003F5B7C"/>
    <w:rsid w:val="003F688D"/>
    <w:rsid w:val="00400620"/>
    <w:rsid w:val="00401FA0"/>
    <w:rsid w:val="00402444"/>
    <w:rsid w:val="00403EE9"/>
    <w:rsid w:val="0041016D"/>
    <w:rsid w:val="0041044A"/>
    <w:rsid w:val="00412350"/>
    <w:rsid w:val="00412D24"/>
    <w:rsid w:val="00414528"/>
    <w:rsid w:val="00420CF6"/>
    <w:rsid w:val="0042193E"/>
    <w:rsid w:val="00422F94"/>
    <w:rsid w:val="00423986"/>
    <w:rsid w:val="00423EDF"/>
    <w:rsid w:val="00423F20"/>
    <w:rsid w:val="00424371"/>
    <w:rsid w:val="004244A2"/>
    <w:rsid w:val="00424CB5"/>
    <w:rsid w:val="0042583B"/>
    <w:rsid w:val="00425ED0"/>
    <w:rsid w:val="00426063"/>
    <w:rsid w:val="00426F4A"/>
    <w:rsid w:val="004278A5"/>
    <w:rsid w:val="00430278"/>
    <w:rsid w:val="00431823"/>
    <w:rsid w:val="0043542D"/>
    <w:rsid w:val="00436D5A"/>
    <w:rsid w:val="00441381"/>
    <w:rsid w:val="00441535"/>
    <w:rsid w:val="00442363"/>
    <w:rsid w:val="00443F7A"/>
    <w:rsid w:val="0044403D"/>
    <w:rsid w:val="00444AB4"/>
    <w:rsid w:val="00444DC2"/>
    <w:rsid w:val="00446C5A"/>
    <w:rsid w:val="00452595"/>
    <w:rsid w:val="00453012"/>
    <w:rsid w:val="004553CB"/>
    <w:rsid w:val="00455ED4"/>
    <w:rsid w:val="004572C8"/>
    <w:rsid w:val="00460F18"/>
    <w:rsid w:val="00462C0B"/>
    <w:rsid w:val="00462C1E"/>
    <w:rsid w:val="00463A81"/>
    <w:rsid w:val="00464204"/>
    <w:rsid w:val="00464B2A"/>
    <w:rsid w:val="004650F2"/>
    <w:rsid w:val="004653E4"/>
    <w:rsid w:val="00470984"/>
    <w:rsid w:val="00471FBF"/>
    <w:rsid w:val="004726DA"/>
    <w:rsid w:val="00472FEA"/>
    <w:rsid w:val="00475BB8"/>
    <w:rsid w:val="00475F0B"/>
    <w:rsid w:val="004775DE"/>
    <w:rsid w:val="004779A8"/>
    <w:rsid w:val="0048020B"/>
    <w:rsid w:val="00480CFA"/>
    <w:rsid w:val="00481B96"/>
    <w:rsid w:val="0048230B"/>
    <w:rsid w:val="00484144"/>
    <w:rsid w:val="004859B8"/>
    <w:rsid w:val="0048738F"/>
    <w:rsid w:val="00490DFF"/>
    <w:rsid w:val="00491E10"/>
    <w:rsid w:val="00492518"/>
    <w:rsid w:val="00493276"/>
    <w:rsid w:val="00493C82"/>
    <w:rsid w:val="00493FB5"/>
    <w:rsid w:val="0049483E"/>
    <w:rsid w:val="004954F5"/>
    <w:rsid w:val="004A0913"/>
    <w:rsid w:val="004A0D0A"/>
    <w:rsid w:val="004A11D7"/>
    <w:rsid w:val="004A1628"/>
    <w:rsid w:val="004A180E"/>
    <w:rsid w:val="004A1FAD"/>
    <w:rsid w:val="004A27F8"/>
    <w:rsid w:val="004A3B82"/>
    <w:rsid w:val="004A4BD6"/>
    <w:rsid w:val="004A4E69"/>
    <w:rsid w:val="004A563E"/>
    <w:rsid w:val="004A5C73"/>
    <w:rsid w:val="004A6237"/>
    <w:rsid w:val="004A68DA"/>
    <w:rsid w:val="004A6F3A"/>
    <w:rsid w:val="004A708A"/>
    <w:rsid w:val="004B1851"/>
    <w:rsid w:val="004B1CAB"/>
    <w:rsid w:val="004B481E"/>
    <w:rsid w:val="004B5602"/>
    <w:rsid w:val="004B6159"/>
    <w:rsid w:val="004C1AF4"/>
    <w:rsid w:val="004C2215"/>
    <w:rsid w:val="004C3F75"/>
    <w:rsid w:val="004C4CF9"/>
    <w:rsid w:val="004C5ABB"/>
    <w:rsid w:val="004C5CEC"/>
    <w:rsid w:val="004D1426"/>
    <w:rsid w:val="004D176E"/>
    <w:rsid w:val="004D1FBB"/>
    <w:rsid w:val="004D28F7"/>
    <w:rsid w:val="004D3060"/>
    <w:rsid w:val="004D30E8"/>
    <w:rsid w:val="004D535A"/>
    <w:rsid w:val="004D7CF0"/>
    <w:rsid w:val="004E0BEF"/>
    <w:rsid w:val="004E14A3"/>
    <w:rsid w:val="004E1DDF"/>
    <w:rsid w:val="004E386B"/>
    <w:rsid w:val="004E4AA4"/>
    <w:rsid w:val="004E6387"/>
    <w:rsid w:val="004E6728"/>
    <w:rsid w:val="004E6FEC"/>
    <w:rsid w:val="004E757E"/>
    <w:rsid w:val="004F2177"/>
    <w:rsid w:val="004F4DA8"/>
    <w:rsid w:val="004F4EC3"/>
    <w:rsid w:val="004F528B"/>
    <w:rsid w:val="004F64C3"/>
    <w:rsid w:val="004F6F4F"/>
    <w:rsid w:val="004F7F4E"/>
    <w:rsid w:val="005006BE"/>
    <w:rsid w:val="00500EDC"/>
    <w:rsid w:val="00502649"/>
    <w:rsid w:val="00502942"/>
    <w:rsid w:val="00502E04"/>
    <w:rsid w:val="0050440A"/>
    <w:rsid w:val="005049E6"/>
    <w:rsid w:val="00505D05"/>
    <w:rsid w:val="00506A45"/>
    <w:rsid w:val="00507DD7"/>
    <w:rsid w:val="00511C08"/>
    <w:rsid w:val="00511C16"/>
    <w:rsid w:val="00511C60"/>
    <w:rsid w:val="0051264C"/>
    <w:rsid w:val="005132EF"/>
    <w:rsid w:val="00513403"/>
    <w:rsid w:val="00513A43"/>
    <w:rsid w:val="005140E6"/>
    <w:rsid w:val="00514100"/>
    <w:rsid w:val="005143C8"/>
    <w:rsid w:val="00514A87"/>
    <w:rsid w:val="005161AC"/>
    <w:rsid w:val="00516BC0"/>
    <w:rsid w:val="005172DD"/>
    <w:rsid w:val="00520A66"/>
    <w:rsid w:val="00521C8A"/>
    <w:rsid w:val="00522074"/>
    <w:rsid w:val="0052276F"/>
    <w:rsid w:val="00522D8A"/>
    <w:rsid w:val="005230C9"/>
    <w:rsid w:val="0052310D"/>
    <w:rsid w:val="00524013"/>
    <w:rsid w:val="005252CC"/>
    <w:rsid w:val="0052648A"/>
    <w:rsid w:val="005279FA"/>
    <w:rsid w:val="00527FBB"/>
    <w:rsid w:val="00530003"/>
    <w:rsid w:val="0053146E"/>
    <w:rsid w:val="00532809"/>
    <w:rsid w:val="00533950"/>
    <w:rsid w:val="005346CB"/>
    <w:rsid w:val="0053634B"/>
    <w:rsid w:val="00536DF6"/>
    <w:rsid w:val="00537798"/>
    <w:rsid w:val="005403F3"/>
    <w:rsid w:val="00540C97"/>
    <w:rsid w:val="00542108"/>
    <w:rsid w:val="0054320B"/>
    <w:rsid w:val="0054344D"/>
    <w:rsid w:val="00543E4D"/>
    <w:rsid w:val="00550274"/>
    <w:rsid w:val="0055260D"/>
    <w:rsid w:val="005529E5"/>
    <w:rsid w:val="00553ACC"/>
    <w:rsid w:val="0055725B"/>
    <w:rsid w:val="00560942"/>
    <w:rsid w:val="00560CA6"/>
    <w:rsid w:val="00562867"/>
    <w:rsid w:val="005641ED"/>
    <w:rsid w:val="0056431B"/>
    <w:rsid w:val="00564DA5"/>
    <w:rsid w:val="005668EE"/>
    <w:rsid w:val="00566C61"/>
    <w:rsid w:val="0056778E"/>
    <w:rsid w:val="00567F09"/>
    <w:rsid w:val="0057411C"/>
    <w:rsid w:val="00575B34"/>
    <w:rsid w:val="005767BE"/>
    <w:rsid w:val="0058063C"/>
    <w:rsid w:val="00580B39"/>
    <w:rsid w:val="00580BAB"/>
    <w:rsid w:val="00581A58"/>
    <w:rsid w:val="00581B9A"/>
    <w:rsid w:val="0058318F"/>
    <w:rsid w:val="00583251"/>
    <w:rsid w:val="00584C5F"/>
    <w:rsid w:val="0058554F"/>
    <w:rsid w:val="00585735"/>
    <w:rsid w:val="00585B71"/>
    <w:rsid w:val="00586322"/>
    <w:rsid w:val="0058712B"/>
    <w:rsid w:val="00587A20"/>
    <w:rsid w:val="00590891"/>
    <w:rsid w:val="00590DD5"/>
    <w:rsid w:val="005910DD"/>
    <w:rsid w:val="00592496"/>
    <w:rsid w:val="00593FF0"/>
    <w:rsid w:val="00594B08"/>
    <w:rsid w:val="00594D83"/>
    <w:rsid w:val="005958DD"/>
    <w:rsid w:val="005958FD"/>
    <w:rsid w:val="005A103F"/>
    <w:rsid w:val="005A15AC"/>
    <w:rsid w:val="005A1F01"/>
    <w:rsid w:val="005A25F1"/>
    <w:rsid w:val="005A59BC"/>
    <w:rsid w:val="005A65DA"/>
    <w:rsid w:val="005A65FA"/>
    <w:rsid w:val="005A6C25"/>
    <w:rsid w:val="005A71D1"/>
    <w:rsid w:val="005B02D9"/>
    <w:rsid w:val="005B1F5E"/>
    <w:rsid w:val="005B29B4"/>
    <w:rsid w:val="005B3294"/>
    <w:rsid w:val="005B3E61"/>
    <w:rsid w:val="005B5F9C"/>
    <w:rsid w:val="005B64DD"/>
    <w:rsid w:val="005C2FD3"/>
    <w:rsid w:val="005C638F"/>
    <w:rsid w:val="005C6EC6"/>
    <w:rsid w:val="005D033F"/>
    <w:rsid w:val="005D2987"/>
    <w:rsid w:val="005D32E3"/>
    <w:rsid w:val="005D37A4"/>
    <w:rsid w:val="005D38DA"/>
    <w:rsid w:val="005D46A1"/>
    <w:rsid w:val="005D7671"/>
    <w:rsid w:val="005D76E6"/>
    <w:rsid w:val="005E0386"/>
    <w:rsid w:val="005E2436"/>
    <w:rsid w:val="005E2AB2"/>
    <w:rsid w:val="005E3716"/>
    <w:rsid w:val="005E3AD4"/>
    <w:rsid w:val="005E3DBD"/>
    <w:rsid w:val="005E4807"/>
    <w:rsid w:val="005E4D62"/>
    <w:rsid w:val="005E597E"/>
    <w:rsid w:val="005F1551"/>
    <w:rsid w:val="005F16A9"/>
    <w:rsid w:val="005F2B88"/>
    <w:rsid w:val="005F3CC6"/>
    <w:rsid w:val="005F3D3D"/>
    <w:rsid w:val="005F4402"/>
    <w:rsid w:val="005F44CA"/>
    <w:rsid w:val="005F459A"/>
    <w:rsid w:val="005F5289"/>
    <w:rsid w:val="005F6532"/>
    <w:rsid w:val="005F7BCC"/>
    <w:rsid w:val="00600422"/>
    <w:rsid w:val="006023FD"/>
    <w:rsid w:val="00605E52"/>
    <w:rsid w:val="00606093"/>
    <w:rsid w:val="0060665D"/>
    <w:rsid w:val="00606DE1"/>
    <w:rsid w:val="006079F8"/>
    <w:rsid w:val="0061139A"/>
    <w:rsid w:val="00611458"/>
    <w:rsid w:val="006135CE"/>
    <w:rsid w:val="00615090"/>
    <w:rsid w:val="00615997"/>
    <w:rsid w:val="006237EB"/>
    <w:rsid w:val="00624C90"/>
    <w:rsid w:val="00626847"/>
    <w:rsid w:val="00626BB5"/>
    <w:rsid w:val="00626D18"/>
    <w:rsid w:val="006273B4"/>
    <w:rsid w:val="00627C23"/>
    <w:rsid w:val="00630BBC"/>
    <w:rsid w:val="006317BD"/>
    <w:rsid w:val="00632FF8"/>
    <w:rsid w:val="006338B9"/>
    <w:rsid w:val="00633FE1"/>
    <w:rsid w:val="006344AD"/>
    <w:rsid w:val="0063469C"/>
    <w:rsid w:val="00634EEB"/>
    <w:rsid w:val="00636879"/>
    <w:rsid w:val="006379BC"/>
    <w:rsid w:val="00640B36"/>
    <w:rsid w:val="0064679F"/>
    <w:rsid w:val="00646B8E"/>
    <w:rsid w:val="00647944"/>
    <w:rsid w:val="00647E9B"/>
    <w:rsid w:val="00650D98"/>
    <w:rsid w:val="00650EA9"/>
    <w:rsid w:val="00651159"/>
    <w:rsid w:val="006515BD"/>
    <w:rsid w:val="00653692"/>
    <w:rsid w:val="0065741F"/>
    <w:rsid w:val="00657C17"/>
    <w:rsid w:val="00657ED3"/>
    <w:rsid w:val="00664D2D"/>
    <w:rsid w:val="00664D92"/>
    <w:rsid w:val="00664ED6"/>
    <w:rsid w:val="00666C93"/>
    <w:rsid w:val="00667BD6"/>
    <w:rsid w:val="00670243"/>
    <w:rsid w:val="00671C77"/>
    <w:rsid w:val="006753C3"/>
    <w:rsid w:val="00675BF8"/>
    <w:rsid w:val="0067637E"/>
    <w:rsid w:val="00676389"/>
    <w:rsid w:val="006801D7"/>
    <w:rsid w:val="00681073"/>
    <w:rsid w:val="006817F1"/>
    <w:rsid w:val="00682CA3"/>
    <w:rsid w:val="00683394"/>
    <w:rsid w:val="006834E6"/>
    <w:rsid w:val="0068386F"/>
    <w:rsid w:val="00684534"/>
    <w:rsid w:val="00684542"/>
    <w:rsid w:val="00684B6E"/>
    <w:rsid w:val="0068507F"/>
    <w:rsid w:val="006864E4"/>
    <w:rsid w:val="00687C40"/>
    <w:rsid w:val="00690F1A"/>
    <w:rsid w:val="006910D4"/>
    <w:rsid w:val="006922AB"/>
    <w:rsid w:val="00694FCF"/>
    <w:rsid w:val="0069693D"/>
    <w:rsid w:val="006974F3"/>
    <w:rsid w:val="006A137B"/>
    <w:rsid w:val="006A2653"/>
    <w:rsid w:val="006A281B"/>
    <w:rsid w:val="006A2D69"/>
    <w:rsid w:val="006A305B"/>
    <w:rsid w:val="006A338E"/>
    <w:rsid w:val="006B012C"/>
    <w:rsid w:val="006B01BA"/>
    <w:rsid w:val="006B16F5"/>
    <w:rsid w:val="006B1C22"/>
    <w:rsid w:val="006B2067"/>
    <w:rsid w:val="006B292D"/>
    <w:rsid w:val="006B2C22"/>
    <w:rsid w:val="006B38DB"/>
    <w:rsid w:val="006B3CF6"/>
    <w:rsid w:val="006B435A"/>
    <w:rsid w:val="006B446A"/>
    <w:rsid w:val="006B561F"/>
    <w:rsid w:val="006B7308"/>
    <w:rsid w:val="006B733C"/>
    <w:rsid w:val="006C01F4"/>
    <w:rsid w:val="006C092B"/>
    <w:rsid w:val="006C1702"/>
    <w:rsid w:val="006C2247"/>
    <w:rsid w:val="006C3CE6"/>
    <w:rsid w:val="006C40F6"/>
    <w:rsid w:val="006C438F"/>
    <w:rsid w:val="006C4778"/>
    <w:rsid w:val="006D01BF"/>
    <w:rsid w:val="006D1DD6"/>
    <w:rsid w:val="006D2376"/>
    <w:rsid w:val="006D265D"/>
    <w:rsid w:val="006D339C"/>
    <w:rsid w:val="006D5910"/>
    <w:rsid w:val="006D6473"/>
    <w:rsid w:val="006D6AA3"/>
    <w:rsid w:val="006D7511"/>
    <w:rsid w:val="006E1E24"/>
    <w:rsid w:val="006E4BC8"/>
    <w:rsid w:val="006E4FD8"/>
    <w:rsid w:val="006E68AC"/>
    <w:rsid w:val="006E7C58"/>
    <w:rsid w:val="006F1AEA"/>
    <w:rsid w:val="006F2A3C"/>
    <w:rsid w:val="006F4023"/>
    <w:rsid w:val="006F4B20"/>
    <w:rsid w:val="006F4DA6"/>
    <w:rsid w:val="006F52A0"/>
    <w:rsid w:val="006F5F81"/>
    <w:rsid w:val="006F700A"/>
    <w:rsid w:val="006F761F"/>
    <w:rsid w:val="00701EB9"/>
    <w:rsid w:val="00703942"/>
    <w:rsid w:val="00704306"/>
    <w:rsid w:val="00704FE2"/>
    <w:rsid w:val="0071088F"/>
    <w:rsid w:val="0071195D"/>
    <w:rsid w:val="007128EC"/>
    <w:rsid w:val="0071522A"/>
    <w:rsid w:val="007162C8"/>
    <w:rsid w:val="00716698"/>
    <w:rsid w:val="00716E71"/>
    <w:rsid w:val="00717F0E"/>
    <w:rsid w:val="00720C9F"/>
    <w:rsid w:val="00724649"/>
    <w:rsid w:val="00725A07"/>
    <w:rsid w:val="00725FA9"/>
    <w:rsid w:val="00726F93"/>
    <w:rsid w:val="00727EA2"/>
    <w:rsid w:val="00730B15"/>
    <w:rsid w:val="00733212"/>
    <w:rsid w:val="007341F5"/>
    <w:rsid w:val="007350FA"/>
    <w:rsid w:val="007358B1"/>
    <w:rsid w:val="00735EEB"/>
    <w:rsid w:val="00736640"/>
    <w:rsid w:val="00737F41"/>
    <w:rsid w:val="007410BE"/>
    <w:rsid w:val="0074172D"/>
    <w:rsid w:val="0074238F"/>
    <w:rsid w:val="00742BA1"/>
    <w:rsid w:val="00743001"/>
    <w:rsid w:val="007452C8"/>
    <w:rsid w:val="00745D6D"/>
    <w:rsid w:val="00746F3D"/>
    <w:rsid w:val="00751337"/>
    <w:rsid w:val="0075311D"/>
    <w:rsid w:val="007538B8"/>
    <w:rsid w:val="00753EA6"/>
    <w:rsid w:val="00754128"/>
    <w:rsid w:val="00756345"/>
    <w:rsid w:val="00756D0A"/>
    <w:rsid w:val="00756E0B"/>
    <w:rsid w:val="007579D8"/>
    <w:rsid w:val="007610DC"/>
    <w:rsid w:val="00761617"/>
    <w:rsid w:val="00761ECA"/>
    <w:rsid w:val="00761FF7"/>
    <w:rsid w:val="00762561"/>
    <w:rsid w:val="007641AB"/>
    <w:rsid w:val="00765017"/>
    <w:rsid w:val="00765F2A"/>
    <w:rsid w:val="00767952"/>
    <w:rsid w:val="00771503"/>
    <w:rsid w:val="00772E53"/>
    <w:rsid w:val="00772F36"/>
    <w:rsid w:val="007740DA"/>
    <w:rsid w:val="00774398"/>
    <w:rsid w:val="00775C63"/>
    <w:rsid w:val="00775E42"/>
    <w:rsid w:val="00777DAF"/>
    <w:rsid w:val="00781200"/>
    <w:rsid w:val="00781C10"/>
    <w:rsid w:val="00782199"/>
    <w:rsid w:val="007825B1"/>
    <w:rsid w:val="0078286A"/>
    <w:rsid w:val="0078316C"/>
    <w:rsid w:val="00783D66"/>
    <w:rsid w:val="00783D81"/>
    <w:rsid w:val="00784189"/>
    <w:rsid w:val="00786237"/>
    <w:rsid w:val="00790EAA"/>
    <w:rsid w:val="00791140"/>
    <w:rsid w:val="007923DE"/>
    <w:rsid w:val="007924A3"/>
    <w:rsid w:val="007933AC"/>
    <w:rsid w:val="007948E0"/>
    <w:rsid w:val="007960BB"/>
    <w:rsid w:val="00796A6D"/>
    <w:rsid w:val="007A04A0"/>
    <w:rsid w:val="007A0BFA"/>
    <w:rsid w:val="007A29C4"/>
    <w:rsid w:val="007A2A7D"/>
    <w:rsid w:val="007A448C"/>
    <w:rsid w:val="007A5DDB"/>
    <w:rsid w:val="007A5E87"/>
    <w:rsid w:val="007A6948"/>
    <w:rsid w:val="007B0254"/>
    <w:rsid w:val="007B11C5"/>
    <w:rsid w:val="007B4DA0"/>
    <w:rsid w:val="007B6D8A"/>
    <w:rsid w:val="007B731B"/>
    <w:rsid w:val="007B7B80"/>
    <w:rsid w:val="007C06C3"/>
    <w:rsid w:val="007C12D2"/>
    <w:rsid w:val="007C1A53"/>
    <w:rsid w:val="007C3127"/>
    <w:rsid w:val="007C3B13"/>
    <w:rsid w:val="007C418C"/>
    <w:rsid w:val="007C5323"/>
    <w:rsid w:val="007C6271"/>
    <w:rsid w:val="007C6A70"/>
    <w:rsid w:val="007D05B6"/>
    <w:rsid w:val="007D09F4"/>
    <w:rsid w:val="007D16EE"/>
    <w:rsid w:val="007D1B72"/>
    <w:rsid w:val="007D34FB"/>
    <w:rsid w:val="007D490D"/>
    <w:rsid w:val="007D4982"/>
    <w:rsid w:val="007D4A06"/>
    <w:rsid w:val="007D7E1C"/>
    <w:rsid w:val="007E0011"/>
    <w:rsid w:val="007E1B13"/>
    <w:rsid w:val="007E21F1"/>
    <w:rsid w:val="007E3169"/>
    <w:rsid w:val="007E557B"/>
    <w:rsid w:val="007E6D12"/>
    <w:rsid w:val="007E77A2"/>
    <w:rsid w:val="007E783B"/>
    <w:rsid w:val="007E78E3"/>
    <w:rsid w:val="007E7F53"/>
    <w:rsid w:val="007F045C"/>
    <w:rsid w:val="007F059F"/>
    <w:rsid w:val="007F071F"/>
    <w:rsid w:val="007F0795"/>
    <w:rsid w:val="007F0A5E"/>
    <w:rsid w:val="007F1A1D"/>
    <w:rsid w:val="007F5540"/>
    <w:rsid w:val="007F568B"/>
    <w:rsid w:val="00800435"/>
    <w:rsid w:val="008014DB"/>
    <w:rsid w:val="00801AAE"/>
    <w:rsid w:val="008045E0"/>
    <w:rsid w:val="00805C16"/>
    <w:rsid w:val="00807ECC"/>
    <w:rsid w:val="00811313"/>
    <w:rsid w:val="008114ED"/>
    <w:rsid w:val="00812357"/>
    <w:rsid w:val="00813612"/>
    <w:rsid w:val="00813ED6"/>
    <w:rsid w:val="0081416E"/>
    <w:rsid w:val="00815B5C"/>
    <w:rsid w:val="00816AF6"/>
    <w:rsid w:val="00816D9C"/>
    <w:rsid w:val="00816FEC"/>
    <w:rsid w:val="0081785F"/>
    <w:rsid w:val="00821B9A"/>
    <w:rsid w:val="0082283C"/>
    <w:rsid w:val="00822B30"/>
    <w:rsid w:val="008236DE"/>
    <w:rsid w:val="00823767"/>
    <w:rsid w:val="008239D9"/>
    <w:rsid w:val="00832A75"/>
    <w:rsid w:val="008333E2"/>
    <w:rsid w:val="00833452"/>
    <w:rsid w:val="00834574"/>
    <w:rsid w:val="008348D1"/>
    <w:rsid w:val="008352AE"/>
    <w:rsid w:val="00835C69"/>
    <w:rsid w:val="00836A3B"/>
    <w:rsid w:val="00837AFB"/>
    <w:rsid w:val="00840415"/>
    <w:rsid w:val="00841776"/>
    <w:rsid w:val="0084178C"/>
    <w:rsid w:val="00842BD3"/>
    <w:rsid w:val="008433D0"/>
    <w:rsid w:val="00843508"/>
    <w:rsid w:val="00844689"/>
    <w:rsid w:val="008452AE"/>
    <w:rsid w:val="0084545C"/>
    <w:rsid w:val="00845F89"/>
    <w:rsid w:val="008463B9"/>
    <w:rsid w:val="00846CFB"/>
    <w:rsid w:val="00846F14"/>
    <w:rsid w:val="00847693"/>
    <w:rsid w:val="00847856"/>
    <w:rsid w:val="0085295E"/>
    <w:rsid w:val="008533E7"/>
    <w:rsid w:val="00853A4E"/>
    <w:rsid w:val="00853D12"/>
    <w:rsid w:val="00854407"/>
    <w:rsid w:val="0085490E"/>
    <w:rsid w:val="0085493A"/>
    <w:rsid w:val="00854E84"/>
    <w:rsid w:val="00855A93"/>
    <w:rsid w:val="0085657F"/>
    <w:rsid w:val="00856ED9"/>
    <w:rsid w:val="00857B54"/>
    <w:rsid w:val="00857E03"/>
    <w:rsid w:val="00861969"/>
    <w:rsid w:val="00864C93"/>
    <w:rsid w:val="00866806"/>
    <w:rsid w:val="00866F29"/>
    <w:rsid w:val="0086719D"/>
    <w:rsid w:val="00870486"/>
    <w:rsid w:val="00873B97"/>
    <w:rsid w:val="00875044"/>
    <w:rsid w:val="00875652"/>
    <w:rsid w:val="00876058"/>
    <w:rsid w:val="0087621A"/>
    <w:rsid w:val="00876B88"/>
    <w:rsid w:val="00876E0F"/>
    <w:rsid w:val="008819EF"/>
    <w:rsid w:val="0088444A"/>
    <w:rsid w:val="00885A0B"/>
    <w:rsid w:val="00885BCA"/>
    <w:rsid w:val="008870B5"/>
    <w:rsid w:val="008904BB"/>
    <w:rsid w:val="008916C4"/>
    <w:rsid w:val="00893403"/>
    <w:rsid w:val="00894215"/>
    <w:rsid w:val="008968ED"/>
    <w:rsid w:val="008A28FE"/>
    <w:rsid w:val="008A37AB"/>
    <w:rsid w:val="008A3DC2"/>
    <w:rsid w:val="008A4EA4"/>
    <w:rsid w:val="008A575B"/>
    <w:rsid w:val="008A58BA"/>
    <w:rsid w:val="008A6EE1"/>
    <w:rsid w:val="008A712D"/>
    <w:rsid w:val="008B1B8F"/>
    <w:rsid w:val="008B59FE"/>
    <w:rsid w:val="008B6757"/>
    <w:rsid w:val="008B69BC"/>
    <w:rsid w:val="008B6B1B"/>
    <w:rsid w:val="008C0376"/>
    <w:rsid w:val="008C0DBB"/>
    <w:rsid w:val="008C0E09"/>
    <w:rsid w:val="008C1679"/>
    <w:rsid w:val="008C1869"/>
    <w:rsid w:val="008C246F"/>
    <w:rsid w:val="008C24A4"/>
    <w:rsid w:val="008C28DC"/>
    <w:rsid w:val="008C391D"/>
    <w:rsid w:val="008C5632"/>
    <w:rsid w:val="008C57F7"/>
    <w:rsid w:val="008C6542"/>
    <w:rsid w:val="008C74C3"/>
    <w:rsid w:val="008D06AA"/>
    <w:rsid w:val="008D080E"/>
    <w:rsid w:val="008D0892"/>
    <w:rsid w:val="008D2DEE"/>
    <w:rsid w:val="008D59C1"/>
    <w:rsid w:val="008D7ECA"/>
    <w:rsid w:val="008E1209"/>
    <w:rsid w:val="008E16BC"/>
    <w:rsid w:val="008E71F1"/>
    <w:rsid w:val="008E76B9"/>
    <w:rsid w:val="008F028E"/>
    <w:rsid w:val="008F0607"/>
    <w:rsid w:val="008F0AA9"/>
    <w:rsid w:val="008F3B28"/>
    <w:rsid w:val="008F49E4"/>
    <w:rsid w:val="008F51D3"/>
    <w:rsid w:val="008F654B"/>
    <w:rsid w:val="008F6AC4"/>
    <w:rsid w:val="008F7B75"/>
    <w:rsid w:val="00900220"/>
    <w:rsid w:val="009014A9"/>
    <w:rsid w:val="00906D2A"/>
    <w:rsid w:val="00906D44"/>
    <w:rsid w:val="009074D8"/>
    <w:rsid w:val="00907EBC"/>
    <w:rsid w:val="00907F2C"/>
    <w:rsid w:val="00910CE5"/>
    <w:rsid w:val="0091220D"/>
    <w:rsid w:val="009125B1"/>
    <w:rsid w:val="00912CB9"/>
    <w:rsid w:val="00913B7C"/>
    <w:rsid w:val="009144A3"/>
    <w:rsid w:val="00920179"/>
    <w:rsid w:val="009202A8"/>
    <w:rsid w:val="00921BD5"/>
    <w:rsid w:val="009220A3"/>
    <w:rsid w:val="00924D99"/>
    <w:rsid w:val="00924ED2"/>
    <w:rsid w:val="00927013"/>
    <w:rsid w:val="0092716E"/>
    <w:rsid w:val="00930240"/>
    <w:rsid w:val="009340E0"/>
    <w:rsid w:val="009351F2"/>
    <w:rsid w:val="00936168"/>
    <w:rsid w:val="0093687E"/>
    <w:rsid w:val="00937E9D"/>
    <w:rsid w:val="009404EF"/>
    <w:rsid w:val="00942936"/>
    <w:rsid w:val="00943F69"/>
    <w:rsid w:val="0094669E"/>
    <w:rsid w:val="00947926"/>
    <w:rsid w:val="00950FC5"/>
    <w:rsid w:val="00951A18"/>
    <w:rsid w:val="00953428"/>
    <w:rsid w:val="00955CAE"/>
    <w:rsid w:val="00955DC8"/>
    <w:rsid w:val="00957276"/>
    <w:rsid w:val="009572C9"/>
    <w:rsid w:val="00957724"/>
    <w:rsid w:val="00961064"/>
    <w:rsid w:val="00962EB9"/>
    <w:rsid w:val="0096456F"/>
    <w:rsid w:val="00964BD6"/>
    <w:rsid w:val="00965036"/>
    <w:rsid w:val="00966D9C"/>
    <w:rsid w:val="0096709E"/>
    <w:rsid w:val="0097060C"/>
    <w:rsid w:val="00970687"/>
    <w:rsid w:val="009709D0"/>
    <w:rsid w:val="009712C7"/>
    <w:rsid w:val="0097152E"/>
    <w:rsid w:val="00973AE0"/>
    <w:rsid w:val="009763DD"/>
    <w:rsid w:val="009774E5"/>
    <w:rsid w:val="00977901"/>
    <w:rsid w:val="009779C4"/>
    <w:rsid w:val="00977FD6"/>
    <w:rsid w:val="0098300E"/>
    <w:rsid w:val="00983680"/>
    <w:rsid w:val="00983A79"/>
    <w:rsid w:val="0098588A"/>
    <w:rsid w:val="00986F0B"/>
    <w:rsid w:val="00990CCD"/>
    <w:rsid w:val="00995306"/>
    <w:rsid w:val="0099575F"/>
    <w:rsid w:val="009963C5"/>
    <w:rsid w:val="00996603"/>
    <w:rsid w:val="009A0202"/>
    <w:rsid w:val="009A1B24"/>
    <w:rsid w:val="009A1E97"/>
    <w:rsid w:val="009A4C24"/>
    <w:rsid w:val="009A5BC1"/>
    <w:rsid w:val="009B0B2F"/>
    <w:rsid w:val="009B18C1"/>
    <w:rsid w:val="009B2ABA"/>
    <w:rsid w:val="009B363E"/>
    <w:rsid w:val="009B3768"/>
    <w:rsid w:val="009B4C00"/>
    <w:rsid w:val="009B63FC"/>
    <w:rsid w:val="009C4222"/>
    <w:rsid w:val="009C6A76"/>
    <w:rsid w:val="009C7C1E"/>
    <w:rsid w:val="009C7F9E"/>
    <w:rsid w:val="009D0B42"/>
    <w:rsid w:val="009D0D44"/>
    <w:rsid w:val="009D19F0"/>
    <w:rsid w:val="009D2200"/>
    <w:rsid w:val="009D2CB3"/>
    <w:rsid w:val="009D3024"/>
    <w:rsid w:val="009D3A03"/>
    <w:rsid w:val="009D5AEE"/>
    <w:rsid w:val="009D62B7"/>
    <w:rsid w:val="009D7558"/>
    <w:rsid w:val="009E0B99"/>
    <w:rsid w:val="009E12A2"/>
    <w:rsid w:val="009E1A23"/>
    <w:rsid w:val="009E1C60"/>
    <w:rsid w:val="009E3A71"/>
    <w:rsid w:val="009E3D87"/>
    <w:rsid w:val="009E4BBD"/>
    <w:rsid w:val="009E5E2F"/>
    <w:rsid w:val="009E6620"/>
    <w:rsid w:val="009E7398"/>
    <w:rsid w:val="009E7B57"/>
    <w:rsid w:val="009E7F33"/>
    <w:rsid w:val="009F213E"/>
    <w:rsid w:val="009F2364"/>
    <w:rsid w:val="009F2BB2"/>
    <w:rsid w:val="009F3798"/>
    <w:rsid w:val="009F3839"/>
    <w:rsid w:val="009F4765"/>
    <w:rsid w:val="009F798B"/>
    <w:rsid w:val="00A008A9"/>
    <w:rsid w:val="00A013E0"/>
    <w:rsid w:val="00A04825"/>
    <w:rsid w:val="00A05404"/>
    <w:rsid w:val="00A06784"/>
    <w:rsid w:val="00A06ADC"/>
    <w:rsid w:val="00A0789A"/>
    <w:rsid w:val="00A07A5D"/>
    <w:rsid w:val="00A1079F"/>
    <w:rsid w:val="00A11A73"/>
    <w:rsid w:val="00A11B0E"/>
    <w:rsid w:val="00A12B18"/>
    <w:rsid w:val="00A1312D"/>
    <w:rsid w:val="00A13441"/>
    <w:rsid w:val="00A1486F"/>
    <w:rsid w:val="00A14FEB"/>
    <w:rsid w:val="00A15EDA"/>
    <w:rsid w:val="00A16490"/>
    <w:rsid w:val="00A165E9"/>
    <w:rsid w:val="00A16B8C"/>
    <w:rsid w:val="00A17136"/>
    <w:rsid w:val="00A17C96"/>
    <w:rsid w:val="00A201DA"/>
    <w:rsid w:val="00A2109E"/>
    <w:rsid w:val="00A21115"/>
    <w:rsid w:val="00A21B9A"/>
    <w:rsid w:val="00A21BD3"/>
    <w:rsid w:val="00A21F2B"/>
    <w:rsid w:val="00A228ED"/>
    <w:rsid w:val="00A22EFF"/>
    <w:rsid w:val="00A2380B"/>
    <w:rsid w:val="00A244A6"/>
    <w:rsid w:val="00A25724"/>
    <w:rsid w:val="00A262E3"/>
    <w:rsid w:val="00A304BF"/>
    <w:rsid w:val="00A311B3"/>
    <w:rsid w:val="00A313EB"/>
    <w:rsid w:val="00A31CCE"/>
    <w:rsid w:val="00A33934"/>
    <w:rsid w:val="00A34941"/>
    <w:rsid w:val="00A3656F"/>
    <w:rsid w:val="00A36D85"/>
    <w:rsid w:val="00A36FBC"/>
    <w:rsid w:val="00A370A1"/>
    <w:rsid w:val="00A37212"/>
    <w:rsid w:val="00A376CD"/>
    <w:rsid w:val="00A40AAD"/>
    <w:rsid w:val="00A425D2"/>
    <w:rsid w:val="00A44E62"/>
    <w:rsid w:val="00A506AE"/>
    <w:rsid w:val="00A50730"/>
    <w:rsid w:val="00A5496D"/>
    <w:rsid w:val="00A54E68"/>
    <w:rsid w:val="00A5583D"/>
    <w:rsid w:val="00A563A2"/>
    <w:rsid w:val="00A56519"/>
    <w:rsid w:val="00A56B4D"/>
    <w:rsid w:val="00A56B94"/>
    <w:rsid w:val="00A56FCA"/>
    <w:rsid w:val="00A6182D"/>
    <w:rsid w:val="00A621D2"/>
    <w:rsid w:val="00A621F7"/>
    <w:rsid w:val="00A62A91"/>
    <w:rsid w:val="00A6321A"/>
    <w:rsid w:val="00A65DE3"/>
    <w:rsid w:val="00A663C2"/>
    <w:rsid w:val="00A66B83"/>
    <w:rsid w:val="00A66E7F"/>
    <w:rsid w:val="00A67ED7"/>
    <w:rsid w:val="00A71FE0"/>
    <w:rsid w:val="00A723BB"/>
    <w:rsid w:val="00A725DB"/>
    <w:rsid w:val="00A72F1E"/>
    <w:rsid w:val="00A74149"/>
    <w:rsid w:val="00A7574A"/>
    <w:rsid w:val="00A77858"/>
    <w:rsid w:val="00A80921"/>
    <w:rsid w:val="00A80F94"/>
    <w:rsid w:val="00A8202B"/>
    <w:rsid w:val="00A822B7"/>
    <w:rsid w:val="00A82C4D"/>
    <w:rsid w:val="00A83453"/>
    <w:rsid w:val="00A844B9"/>
    <w:rsid w:val="00A87C5D"/>
    <w:rsid w:val="00A87FF4"/>
    <w:rsid w:val="00A91C64"/>
    <w:rsid w:val="00A927B4"/>
    <w:rsid w:val="00A92FB7"/>
    <w:rsid w:val="00A94332"/>
    <w:rsid w:val="00A96014"/>
    <w:rsid w:val="00A961BB"/>
    <w:rsid w:val="00A96C43"/>
    <w:rsid w:val="00A97326"/>
    <w:rsid w:val="00A97D36"/>
    <w:rsid w:val="00AA1258"/>
    <w:rsid w:val="00AA12C3"/>
    <w:rsid w:val="00AA2085"/>
    <w:rsid w:val="00AA361C"/>
    <w:rsid w:val="00AA3CD5"/>
    <w:rsid w:val="00AA514F"/>
    <w:rsid w:val="00AA5C99"/>
    <w:rsid w:val="00AA5D74"/>
    <w:rsid w:val="00AA5F02"/>
    <w:rsid w:val="00AA676B"/>
    <w:rsid w:val="00AB1893"/>
    <w:rsid w:val="00AB2AF5"/>
    <w:rsid w:val="00AB4144"/>
    <w:rsid w:val="00AB5AE9"/>
    <w:rsid w:val="00AC1981"/>
    <w:rsid w:val="00AC2F71"/>
    <w:rsid w:val="00AC3361"/>
    <w:rsid w:val="00AC4174"/>
    <w:rsid w:val="00AC4ECE"/>
    <w:rsid w:val="00AC5833"/>
    <w:rsid w:val="00AC6F90"/>
    <w:rsid w:val="00AC72F1"/>
    <w:rsid w:val="00AD0BF9"/>
    <w:rsid w:val="00AD26A8"/>
    <w:rsid w:val="00AD2889"/>
    <w:rsid w:val="00AE035B"/>
    <w:rsid w:val="00AE0864"/>
    <w:rsid w:val="00AE0937"/>
    <w:rsid w:val="00AE10EF"/>
    <w:rsid w:val="00AE13DC"/>
    <w:rsid w:val="00AE4A35"/>
    <w:rsid w:val="00AE4A60"/>
    <w:rsid w:val="00AE4B4F"/>
    <w:rsid w:val="00AE5AD4"/>
    <w:rsid w:val="00AE5B71"/>
    <w:rsid w:val="00AE7336"/>
    <w:rsid w:val="00AE7AB3"/>
    <w:rsid w:val="00AE7BC6"/>
    <w:rsid w:val="00AE7C4B"/>
    <w:rsid w:val="00AE7DD4"/>
    <w:rsid w:val="00AF1DFA"/>
    <w:rsid w:val="00AF2435"/>
    <w:rsid w:val="00AF2643"/>
    <w:rsid w:val="00AF474B"/>
    <w:rsid w:val="00AF6908"/>
    <w:rsid w:val="00AF7B3B"/>
    <w:rsid w:val="00B023C6"/>
    <w:rsid w:val="00B02A13"/>
    <w:rsid w:val="00B02EA1"/>
    <w:rsid w:val="00B03F04"/>
    <w:rsid w:val="00B055BD"/>
    <w:rsid w:val="00B0592C"/>
    <w:rsid w:val="00B05AF6"/>
    <w:rsid w:val="00B06D08"/>
    <w:rsid w:val="00B07D47"/>
    <w:rsid w:val="00B07DC5"/>
    <w:rsid w:val="00B1006C"/>
    <w:rsid w:val="00B118D6"/>
    <w:rsid w:val="00B12016"/>
    <w:rsid w:val="00B12E3D"/>
    <w:rsid w:val="00B130CC"/>
    <w:rsid w:val="00B14BB7"/>
    <w:rsid w:val="00B15C79"/>
    <w:rsid w:val="00B15E4C"/>
    <w:rsid w:val="00B1770C"/>
    <w:rsid w:val="00B17C32"/>
    <w:rsid w:val="00B17E0F"/>
    <w:rsid w:val="00B17F65"/>
    <w:rsid w:val="00B21B80"/>
    <w:rsid w:val="00B2278E"/>
    <w:rsid w:val="00B22D74"/>
    <w:rsid w:val="00B243ED"/>
    <w:rsid w:val="00B30DC3"/>
    <w:rsid w:val="00B31A39"/>
    <w:rsid w:val="00B31C4C"/>
    <w:rsid w:val="00B3224A"/>
    <w:rsid w:val="00B326E7"/>
    <w:rsid w:val="00B3397E"/>
    <w:rsid w:val="00B33B2A"/>
    <w:rsid w:val="00B34968"/>
    <w:rsid w:val="00B34FE8"/>
    <w:rsid w:val="00B411AB"/>
    <w:rsid w:val="00B41D32"/>
    <w:rsid w:val="00B41E4E"/>
    <w:rsid w:val="00B46BF2"/>
    <w:rsid w:val="00B52A92"/>
    <w:rsid w:val="00B54354"/>
    <w:rsid w:val="00B5484A"/>
    <w:rsid w:val="00B60891"/>
    <w:rsid w:val="00B60D7A"/>
    <w:rsid w:val="00B618B5"/>
    <w:rsid w:val="00B62C4B"/>
    <w:rsid w:val="00B63EFF"/>
    <w:rsid w:val="00B63FFA"/>
    <w:rsid w:val="00B64794"/>
    <w:rsid w:val="00B658E7"/>
    <w:rsid w:val="00B66D06"/>
    <w:rsid w:val="00B66FA7"/>
    <w:rsid w:val="00B67B68"/>
    <w:rsid w:val="00B67C93"/>
    <w:rsid w:val="00B72695"/>
    <w:rsid w:val="00B73495"/>
    <w:rsid w:val="00B7761B"/>
    <w:rsid w:val="00B77DB4"/>
    <w:rsid w:val="00B808DF"/>
    <w:rsid w:val="00B80EA1"/>
    <w:rsid w:val="00B86ED7"/>
    <w:rsid w:val="00B87689"/>
    <w:rsid w:val="00B90B15"/>
    <w:rsid w:val="00B90B64"/>
    <w:rsid w:val="00B92C60"/>
    <w:rsid w:val="00B92ECD"/>
    <w:rsid w:val="00B94034"/>
    <w:rsid w:val="00B94149"/>
    <w:rsid w:val="00B94282"/>
    <w:rsid w:val="00B9525A"/>
    <w:rsid w:val="00B957FC"/>
    <w:rsid w:val="00B97B79"/>
    <w:rsid w:val="00BA147E"/>
    <w:rsid w:val="00BA15CC"/>
    <w:rsid w:val="00BA38F9"/>
    <w:rsid w:val="00BA44E6"/>
    <w:rsid w:val="00BA6123"/>
    <w:rsid w:val="00BA76A0"/>
    <w:rsid w:val="00BB006C"/>
    <w:rsid w:val="00BB0275"/>
    <w:rsid w:val="00BB0B88"/>
    <w:rsid w:val="00BB0DCE"/>
    <w:rsid w:val="00BB1D71"/>
    <w:rsid w:val="00BB3066"/>
    <w:rsid w:val="00BB30F7"/>
    <w:rsid w:val="00BB323B"/>
    <w:rsid w:val="00BB3DCF"/>
    <w:rsid w:val="00BB5EC6"/>
    <w:rsid w:val="00BC4667"/>
    <w:rsid w:val="00BC59F9"/>
    <w:rsid w:val="00BC5C5E"/>
    <w:rsid w:val="00BC5E5D"/>
    <w:rsid w:val="00BC6B78"/>
    <w:rsid w:val="00BC7B0D"/>
    <w:rsid w:val="00BD009C"/>
    <w:rsid w:val="00BD05A3"/>
    <w:rsid w:val="00BD1CBE"/>
    <w:rsid w:val="00BD33BB"/>
    <w:rsid w:val="00BD3A52"/>
    <w:rsid w:val="00BD5E26"/>
    <w:rsid w:val="00BD717E"/>
    <w:rsid w:val="00BD7708"/>
    <w:rsid w:val="00BD7A92"/>
    <w:rsid w:val="00BE0370"/>
    <w:rsid w:val="00BE0E0C"/>
    <w:rsid w:val="00BE1488"/>
    <w:rsid w:val="00BE37E7"/>
    <w:rsid w:val="00BE3F03"/>
    <w:rsid w:val="00BE469B"/>
    <w:rsid w:val="00BE520B"/>
    <w:rsid w:val="00BE667B"/>
    <w:rsid w:val="00BE7015"/>
    <w:rsid w:val="00BE79BC"/>
    <w:rsid w:val="00BE7A85"/>
    <w:rsid w:val="00BE7D81"/>
    <w:rsid w:val="00BE7EA7"/>
    <w:rsid w:val="00BF1F78"/>
    <w:rsid w:val="00BF2B04"/>
    <w:rsid w:val="00BF4C10"/>
    <w:rsid w:val="00BF67AD"/>
    <w:rsid w:val="00BF7E4F"/>
    <w:rsid w:val="00C00BC6"/>
    <w:rsid w:val="00C03490"/>
    <w:rsid w:val="00C03D89"/>
    <w:rsid w:val="00C03DD5"/>
    <w:rsid w:val="00C03E9D"/>
    <w:rsid w:val="00C04FEB"/>
    <w:rsid w:val="00C05567"/>
    <w:rsid w:val="00C05743"/>
    <w:rsid w:val="00C05DD9"/>
    <w:rsid w:val="00C05FFD"/>
    <w:rsid w:val="00C07A30"/>
    <w:rsid w:val="00C1027A"/>
    <w:rsid w:val="00C11F93"/>
    <w:rsid w:val="00C1211B"/>
    <w:rsid w:val="00C12643"/>
    <w:rsid w:val="00C12826"/>
    <w:rsid w:val="00C133B1"/>
    <w:rsid w:val="00C135E4"/>
    <w:rsid w:val="00C147F1"/>
    <w:rsid w:val="00C15118"/>
    <w:rsid w:val="00C171F2"/>
    <w:rsid w:val="00C1798C"/>
    <w:rsid w:val="00C17F5A"/>
    <w:rsid w:val="00C203B9"/>
    <w:rsid w:val="00C20711"/>
    <w:rsid w:val="00C20791"/>
    <w:rsid w:val="00C21F3F"/>
    <w:rsid w:val="00C22074"/>
    <w:rsid w:val="00C23667"/>
    <w:rsid w:val="00C23782"/>
    <w:rsid w:val="00C238A2"/>
    <w:rsid w:val="00C23D82"/>
    <w:rsid w:val="00C26416"/>
    <w:rsid w:val="00C320B3"/>
    <w:rsid w:val="00C33043"/>
    <w:rsid w:val="00C348C3"/>
    <w:rsid w:val="00C354EF"/>
    <w:rsid w:val="00C36274"/>
    <w:rsid w:val="00C40179"/>
    <w:rsid w:val="00C412F2"/>
    <w:rsid w:val="00C413D5"/>
    <w:rsid w:val="00C4404A"/>
    <w:rsid w:val="00C46815"/>
    <w:rsid w:val="00C477F8"/>
    <w:rsid w:val="00C500E1"/>
    <w:rsid w:val="00C5377E"/>
    <w:rsid w:val="00C542A1"/>
    <w:rsid w:val="00C572B4"/>
    <w:rsid w:val="00C60542"/>
    <w:rsid w:val="00C60946"/>
    <w:rsid w:val="00C60997"/>
    <w:rsid w:val="00C61C80"/>
    <w:rsid w:val="00C6226B"/>
    <w:rsid w:val="00C629D4"/>
    <w:rsid w:val="00C6302A"/>
    <w:rsid w:val="00C64E67"/>
    <w:rsid w:val="00C6649C"/>
    <w:rsid w:val="00C664AD"/>
    <w:rsid w:val="00C66ECF"/>
    <w:rsid w:val="00C67A70"/>
    <w:rsid w:val="00C67A71"/>
    <w:rsid w:val="00C73196"/>
    <w:rsid w:val="00C73736"/>
    <w:rsid w:val="00C75D69"/>
    <w:rsid w:val="00C760C0"/>
    <w:rsid w:val="00C7646A"/>
    <w:rsid w:val="00C809B8"/>
    <w:rsid w:val="00C809DB"/>
    <w:rsid w:val="00C8179F"/>
    <w:rsid w:val="00C8237A"/>
    <w:rsid w:val="00C830D2"/>
    <w:rsid w:val="00C832A8"/>
    <w:rsid w:val="00C85F17"/>
    <w:rsid w:val="00C9109E"/>
    <w:rsid w:val="00C911DF"/>
    <w:rsid w:val="00C92E22"/>
    <w:rsid w:val="00C92F8C"/>
    <w:rsid w:val="00C938A9"/>
    <w:rsid w:val="00C9497C"/>
    <w:rsid w:val="00C95CA9"/>
    <w:rsid w:val="00C97153"/>
    <w:rsid w:val="00C97F4A"/>
    <w:rsid w:val="00CA1AF9"/>
    <w:rsid w:val="00CA2ECE"/>
    <w:rsid w:val="00CA48DE"/>
    <w:rsid w:val="00CA49CB"/>
    <w:rsid w:val="00CA5BF4"/>
    <w:rsid w:val="00CA5CFF"/>
    <w:rsid w:val="00CB0554"/>
    <w:rsid w:val="00CB1421"/>
    <w:rsid w:val="00CB1D37"/>
    <w:rsid w:val="00CB297F"/>
    <w:rsid w:val="00CB5379"/>
    <w:rsid w:val="00CB6A9C"/>
    <w:rsid w:val="00CB6BE6"/>
    <w:rsid w:val="00CC2776"/>
    <w:rsid w:val="00CC336F"/>
    <w:rsid w:val="00CC363E"/>
    <w:rsid w:val="00CC5E7C"/>
    <w:rsid w:val="00CD4193"/>
    <w:rsid w:val="00CD513A"/>
    <w:rsid w:val="00CD562E"/>
    <w:rsid w:val="00CD63CB"/>
    <w:rsid w:val="00CD73C5"/>
    <w:rsid w:val="00CD7511"/>
    <w:rsid w:val="00CD7894"/>
    <w:rsid w:val="00CD7B20"/>
    <w:rsid w:val="00CE0483"/>
    <w:rsid w:val="00CE04E2"/>
    <w:rsid w:val="00CE20EE"/>
    <w:rsid w:val="00CE2B7F"/>
    <w:rsid w:val="00CE3902"/>
    <w:rsid w:val="00CE3BB5"/>
    <w:rsid w:val="00CE4A8F"/>
    <w:rsid w:val="00CF06C9"/>
    <w:rsid w:val="00CF2326"/>
    <w:rsid w:val="00CF4FCC"/>
    <w:rsid w:val="00CF50E5"/>
    <w:rsid w:val="00CF531D"/>
    <w:rsid w:val="00CF5BD8"/>
    <w:rsid w:val="00CF61B6"/>
    <w:rsid w:val="00CF6663"/>
    <w:rsid w:val="00D00477"/>
    <w:rsid w:val="00D00E32"/>
    <w:rsid w:val="00D02351"/>
    <w:rsid w:val="00D0663D"/>
    <w:rsid w:val="00D07A8A"/>
    <w:rsid w:val="00D1042B"/>
    <w:rsid w:val="00D104FB"/>
    <w:rsid w:val="00D1173B"/>
    <w:rsid w:val="00D11A18"/>
    <w:rsid w:val="00D11B4F"/>
    <w:rsid w:val="00D128B4"/>
    <w:rsid w:val="00D133A8"/>
    <w:rsid w:val="00D142ED"/>
    <w:rsid w:val="00D148F0"/>
    <w:rsid w:val="00D16743"/>
    <w:rsid w:val="00D20707"/>
    <w:rsid w:val="00D215AC"/>
    <w:rsid w:val="00D23691"/>
    <w:rsid w:val="00D23F43"/>
    <w:rsid w:val="00D24BD7"/>
    <w:rsid w:val="00D275A6"/>
    <w:rsid w:val="00D2796B"/>
    <w:rsid w:val="00D330F6"/>
    <w:rsid w:val="00D406CE"/>
    <w:rsid w:val="00D4179D"/>
    <w:rsid w:val="00D43063"/>
    <w:rsid w:val="00D449C9"/>
    <w:rsid w:val="00D45F86"/>
    <w:rsid w:val="00D47001"/>
    <w:rsid w:val="00D47711"/>
    <w:rsid w:val="00D515E9"/>
    <w:rsid w:val="00D51BDD"/>
    <w:rsid w:val="00D52062"/>
    <w:rsid w:val="00D538F6"/>
    <w:rsid w:val="00D53C71"/>
    <w:rsid w:val="00D54A16"/>
    <w:rsid w:val="00D559E0"/>
    <w:rsid w:val="00D55A37"/>
    <w:rsid w:val="00D55C47"/>
    <w:rsid w:val="00D55C99"/>
    <w:rsid w:val="00D620F1"/>
    <w:rsid w:val="00D65EAB"/>
    <w:rsid w:val="00D65F84"/>
    <w:rsid w:val="00D668BC"/>
    <w:rsid w:val="00D6717C"/>
    <w:rsid w:val="00D676A1"/>
    <w:rsid w:val="00D701D2"/>
    <w:rsid w:val="00D73597"/>
    <w:rsid w:val="00D74572"/>
    <w:rsid w:val="00D7558B"/>
    <w:rsid w:val="00D76796"/>
    <w:rsid w:val="00D808C9"/>
    <w:rsid w:val="00D8250D"/>
    <w:rsid w:val="00D83030"/>
    <w:rsid w:val="00D83290"/>
    <w:rsid w:val="00D84C00"/>
    <w:rsid w:val="00D84D73"/>
    <w:rsid w:val="00D856F9"/>
    <w:rsid w:val="00D86119"/>
    <w:rsid w:val="00D87049"/>
    <w:rsid w:val="00D8709C"/>
    <w:rsid w:val="00D9147C"/>
    <w:rsid w:val="00D9281C"/>
    <w:rsid w:val="00D929E2"/>
    <w:rsid w:val="00D930F4"/>
    <w:rsid w:val="00D943E6"/>
    <w:rsid w:val="00D97CB9"/>
    <w:rsid w:val="00D97E7C"/>
    <w:rsid w:val="00DA21B0"/>
    <w:rsid w:val="00DA27E4"/>
    <w:rsid w:val="00DA2829"/>
    <w:rsid w:val="00DA2D5E"/>
    <w:rsid w:val="00DA525F"/>
    <w:rsid w:val="00DA58CF"/>
    <w:rsid w:val="00DA6263"/>
    <w:rsid w:val="00DB141F"/>
    <w:rsid w:val="00DB271C"/>
    <w:rsid w:val="00DB28AD"/>
    <w:rsid w:val="00DB2D3F"/>
    <w:rsid w:val="00DB3E8D"/>
    <w:rsid w:val="00DB4DBC"/>
    <w:rsid w:val="00DB6B46"/>
    <w:rsid w:val="00DB7216"/>
    <w:rsid w:val="00DC0EA3"/>
    <w:rsid w:val="00DC3017"/>
    <w:rsid w:val="00DC3E9F"/>
    <w:rsid w:val="00DC5FDA"/>
    <w:rsid w:val="00DC67AF"/>
    <w:rsid w:val="00DC78FF"/>
    <w:rsid w:val="00DD03A8"/>
    <w:rsid w:val="00DD2EF0"/>
    <w:rsid w:val="00DD5C51"/>
    <w:rsid w:val="00DD5D9C"/>
    <w:rsid w:val="00DD669B"/>
    <w:rsid w:val="00DD673D"/>
    <w:rsid w:val="00DD6F60"/>
    <w:rsid w:val="00DD72C9"/>
    <w:rsid w:val="00DE073F"/>
    <w:rsid w:val="00DE3340"/>
    <w:rsid w:val="00DE4738"/>
    <w:rsid w:val="00DE504C"/>
    <w:rsid w:val="00DE5088"/>
    <w:rsid w:val="00DE5864"/>
    <w:rsid w:val="00DE5CF8"/>
    <w:rsid w:val="00DE6036"/>
    <w:rsid w:val="00DE7E0F"/>
    <w:rsid w:val="00DF05EA"/>
    <w:rsid w:val="00DF1A6D"/>
    <w:rsid w:val="00DF25B3"/>
    <w:rsid w:val="00DF3E3D"/>
    <w:rsid w:val="00DF641D"/>
    <w:rsid w:val="00DF64A7"/>
    <w:rsid w:val="00DF67CA"/>
    <w:rsid w:val="00DF6DFD"/>
    <w:rsid w:val="00DF7AA2"/>
    <w:rsid w:val="00E0010D"/>
    <w:rsid w:val="00E00B42"/>
    <w:rsid w:val="00E014AB"/>
    <w:rsid w:val="00E0154C"/>
    <w:rsid w:val="00E01D71"/>
    <w:rsid w:val="00E01EA7"/>
    <w:rsid w:val="00E03020"/>
    <w:rsid w:val="00E05744"/>
    <w:rsid w:val="00E069E7"/>
    <w:rsid w:val="00E0702C"/>
    <w:rsid w:val="00E11020"/>
    <w:rsid w:val="00E11274"/>
    <w:rsid w:val="00E114B5"/>
    <w:rsid w:val="00E1161D"/>
    <w:rsid w:val="00E121F1"/>
    <w:rsid w:val="00E123B2"/>
    <w:rsid w:val="00E13522"/>
    <w:rsid w:val="00E14939"/>
    <w:rsid w:val="00E15545"/>
    <w:rsid w:val="00E1569C"/>
    <w:rsid w:val="00E17B54"/>
    <w:rsid w:val="00E20142"/>
    <w:rsid w:val="00E214EE"/>
    <w:rsid w:val="00E238DD"/>
    <w:rsid w:val="00E23E0C"/>
    <w:rsid w:val="00E23EDF"/>
    <w:rsid w:val="00E245B6"/>
    <w:rsid w:val="00E25ADA"/>
    <w:rsid w:val="00E2689D"/>
    <w:rsid w:val="00E268BB"/>
    <w:rsid w:val="00E26BC4"/>
    <w:rsid w:val="00E32C0C"/>
    <w:rsid w:val="00E334C3"/>
    <w:rsid w:val="00E36CEE"/>
    <w:rsid w:val="00E4005C"/>
    <w:rsid w:val="00E407FD"/>
    <w:rsid w:val="00E4099C"/>
    <w:rsid w:val="00E41A94"/>
    <w:rsid w:val="00E41FDA"/>
    <w:rsid w:val="00E425D0"/>
    <w:rsid w:val="00E42F51"/>
    <w:rsid w:val="00E437F7"/>
    <w:rsid w:val="00E43E15"/>
    <w:rsid w:val="00E459BB"/>
    <w:rsid w:val="00E46719"/>
    <w:rsid w:val="00E468DD"/>
    <w:rsid w:val="00E507A7"/>
    <w:rsid w:val="00E51816"/>
    <w:rsid w:val="00E52212"/>
    <w:rsid w:val="00E52401"/>
    <w:rsid w:val="00E5289F"/>
    <w:rsid w:val="00E533A1"/>
    <w:rsid w:val="00E53910"/>
    <w:rsid w:val="00E543BF"/>
    <w:rsid w:val="00E57012"/>
    <w:rsid w:val="00E570AB"/>
    <w:rsid w:val="00E5778B"/>
    <w:rsid w:val="00E57BC5"/>
    <w:rsid w:val="00E6004C"/>
    <w:rsid w:val="00E63E0D"/>
    <w:rsid w:val="00E642CD"/>
    <w:rsid w:val="00E65392"/>
    <w:rsid w:val="00E653BE"/>
    <w:rsid w:val="00E65A98"/>
    <w:rsid w:val="00E66584"/>
    <w:rsid w:val="00E6658B"/>
    <w:rsid w:val="00E6701A"/>
    <w:rsid w:val="00E70918"/>
    <w:rsid w:val="00E713D8"/>
    <w:rsid w:val="00E71C5A"/>
    <w:rsid w:val="00E71CD7"/>
    <w:rsid w:val="00E71D92"/>
    <w:rsid w:val="00E7222B"/>
    <w:rsid w:val="00E74773"/>
    <w:rsid w:val="00E74776"/>
    <w:rsid w:val="00E752AD"/>
    <w:rsid w:val="00E75F72"/>
    <w:rsid w:val="00E766B7"/>
    <w:rsid w:val="00E76B65"/>
    <w:rsid w:val="00E776C3"/>
    <w:rsid w:val="00E77BC3"/>
    <w:rsid w:val="00E81791"/>
    <w:rsid w:val="00E81EEB"/>
    <w:rsid w:val="00E82A36"/>
    <w:rsid w:val="00E837DA"/>
    <w:rsid w:val="00E83AFD"/>
    <w:rsid w:val="00E83ED4"/>
    <w:rsid w:val="00E85168"/>
    <w:rsid w:val="00E858CB"/>
    <w:rsid w:val="00E87D40"/>
    <w:rsid w:val="00E90579"/>
    <w:rsid w:val="00E92014"/>
    <w:rsid w:val="00E93F9C"/>
    <w:rsid w:val="00E9432E"/>
    <w:rsid w:val="00E94838"/>
    <w:rsid w:val="00E94C99"/>
    <w:rsid w:val="00E94DB6"/>
    <w:rsid w:val="00E95070"/>
    <w:rsid w:val="00E95545"/>
    <w:rsid w:val="00E95593"/>
    <w:rsid w:val="00E97077"/>
    <w:rsid w:val="00EA207C"/>
    <w:rsid w:val="00EA2989"/>
    <w:rsid w:val="00EA4A16"/>
    <w:rsid w:val="00EA4C32"/>
    <w:rsid w:val="00EA57E5"/>
    <w:rsid w:val="00EA6C79"/>
    <w:rsid w:val="00EB04C0"/>
    <w:rsid w:val="00EB3DC4"/>
    <w:rsid w:val="00EB5FFB"/>
    <w:rsid w:val="00EB675B"/>
    <w:rsid w:val="00EB6DFA"/>
    <w:rsid w:val="00EB7114"/>
    <w:rsid w:val="00EB7C81"/>
    <w:rsid w:val="00EC023C"/>
    <w:rsid w:val="00EC072B"/>
    <w:rsid w:val="00EC0E27"/>
    <w:rsid w:val="00EC0ED1"/>
    <w:rsid w:val="00EC1E3C"/>
    <w:rsid w:val="00EC2AFB"/>
    <w:rsid w:val="00EC3255"/>
    <w:rsid w:val="00EC4C50"/>
    <w:rsid w:val="00EC6D99"/>
    <w:rsid w:val="00EC7A8A"/>
    <w:rsid w:val="00ED0D46"/>
    <w:rsid w:val="00ED2FB0"/>
    <w:rsid w:val="00ED5D94"/>
    <w:rsid w:val="00ED7235"/>
    <w:rsid w:val="00EE142C"/>
    <w:rsid w:val="00EE205A"/>
    <w:rsid w:val="00EE25C3"/>
    <w:rsid w:val="00EE26BB"/>
    <w:rsid w:val="00EE26D7"/>
    <w:rsid w:val="00EE2948"/>
    <w:rsid w:val="00EE2E1A"/>
    <w:rsid w:val="00EE5228"/>
    <w:rsid w:val="00EE6C75"/>
    <w:rsid w:val="00EE7F4D"/>
    <w:rsid w:val="00EF0290"/>
    <w:rsid w:val="00EF11BF"/>
    <w:rsid w:val="00EF2F55"/>
    <w:rsid w:val="00EF489B"/>
    <w:rsid w:val="00EF4BD8"/>
    <w:rsid w:val="00EF5233"/>
    <w:rsid w:val="00EF56B4"/>
    <w:rsid w:val="00EF64B1"/>
    <w:rsid w:val="00EF6D74"/>
    <w:rsid w:val="00EF740F"/>
    <w:rsid w:val="00F00CB7"/>
    <w:rsid w:val="00F00D2E"/>
    <w:rsid w:val="00F019CA"/>
    <w:rsid w:val="00F0223C"/>
    <w:rsid w:val="00F0362A"/>
    <w:rsid w:val="00F13460"/>
    <w:rsid w:val="00F1484E"/>
    <w:rsid w:val="00F15E57"/>
    <w:rsid w:val="00F16271"/>
    <w:rsid w:val="00F1655E"/>
    <w:rsid w:val="00F206F1"/>
    <w:rsid w:val="00F2070B"/>
    <w:rsid w:val="00F20C71"/>
    <w:rsid w:val="00F21B58"/>
    <w:rsid w:val="00F22221"/>
    <w:rsid w:val="00F22AE5"/>
    <w:rsid w:val="00F231A9"/>
    <w:rsid w:val="00F24635"/>
    <w:rsid w:val="00F250F8"/>
    <w:rsid w:val="00F27F4B"/>
    <w:rsid w:val="00F27F78"/>
    <w:rsid w:val="00F31899"/>
    <w:rsid w:val="00F321E8"/>
    <w:rsid w:val="00F3286B"/>
    <w:rsid w:val="00F329BC"/>
    <w:rsid w:val="00F3412F"/>
    <w:rsid w:val="00F3562D"/>
    <w:rsid w:val="00F415BC"/>
    <w:rsid w:val="00F43E8B"/>
    <w:rsid w:val="00F47366"/>
    <w:rsid w:val="00F47F85"/>
    <w:rsid w:val="00F50357"/>
    <w:rsid w:val="00F53556"/>
    <w:rsid w:val="00F53F21"/>
    <w:rsid w:val="00F53FDA"/>
    <w:rsid w:val="00F542D5"/>
    <w:rsid w:val="00F54E67"/>
    <w:rsid w:val="00F5579D"/>
    <w:rsid w:val="00F55B4A"/>
    <w:rsid w:val="00F5620A"/>
    <w:rsid w:val="00F61338"/>
    <w:rsid w:val="00F626E2"/>
    <w:rsid w:val="00F62838"/>
    <w:rsid w:val="00F62BE9"/>
    <w:rsid w:val="00F64DF6"/>
    <w:rsid w:val="00F6567B"/>
    <w:rsid w:val="00F667B8"/>
    <w:rsid w:val="00F67165"/>
    <w:rsid w:val="00F67AC7"/>
    <w:rsid w:val="00F67B50"/>
    <w:rsid w:val="00F67C12"/>
    <w:rsid w:val="00F721C2"/>
    <w:rsid w:val="00F72F68"/>
    <w:rsid w:val="00F733F5"/>
    <w:rsid w:val="00F7445B"/>
    <w:rsid w:val="00F75690"/>
    <w:rsid w:val="00F75F56"/>
    <w:rsid w:val="00F762FF"/>
    <w:rsid w:val="00F76309"/>
    <w:rsid w:val="00F76B0B"/>
    <w:rsid w:val="00F774BF"/>
    <w:rsid w:val="00F77534"/>
    <w:rsid w:val="00F80160"/>
    <w:rsid w:val="00F80374"/>
    <w:rsid w:val="00F805C7"/>
    <w:rsid w:val="00F811FF"/>
    <w:rsid w:val="00F82490"/>
    <w:rsid w:val="00F83CCC"/>
    <w:rsid w:val="00F847A3"/>
    <w:rsid w:val="00F864A6"/>
    <w:rsid w:val="00F869D6"/>
    <w:rsid w:val="00F86AC3"/>
    <w:rsid w:val="00F921B5"/>
    <w:rsid w:val="00F93046"/>
    <w:rsid w:val="00F941A9"/>
    <w:rsid w:val="00F95CAF"/>
    <w:rsid w:val="00F95DD7"/>
    <w:rsid w:val="00FA0618"/>
    <w:rsid w:val="00FA1072"/>
    <w:rsid w:val="00FA29BF"/>
    <w:rsid w:val="00FA33B0"/>
    <w:rsid w:val="00FA6964"/>
    <w:rsid w:val="00FA7990"/>
    <w:rsid w:val="00FA79A7"/>
    <w:rsid w:val="00FB138E"/>
    <w:rsid w:val="00FB37D7"/>
    <w:rsid w:val="00FB3801"/>
    <w:rsid w:val="00FB5EB4"/>
    <w:rsid w:val="00FB6E95"/>
    <w:rsid w:val="00FC03B4"/>
    <w:rsid w:val="00FC0583"/>
    <w:rsid w:val="00FC094E"/>
    <w:rsid w:val="00FC1765"/>
    <w:rsid w:val="00FC227F"/>
    <w:rsid w:val="00FC3379"/>
    <w:rsid w:val="00FC370B"/>
    <w:rsid w:val="00FC3E58"/>
    <w:rsid w:val="00FC4085"/>
    <w:rsid w:val="00FC41FB"/>
    <w:rsid w:val="00FC4847"/>
    <w:rsid w:val="00FC496C"/>
    <w:rsid w:val="00FC49E6"/>
    <w:rsid w:val="00FC562C"/>
    <w:rsid w:val="00FC5E40"/>
    <w:rsid w:val="00FC60AE"/>
    <w:rsid w:val="00FC6619"/>
    <w:rsid w:val="00FC7588"/>
    <w:rsid w:val="00FC75AD"/>
    <w:rsid w:val="00FD17A1"/>
    <w:rsid w:val="00FD1F52"/>
    <w:rsid w:val="00FD2028"/>
    <w:rsid w:val="00FD31D4"/>
    <w:rsid w:val="00FD41C3"/>
    <w:rsid w:val="00FD4302"/>
    <w:rsid w:val="00FD4379"/>
    <w:rsid w:val="00FD5125"/>
    <w:rsid w:val="00FD5E41"/>
    <w:rsid w:val="00FD64D1"/>
    <w:rsid w:val="00FD72BA"/>
    <w:rsid w:val="00FD7BB3"/>
    <w:rsid w:val="00FE09D5"/>
    <w:rsid w:val="00FE187A"/>
    <w:rsid w:val="00FE28C5"/>
    <w:rsid w:val="00FE34C9"/>
    <w:rsid w:val="00FE6418"/>
    <w:rsid w:val="00FE74D4"/>
    <w:rsid w:val="00FF10B4"/>
    <w:rsid w:val="00FF16ED"/>
    <w:rsid w:val="00FF1A86"/>
    <w:rsid w:val="00FF318B"/>
    <w:rsid w:val="00FF3EFB"/>
    <w:rsid w:val="00FF4290"/>
    <w:rsid w:val="00FF5175"/>
    <w:rsid w:val="00FF51B6"/>
    <w:rsid w:val="00FF579C"/>
    <w:rsid w:val="00FF630E"/>
    <w:rsid w:val="00FF6940"/>
    <w:rsid w:val="00FF72A1"/>
    <w:rsid w:val="00FF7AF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3508345"/>
  <w15:docId w15:val="{B65083BD-2E10-4859-8077-0CF750E5CB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61AC"/>
  </w:style>
  <w:style w:type="paragraph" w:styleId="Heading1">
    <w:name w:val="heading 1"/>
    <w:basedOn w:val="Normal"/>
    <w:next w:val="Normal"/>
    <w:link w:val="Heading1Char"/>
    <w:uiPriority w:val="99"/>
    <w:qFormat/>
    <w:rsid w:val="00990CCD"/>
    <w:pPr>
      <w:keepNext/>
      <w:keepLines/>
      <w:spacing w:before="480" w:after="0"/>
      <w:outlineLvl w:val="0"/>
    </w:pPr>
    <w:rPr>
      <w:rFonts w:ascii="Cambria" w:eastAsia="Times New Roman" w:hAnsi="Cambria" w:cs="Times New Roman"/>
      <w:b/>
      <w:bCs/>
      <w:color w:val="365F91"/>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C03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0376"/>
    <w:rPr>
      <w:rFonts w:ascii="Tahoma" w:hAnsi="Tahoma" w:cs="Tahoma"/>
      <w:sz w:val="16"/>
      <w:szCs w:val="16"/>
    </w:rPr>
  </w:style>
  <w:style w:type="character" w:customStyle="1" w:styleId="A1">
    <w:name w:val="A1"/>
    <w:uiPriority w:val="99"/>
    <w:rsid w:val="0088444A"/>
    <w:rPr>
      <w:rFonts w:cs="Verdana"/>
      <w:b/>
      <w:bCs/>
      <w:color w:val="221E1F"/>
      <w:sz w:val="16"/>
      <w:szCs w:val="16"/>
    </w:rPr>
  </w:style>
  <w:style w:type="paragraph" w:styleId="Header">
    <w:name w:val="header"/>
    <w:basedOn w:val="Normal"/>
    <w:link w:val="HeaderChar"/>
    <w:uiPriority w:val="99"/>
    <w:unhideWhenUsed/>
    <w:rsid w:val="008F654B"/>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654B"/>
  </w:style>
  <w:style w:type="paragraph" w:styleId="Footer">
    <w:name w:val="footer"/>
    <w:basedOn w:val="Normal"/>
    <w:link w:val="FooterChar"/>
    <w:uiPriority w:val="99"/>
    <w:unhideWhenUsed/>
    <w:rsid w:val="008F654B"/>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654B"/>
  </w:style>
  <w:style w:type="paragraph" w:customStyle="1" w:styleId="Default">
    <w:name w:val="Default"/>
    <w:rsid w:val="008F654B"/>
    <w:pPr>
      <w:autoSpaceDE w:val="0"/>
      <w:autoSpaceDN w:val="0"/>
      <w:adjustRightInd w:val="0"/>
      <w:spacing w:after="0" w:line="240" w:lineRule="auto"/>
    </w:pPr>
    <w:rPr>
      <w:rFonts w:ascii="Verdana" w:hAnsi="Verdana" w:cs="Verdana"/>
      <w:color w:val="000000"/>
      <w:sz w:val="24"/>
      <w:szCs w:val="24"/>
    </w:rPr>
  </w:style>
  <w:style w:type="character" w:customStyle="1" w:styleId="A0">
    <w:name w:val="A0"/>
    <w:uiPriority w:val="99"/>
    <w:rsid w:val="008F654B"/>
    <w:rPr>
      <w:rFonts w:cs="Verdana"/>
      <w:b/>
      <w:bCs/>
      <w:color w:val="221E1F"/>
      <w:sz w:val="28"/>
      <w:szCs w:val="28"/>
    </w:rPr>
  </w:style>
  <w:style w:type="paragraph" w:styleId="ListParagraph">
    <w:name w:val="List Paragraph"/>
    <w:basedOn w:val="Normal"/>
    <w:link w:val="ListParagraphChar"/>
    <w:uiPriority w:val="34"/>
    <w:qFormat/>
    <w:rsid w:val="008F7B75"/>
    <w:pPr>
      <w:ind w:left="720"/>
      <w:contextualSpacing/>
    </w:pPr>
  </w:style>
  <w:style w:type="paragraph" w:customStyle="1" w:styleId="Pa2">
    <w:name w:val="Pa2"/>
    <w:basedOn w:val="Default"/>
    <w:next w:val="Default"/>
    <w:uiPriority w:val="99"/>
    <w:rsid w:val="00252990"/>
    <w:pPr>
      <w:spacing w:line="181" w:lineRule="atLeast"/>
    </w:pPr>
    <w:rPr>
      <w:rFonts w:cstheme="minorBidi"/>
      <w:color w:val="auto"/>
    </w:rPr>
  </w:style>
  <w:style w:type="paragraph" w:customStyle="1" w:styleId="Pa13">
    <w:name w:val="Pa13"/>
    <w:basedOn w:val="Default"/>
    <w:next w:val="Default"/>
    <w:uiPriority w:val="99"/>
    <w:rsid w:val="005C638F"/>
    <w:pPr>
      <w:spacing w:line="181" w:lineRule="atLeast"/>
    </w:pPr>
    <w:rPr>
      <w:rFonts w:cstheme="minorBidi"/>
      <w:color w:val="auto"/>
    </w:rPr>
  </w:style>
  <w:style w:type="paragraph" w:customStyle="1" w:styleId="Pa8">
    <w:name w:val="Pa8"/>
    <w:basedOn w:val="Default"/>
    <w:next w:val="Default"/>
    <w:uiPriority w:val="99"/>
    <w:rsid w:val="00505D05"/>
    <w:pPr>
      <w:spacing w:line="181" w:lineRule="atLeast"/>
    </w:pPr>
    <w:rPr>
      <w:rFonts w:cstheme="minorBidi"/>
      <w:color w:val="auto"/>
    </w:rPr>
  </w:style>
  <w:style w:type="character" w:customStyle="1" w:styleId="A5">
    <w:name w:val="A5"/>
    <w:uiPriority w:val="99"/>
    <w:rsid w:val="003A3FE5"/>
    <w:rPr>
      <w:rFonts w:cs="Verdana"/>
      <w:color w:val="949698"/>
      <w:sz w:val="14"/>
      <w:szCs w:val="14"/>
    </w:rPr>
  </w:style>
  <w:style w:type="table" w:styleId="TableGrid">
    <w:name w:val="Table Grid"/>
    <w:basedOn w:val="TableNormal"/>
    <w:uiPriority w:val="59"/>
    <w:rsid w:val="00AA1258"/>
    <w:pPr>
      <w:spacing w:after="0" w:line="240" w:lineRule="auto"/>
    </w:pPr>
    <w:rPr>
      <w:rFonts w:ascii="Calibri" w:eastAsia="Calibri" w:hAnsi="Calibri" w:cs="Times New Roman"/>
      <w:sz w:val="20"/>
      <w:szCs w:val="20"/>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1">
    <w:name w:val="Pa1"/>
    <w:basedOn w:val="Default"/>
    <w:next w:val="Default"/>
    <w:uiPriority w:val="99"/>
    <w:rsid w:val="0099575F"/>
    <w:pPr>
      <w:spacing w:line="141" w:lineRule="atLeast"/>
    </w:pPr>
    <w:rPr>
      <w:rFonts w:cstheme="minorBidi"/>
      <w:color w:val="auto"/>
    </w:rPr>
  </w:style>
  <w:style w:type="paragraph" w:customStyle="1" w:styleId="Pa10">
    <w:name w:val="Pa10"/>
    <w:basedOn w:val="Default"/>
    <w:next w:val="Default"/>
    <w:uiPriority w:val="99"/>
    <w:rsid w:val="0099575F"/>
    <w:pPr>
      <w:spacing w:line="181" w:lineRule="atLeast"/>
    </w:pPr>
    <w:rPr>
      <w:rFonts w:cstheme="minorBidi"/>
      <w:color w:val="auto"/>
    </w:rPr>
  </w:style>
  <w:style w:type="character" w:styleId="CommentReference">
    <w:name w:val="annotation reference"/>
    <w:basedOn w:val="DefaultParagraphFont"/>
    <w:uiPriority w:val="99"/>
    <w:semiHidden/>
    <w:unhideWhenUsed/>
    <w:rsid w:val="00543E4D"/>
    <w:rPr>
      <w:sz w:val="16"/>
      <w:szCs w:val="16"/>
    </w:rPr>
  </w:style>
  <w:style w:type="paragraph" w:styleId="CommentText">
    <w:name w:val="annotation text"/>
    <w:aliases w:val="Char4,Char1, Char4"/>
    <w:basedOn w:val="Normal"/>
    <w:link w:val="CommentTextChar"/>
    <w:unhideWhenUsed/>
    <w:rsid w:val="00543E4D"/>
    <w:pPr>
      <w:spacing w:line="240" w:lineRule="auto"/>
    </w:pPr>
    <w:rPr>
      <w:sz w:val="20"/>
      <w:szCs w:val="20"/>
    </w:rPr>
  </w:style>
  <w:style w:type="character" w:customStyle="1" w:styleId="CommentTextChar">
    <w:name w:val="Comment Text Char"/>
    <w:aliases w:val="Char4 Char,Char1 Char, Char4 Char"/>
    <w:basedOn w:val="DefaultParagraphFont"/>
    <w:link w:val="CommentText"/>
    <w:rsid w:val="00543E4D"/>
    <w:rPr>
      <w:sz w:val="20"/>
      <w:szCs w:val="20"/>
    </w:rPr>
  </w:style>
  <w:style w:type="paragraph" w:styleId="CommentSubject">
    <w:name w:val="annotation subject"/>
    <w:basedOn w:val="CommentText"/>
    <w:next w:val="CommentText"/>
    <w:link w:val="CommentSubjectChar"/>
    <w:uiPriority w:val="99"/>
    <w:semiHidden/>
    <w:unhideWhenUsed/>
    <w:rsid w:val="00543E4D"/>
    <w:rPr>
      <w:b/>
      <w:bCs/>
    </w:rPr>
  </w:style>
  <w:style w:type="character" w:customStyle="1" w:styleId="CommentSubjectChar">
    <w:name w:val="Comment Subject Char"/>
    <w:basedOn w:val="CommentTextChar"/>
    <w:link w:val="CommentSubject"/>
    <w:uiPriority w:val="99"/>
    <w:semiHidden/>
    <w:rsid w:val="00543E4D"/>
    <w:rPr>
      <w:b/>
      <w:bCs/>
      <w:sz w:val="20"/>
      <w:szCs w:val="20"/>
    </w:rPr>
  </w:style>
  <w:style w:type="paragraph" w:customStyle="1" w:styleId="EndNoteBibliography">
    <w:name w:val="EndNote Bibliography"/>
    <w:basedOn w:val="Normal"/>
    <w:link w:val="EndNoteBibliographyChar"/>
    <w:rsid w:val="001B624B"/>
    <w:pPr>
      <w:spacing w:line="240" w:lineRule="auto"/>
    </w:pPr>
    <w:rPr>
      <w:rFonts w:ascii="Calibri" w:eastAsia="Calibri" w:hAnsi="Calibri" w:cs="Times New Roman"/>
      <w:noProof/>
      <w:lang w:val="en-US"/>
    </w:rPr>
  </w:style>
  <w:style w:type="character" w:customStyle="1" w:styleId="EndNoteBibliographyChar">
    <w:name w:val="EndNote Bibliography Char"/>
    <w:basedOn w:val="DefaultParagraphFont"/>
    <w:link w:val="EndNoteBibliography"/>
    <w:rsid w:val="001B624B"/>
    <w:rPr>
      <w:rFonts w:ascii="Calibri" w:eastAsia="Calibri" w:hAnsi="Calibri" w:cs="Times New Roman"/>
      <w:noProof/>
      <w:lang w:val="en-US"/>
    </w:rPr>
  </w:style>
  <w:style w:type="paragraph" w:customStyle="1" w:styleId="Pa9">
    <w:name w:val="Pa9"/>
    <w:basedOn w:val="Default"/>
    <w:next w:val="Default"/>
    <w:uiPriority w:val="99"/>
    <w:rsid w:val="002D51A6"/>
    <w:pPr>
      <w:spacing w:line="181" w:lineRule="atLeast"/>
    </w:pPr>
    <w:rPr>
      <w:rFonts w:cstheme="minorBidi"/>
      <w:color w:val="auto"/>
    </w:rPr>
  </w:style>
  <w:style w:type="character" w:customStyle="1" w:styleId="A3">
    <w:name w:val="A3"/>
    <w:uiPriority w:val="99"/>
    <w:rsid w:val="002D51A6"/>
    <w:rPr>
      <w:rFonts w:cs="Verdana"/>
      <w:color w:val="221E1F"/>
      <w:sz w:val="16"/>
      <w:szCs w:val="16"/>
    </w:rPr>
  </w:style>
  <w:style w:type="character" w:customStyle="1" w:styleId="A6">
    <w:name w:val="A6"/>
    <w:uiPriority w:val="99"/>
    <w:rsid w:val="002D51A6"/>
    <w:rPr>
      <w:rFonts w:cs="Verdana"/>
      <w:color w:val="221E1F"/>
      <w:sz w:val="9"/>
      <w:szCs w:val="9"/>
    </w:rPr>
  </w:style>
  <w:style w:type="paragraph" w:customStyle="1" w:styleId="desc2">
    <w:name w:val="desc2"/>
    <w:basedOn w:val="Normal"/>
    <w:rsid w:val="00BA76A0"/>
    <w:pPr>
      <w:spacing w:after="0" w:line="240" w:lineRule="auto"/>
    </w:pPr>
    <w:rPr>
      <w:rFonts w:ascii="Times New Roman" w:eastAsia="Times New Roman" w:hAnsi="Times New Roman" w:cs="Times New Roman"/>
      <w:sz w:val="26"/>
      <w:szCs w:val="26"/>
      <w:lang w:val="en-US"/>
    </w:rPr>
  </w:style>
  <w:style w:type="character" w:styleId="Hyperlink">
    <w:name w:val="Hyperlink"/>
    <w:basedOn w:val="DefaultParagraphFont"/>
    <w:uiPriority w:val="99"/>
    <w:unhideWhenUsed/>
    <w:rsid w:val="00A17C96"/>
    <w:rPr>
      <w:color w:val="0000FF" w:themeColor="hyperlink"/>
      <w:u w:val="single"/>
    </w:rPr>
  </w:style>
  <w:style w:type="numbering" w:customStyle="1" w:styleId="Lettered">
    <w:name w:val="Lettered"/>
    <w:rsid w:val="00F27F4B"/>
    <w:pPr>
      <w:numPr>
        <w:numId w:val="1"/>
      </w:numPr>
    </w:pPr>
  </w:style>
  <w:style w:type="paragraph" w:customStyle="1" w:styleId="Pa23">
    <w:name w:val="Pa23"/>
    <w:basedOn w:val="Default"/>
    <w:next w:val="Default"/>
    <w:uiPriority w:val="99"/>
    <w:rsid w:val="002500DC"/>
    <w:pPr>
      <w:spacing w:line="181" w:lineRule="atLeast"/>
    </w:pPr>
    <w:rPr>
      <w:rFonts w:cstheme="minorBidi"/>
      <w:color w:val="auto"/>
    </w:rPr>
  </w:style>
  <w:style w:type="character" w:customStyle="1" w:styleId="Heading1Char">
    <w:name w:val="Heading 1 Char"/>
    <w:basedOn w:val="DefaultParagraphFont"/>
    <w:link w:val="Heading1"/>
    <w:uiPriority w:val="99"/>
    <w:rsid w:val="00990CCD"/>
    <w:rPr>
      <w:rFonts w:ascii="Cambria" w:eastAsia="Times New Roman" w:hAnsi="Cambria" w:cs="Times New Roman"/>
      <w:b/>
      <w:bCs/>
      <w:color w:val="365F91"/>
      <w:sz w:val="28"/>
      <w:szCs w:val="28"/>
    </w:rPr>
  </w:style>
  <w:style w:type="paragraph" w:customStyle="1" w:styleId="References">
    <w:name w:val="References"/>
    <w:basedOn w:val="Normal"/>
    <w:link w:val="ReferencesChar"/>
    <w:rsid w:val="008B69BC"/>
    <w:pPr>
      <w:spacing w:after="0" w:line="240" w:lineRule="auto"/>
      <w:ind w:left="446" w:hanging="446"/>
    </w:pPr>
    <w:rPr>
      <w:rFonts w:ascii="Arial" w:eastAsia="Times New Roman" w:hAnsi="Arial" w:cs="Times New Roman"/>
      <w:szCs w:val="20"/>
      <w:lang w:val="en-US"/>
    </w:rPr>
  </w:style>
  <w:style w:type="character" w:customStyle="1" w:styleId="ReferencesChar">
    <w:name w:val="References Char"/>
    <w:link w:val="References"/>
    <w:rsid w:val="008B69BC"/>
    <w:rPr>
      <w:rFonts w:ascii="Arial" w:eastAsia="Times New Roman" w:hAnsi="Arial" w:cs="Times New Roman"/>
      <w:szCs w:val="20"/>
      <w:lang w:val="en-US"/>
    </w:rPr>
  </w:style>
  <w:style w:type="paragraph" w:customStyle="1" w:styleId="NPSTD">
    <w:name w:val="NP STD"/>
    <w:basedOn w:val="Normal"/>
    <w:uiPriority w:val="99"/>
    <w:rsid w:val="00EC4C50"/>
    <w:pPr>
      <w:spacing w:after="240" w:line="240" w:lineRule="auto"/>
    </w:pPr>
    <w:rPr>
      <w:rFonts w:ascii="Verdana" w:eastAsia="Times New Roman" w:hAnsi="Verdana" w:cs="Times New Roman"/>
      <w:b/>
      <w:sz w:val="20"/>
      <w:szCs w:val="20"/>
    </w:rPr>
  </w:style>
  <w:style w:type="table" w:customStyle="1" w:styleId="TableGrid1">
    <w:name w:val="Table Grid1"/>
    <w:basedOn w:val="TableNormal"/>
    <w:next w:val="TableGrid"/>
    <w:uiPriority w:val="59"/>
    <w:locked/>
    <w:rsid w:val="00F80160"/>
    <w:pPr>
      <w:spacing w:after="0" w:line="240" w:lineRule="auto"/>
    </w:pPr>
    <w:rPr>
      <w:rFonts w:ascii="Calibri" w:eastAsia="Calibri" w:hAnsi="Calibri"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locked/>
    <w:rsid w:val="00F80160"/>
    <w:pPr>
      <w:spacing w:after="0" w:line="240" w:lineRule="auto"/>
    </w:pPr>
    <w:rPr>
      <w:rFonts w:ascii="Calibri" w:eastAsia="Calibri" w:hAnsi="Calibri"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C21F3F"/>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A663C2"/>
    <w:rPr>
      <w:i/>
      <w:iCs/>
    </w:rPr>
  </w:style>
  <w:style w:type="character" w:customStyle="1" w:styleId="A2">
    <w:name w:val="A2"/>
    <w:uiPriority w:val="99"/>
    <w:rsid w:val="00B2278E"/>
    <w:rPr>
      <w:rFonts w:cs="Verdana"/>
      <w:i/>
      <w:iCs/>
      <w:color w:val="949698"/>
      <w:sz w:val="14"/>
      <w:szCs w:val="14"/>
    </w:rPr>
  </w:style>
  <w:style w:type="character" w:customStyle="1" w:styleId="ListParagraphChar">
    <w:name w:val="List Paragraph Char"/>
    <w:link w:val="ListParagraph"/>
    <w:uiPriority w:val="34"/>
    <w:locked/>
    <w:rsid w:val="007740DA"/>
  </w:style>
  <w:style w:type="character" w:customStyle="1" w:styleId="ColorfulList-Accent1Char">
    <w:name w:val="Colorful List - Accent 1 Char"/>
    <w:link w:val="ColorfulList-Accent11"/>
    <w:uiPriority w:val="99"/>
    <w:locked/>
    <w:rsid w:val="00772F36"/>
    <w:rPr>
      <w:rFonts w:ascii="Calibri" w:eastAsia="Calibri" w:hAnsi="Calibri" w:cs="Times New Roman"/>
    </w:rPr>
  </w:style>
  <w:style w:type="paragraph" w:customStyle="1" w:styleId="ColorfulList-Accent11">
    <w:name w:val="Colorful List - Accent 11"/>
    <w:basedOn w:val="Normal"/>
    <w:link w:val="ColorfulList-Accent1Char"/>
    <w:uiPriority w:val="99"/>
    <w:qFormat/>
    <w:rsid w:val="00772F36"/>
    <w:pPr>
      <w:ind w:left="720"/>
      <w:contextualSpacing/>
    </w:pPr>
    <w:rPr>
      <w:rFonts w:ascii="Calibri" w:eastAsia="Calibri" w:hAnsi="Calibri" w:cs="Times New Roman"/>
    </w:rPr>
  </w:style>
  <w:style w:type="paragraph" w:customStyle="1" w:styleId="Pa25">
    <w:name w:val="Pa25"/>
    <w:basedOn w:val="Default"/>
    <w:next w:val="Default"/>
    <w:uiPriority w:val="99"/>
    <w:rsid w:val="006C3CE6"/>
    <w:pPr>
      <w:spacing w:line="181" w:lineRule="atLeast"/>
    </w:pPr>
    <w:rPr>
      <w:rFonts w:cstheme="minorBidi"/>
      <w:color w:val="auto"/>
    </w:rPr>
  </w:style>
  <w:style w:type="paragraph" w:customStyle="1" w:styleId="Pa24">
    <w:name w:val="Pa24"/>
    <w:basedOn w:val="Default"/>
    <w:next w:val="Default"/>
    <w:uiPriority w:val="99"/>
    <w:rsid w:val="006C3CE6"/>
    <w:pPr>
      <w:spacing w:line="181" w:lineRule="atLeast"/>
    </w:pPr>
    <w:rPr>
      <w:rFonts w:cstheme="minorBidi"/>
      <w:color w:val="auto"/>
    </w:rPr>
  </w:style>
  <w:style w:type="table" w:customStyle="1" w:styleId="TableGrid31">
    <w:name w:val="Table Grid31"/>
    <w:basedOn w:val="TableNormal"/>
    <w:next w:val="TableGrid"/>
    <w:uiPriority w:val="59"/>
    <w:rsid w:val="00717F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717F0E"/>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717F0E"/>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EE205A"/>
    <w:rPr>
      <w:rFonts w:ascii="Times New Roman" w:hAnsi="Times New Roman" w:cs="Times New Roman" w:hint="default"/>
      <w:b/>
      <w:bCs w:val="0"/>
      <w:color w:val="943634"/>
      <w:spacing w:val="5"/>
    </w:rPr>
  </w:style>
  <w:style w:type="paragraph" w:customStyle="1" w:styleId="Checkboxes-verylargeindent">
    <w:name w:val="Check boxes - very large indent"/>
    <w:basedOn w:val="Normal"/>
    <w:uiPriority w:val="99"/>
    <w:rsid w:val="0068507F"/>
    <w:pPr>
      <w:tabs>
        <w:tab w:val="right" w:pos="4479"/>
        <w:tab w:val="left" w:pos="4762"/>
      </w:tabs>
      <w:suppressAutoHyphens/>
      <w:autoSpaceDE w:val="0"/>
      <w:autoSpaceDN w:val="0"/>
      <w:adjustRightInd w:val="0"/>
      <w:spacing w:after="57" w:line="288" w:lineRule="auto"/>
      <w:textAlignment w:val="center"/>
    </w:pPr>
    <w:rPr>
      <w:rFonts w:ascii="Verdana" w:hAnsi="Verdana" w:cs="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45040">
      <w:bodyDiv w:val="1"/>
      <w:marLeft w:val="0"/>
      <w:marRight w:val="0"/>
      <w:marTop w:val="0"/>
      <w:marBottom w:val="0"/>
      <w:divBdr>
        <w:top w:val="none" w:sz="0" w:space="0" w:color="auto"/>
        <w:left w:val="none" w:sz="0" w:space="0" w:color="auto"/>
        <w:bottom w:val="none" w:sz="0" w:space="0" w:color="auto"/>
        <w:right w:val="none" w:sz="0" w:space="0" w:color="auto"/>
      </w:divBdr>
    </w:div>
    <w:div w:id="24261594">
      <w:bodyDiv w:val="1"/>
      <w:marLeft w:val="0"/>
      <w:marRight w:val="0"/>
      <w:marTop w:val="0"/>
      <w:marBottom w:val="0"/>
      <w:divBdr>
        <w:top w:val="none" w:sz="0" w:space="0" w:color="auto"/>
        <w:left w:val="none" w:sz="0" w:space="0" w:color="auto"/>
        <w:bottom w:val="none" w:sz="0" w:space="0" w:color="auto"/>
        <w:right w:val="none" w:sz="0" w:space="0" w:color="auto"/>
      </w:divBdr>
    </w:div>
    <w:div w:id="42944504">
      <w:bodyDiv w:val="1"/>
      <w:marLeft w:val="0"/>
      <w:marRight w:val="0"/>
      <w:marTop w:val="0"/>
      <w:marBottom w:val="0"/>
      <w:divBdr>
        <w:top w:val="none" w:sz="0" w:space="0" w:color="auto"/>
        <w:left w:val="none" w:sz="0" w:space="0" w:color="auto"/>
        <w:bottom w:val="none" w:sz="0" w:space="0" w:color="auto"/>
        <w:right w:val="none" w:sz="0" w:space="0" w:color="auto"/>
      </w:divBdr>
    </w:div>
    <w:div w:id="50888089">
      <w:bodyDiv w:val="1"/>
      <w:marLeft w:val="0"/>
      <w:marRight w:val="0"/>
      <w:marTop w:val="0"/>
      <w:marBottom w:val="0"/>
      <w:divBdr>
        <w:top w:val="none" w:sz="0" w:space="0" w:color="auto"/>
        <w:left w:val="none" w:sz="0" w:space="0" w:color="auto"/>
        <w:bottom w:val="none" w:sz="0" w:space="0" w:color="auto"/>
        <w:right w:val="none" w:sz="0" w:space="0" w:color="auto"/>
      </w:divBdr>
    </w:div>
    <w:div w:id="65885881">
      <w:bodyDiv w:val="1"/>
      <w:marLeft w:val="0"/>
      <w:marRight w:val="0"/>
      <w:marTop w:val="0"/>
      <w:marBottom w:val="0"/>
      <w:divBdr>
        <w:top w:val="none" w:sz="0" w:space="0" w:color="auto"/>
        <w:left w:val="none" w:sz="0" w:space="0" w:color="auto"/>
        <w:bottom w:val="none" w:sz="0" w:space="0" w:color="auto"/>
        <w:right w:val="none" w:sz="0" w:space="0" w:color="auto"/>
      </w:divBdr>
    </w:div>
    <w:div w:id="74787193">
      <w:bodyDiv w:val="1"/>
      <w:marLeft w:val="0"/>
      <w:marRight w:val="0"/>
      <w:marTop w:val="0"/>
      <w:marBottom w:val="0"/>
      <w:divBdr>
        <w:top w:val="none" w:sz="0" w:space="0" w:color="auto"/>
        <w:left w:val="none" w:sz="0" w:space="0" w:color="auto"/>
        <w:bottom w:val="none" w:sz="0" w:space="0" w:color="auto"/>
        <w:right w:val="none" w:sz="0" w:space="0" w:color="auto"/>
      </w:divBdr>
    </w:div>
    <w:div w:id="115487516">
      <w:bodyDiv w:val="1"/>
      <w:marLeft w:val="0"/>
      <w:marRight w:val="0"/>
      <w:marTop w:val="0"/>
      <w:marBottom w:val="0"/>
      <w:divBdr>
        <w:top w:val="none" w:sz="0" w:space="0" w:color="auto"/>
        <w:left w:val="none" w:sz="0" w:space="0" w:color="auto"/>
        <w:bottom w:val="none" w:sz="0" w:space="0" w:color="auto"/>
        <w:right w:val="none" w:sz="0" w:space="0" w:color="auto"/>
      </w:divBdr>
    </w:div>
    <w:div w:id="121578402">
      <w:bodyDiv w:val="1"/>
      <w:marLeft w:val="0"/>
      <w:marRight w:val="0"/>
      <w:marTop w:val="0"/>
      <w:marBottom w:val="0"/>
      <w:divBdr>
        <w:top w:val="none" w:sz="0" w:space="0" w:color="auto"/>
        <w:left w:val="none" w:sz="0" w:space="0" w:color="auto"/>
        <w:bottom w:val="none" w:sz="0" w:space="0" w:color="auto"/>
        <w:right w:val="none" w:sz="0" w:space="0" w:color="auto"/>
      </w:divBdr>
    </w:div>
    <w:div w:id="121731743">
      <w:bodyDiv w:val="1"/>
      <w:marLeft w:val="0"/>
      <w:marRight w:val="0"/>
      <w:marTop w:val="0"/>
      <w:marBottom w:val="0"/>
      <w:divBdr>
        <w:top w:val="none" w:sz="0" w:space="0" w:color="auto"/>
        <w:left w:val="none" w:sz="0" w:space="0" w:color="auto"/>
        <w:bottom w:val="none" w:sz="0" w:space="0" w:color="auto"/>
        <w:right w:val="none" w:sz="0" w:space="0" w:color="auto"/>
      </w:divBdr>
    </w:div>
    <w:div w:id="156382403">
      <w:bodyDiv w:val="1"/>
      <w:marLeft w:val="0"/>
      <w:marRight w:val="0"/>
      <w:marTop w:val="0"/>
      <w:marBottom w:val="0"/>
      <w:divBdr>
        <w:top w:val="none" w:sz="0" w:space="0" w:color="auto"/>
        <w:left w:val="none" w:sz="0" w:space="0" w:color="auto"/>
        <w:bottom w:val="none" w:sz="0" w:space="0" w:color="auto"/>
        <w:right w:val="none" w:sz="0" w:space="0" w:color="auto"/>
      </w:divBdr>
    </w:div>
    <w:div w:id="181745928">
      <w:bodyDiv w:val="1"/>
      <w:marLeft w:val="0"/>
      <w:marRight w:val="0"/>
      <w:marTop w:val="0"/>
      <w:marBottom w:val="0"/>
      <w:divBdr>
        <w:top w:val="none" w:sz="0" w:space="0" w:color="auto"/>
        <w:left w:val="none" w:sz="0" w:space="0" w:color="auto"/>
        <w:bottom w:val="none" w:sz="0" w:space="0" w:color="auto"/>
        <w:right w:val="none" w:sz="0" w:space="0" w:color="auto"/>
      </w:divBdr>
    </w:div>
    <w:div w:id="185287527">
      <w:bodyDiv w:val="1"/>
      <w:marLeft w:val="0"/>
      <w:marRight w:val="0"/>
      <w:marTop w:val="0"/>
      <w:marBottom w:val="0"/>
      <w:divBdr>
        <w:top w:val="none" w:sz="0" w:space="0" w:color="auto"/>
        <w:left w:val="none" w:sz="0" w:space="0" w:color="auto"/>
        <w:bottom w:val="none" w:sz="0" w:space="0" w:color="auto"/>
        <w:right w:val="none" w:sz="0" w:space="0" w:color="auto"/>
      </w:divBdr>
    </w:div>
    <w:div w:id="194194096">
      <w:bodyDiv w:val="1"/>
      <w:marLeft w:val="0"/>
      <w:marRight w:val="0"/>
      <w:marTop w:val="0"/>
      <w:marBottom w:val="0"/>
      <w:divBdr>
        <w:top w:val="none" w:sz="0" w:space="0" w:color="auto"/>
        <w:left w:val="none" w:sz="0" w:space="0" w:color="auto"/>
        <w:bottom w:val="none" w:sz="0" w:space="0" w:color="auto"/>
        <w:right w:val="none" w:sz="0" w:space="0" w:color="auto"/>
      </w:divBdr>
    </w:div>
    <w:div w:id="231157465">
      <w:bodyDiv w:val="1"/>
      <w:marLeft w:val="0"/>
      <w:marRight w:val="0"/>
      <w:marTop w:val="0"/>
      <w:marBottom w:val="0"/>
      <w:divBdr>
        <w:top w:val="none" w:sz="0" w:space="0" w:color="auto"/>
        <w:left w:val="none" w:sz="0" w:space="0" w:color="auto"/>
        <w:bottom w:val="none" w:sz="0" w:space="0" w:color="auto"/>
        <w:right w:val="none" w:sz="0" w:space="0" w:color="auto"/>
      </w:divBdr>
    </w:div>
    <w:div w:id="247036833">
      <w:bodyDiv w:val="1"/>
      <w:marLeft w:val="0"/>
      <w:marRight w:val="0"/>
      <w:marTop w:val="0"/>
      <w:marBottom w:val="0"/>
      <w:divBdr>
        <w:top w:val="none" w:sz="0" w:space="0" w:color="auto"/>
        <w:left w:val="none" w:sz="0" w:space="0" w:color="auto"/>
        <w:bottom w:val="none" w:sz="0" w:space="0" w:color="auto"/>
        <w:right w:val="none" w:sz="0" w:space="0" w:color="auto"/>
      </w:divBdr>
    </w:div>
    <w:div w:id="252515952">
      <w:bodyDiv w:val="1"/>
      <w:marLeft w:val="0"/>
      <w:marRight w:val="0"/>
      <w:marTop w:val="0"/>
      <w:marBottom w:val="0"/>
      <w:divBdr>
        <w:top w:val="none" w:sz="0" w:space="0" w:color="auto"/>
        <w:left w:val="none" w:sz="0" w:space="0" w:color="auto"/>
        <w:bottom w:val="none" w:sz="0" w:space="0" w:color="auto"/>
        <w:right w:val="none" w:sz="0" w:space="0" w:color="auto"/>
      </w:divBdr>
    </w:div>
    <w:div w:id="262617646">
      <w:bodyDiv w:val="1"/>
      <w:marLeft w:val="0"/>
      <w:marRight w:val="0"/>
      <w:marTop w:val="0"/>
      <w:marBottom w:val="0"/>
      <w:divBdr>
        <w:top w:val="none" w:sz="0" w:space="0" w:color="auto"/>
        <w:left w:val="none" w:sz="0" w:space="0" w:color="auto"/>
        <w:bottom w:val="none" w:sz="0" w:space="0" w:color="auto"/>
        <w:right w:val="none" w:sz="0" w:space="0" w:color="auto"/>
      </w:divBdr>
    </w:div>
    <w:div w:id="273637367">
      <w:bodyDiv w:val="1"/>
      <w:marLeft w:val="0"/>
      <w:marRight w:val="0"/>
      <w:marTop w:val="0"/>
      <w:marBottom w:val="0"/>
      <w:divBdr>
        <w:top w:val="none" w:sz="0" w:space="0" w:color="auto"/>
        <w:left w:val="none" w:sz="0" w:space="0" w:color="auto"/>
        <w:bottom w:val="none" w:sz="0" w:space="0" w:color="auto"/>
        <w:right w:val="none" w:sz="0" w:space="0" w:color="auto"/>
      </w:divBdr>
    </w:div>
    <w:div w:id="286938503">
      <w:bodyDiv w:val="1"/>
      <w:marLeft w:val="0"/>
      <w:marRight w:val="0"/>
      <w:marTop w:val="0"/>
      <w:marBottom w:val="0"/>
      <w:divBdr>
        <w:top w:val="none" w:sz="0" w:space="0" w:color="auto"/>
        <w:left w:val="none" w:sz="0" w:space="0" w:color="auto"/>
        <w:bottom w:val="none" w:sz="0" w:space="0" w:color="auto"/>
        <w:right w:val="none" w:sz="0" w:space="0" w:color="auto"/>
      </w:divBdr>
    </w:div>
    <w:div w:id="326322778">
      <w:bodyDiv w:val="1"/>
      <w:marLeft w:val="0"/>
      <w:marRight w:val="0"/>
      <w:marTop w:val="0"/>
      <w:marBottom w:val="0"/>
      <w:divBdr>
        <w:top w:val="none" w:sz="0" w:space="0" w:color="auto"/>
        <w:left w:val="none" w:sz="0" w:space="0" w:color="auto"/>
        <w:bottom w:val="none" w:sz="0" w:space="0" w:color="auto"/>
        <w:right w:val="none" w:sz="0" w:space="0" w:color="auto"/>
      </w:divBdr>
    </w:div>
    <w:div w:id="340551054">
      <w:bodyDiv w:val="1"/>
      <w:marLeft w:val="0"/>
      <w:marRight w:val="0"/>
      <w:marTop w:val="0"/>
      <w:marBottom w:val="0"/>
      <w:divBdr>
        <w:top w:val="none" w:sz="0" w:space="0" w:color="auto"/>
        <w:left w:val="none" w:sz="0" w:space="0" w:color="auto"/>
        <w:bottom w:val="none" w:sz="0" w:space="0" w:color="auto"/>
        <w:right w:val="none" w:sz="0" w:space="0" w:color="auto"/>
      </w:divBdr>
    </w:div>
    <w:div w:id="350106248">
      <w:bodyDiv w:val="1"/>
      <w:marLeft w:val="0"/>
      <w:marRight w:val="0"/>
      <w:marTop w:val="0"/>
      <w:marBottom w:val="0"/>
      <w:divBdr>
        <w:top w:val="none" w:sz="0" w:space="0" w:color="auto"/>
        <w:left w:val="none" w:sz="0" w:space="0" w:color="auto"/>
        <w:bottom w:val="none" w:sz="0" w:space="0" w:color="auto"/>
        <w:right w:val="none" w:sz="0" w:space="0" w:color="auto"/>
      </w:divBdr>
    </w:div>
    <w:div w:id="363019608">
      <w:bodyDiv w:val="1"/>
      <w:marLeft w:val="0"/>
      <w:marRight w:val="0"/>
      <w:marTop w:val="0"/>
      <w:marBottom w:val="0"/>
      <w:divBdr>
        <w:top w:val="none" w:sz="0" w:space="0" w:color="auto"/>
        <w:left w:val="none" w:sz="0" w:space="0" w:color="auto"/>
        <w:bottom w:val="none" w:sz="0" w:space="0" w:color="auto"/>
        <w:right w:val="none" w:sz="0" w:space="0" w:color="auto"/>
      </w:divBdr>
    </w:div>
    <w:div w:id="364524711">
      <w:bodyDiv w:val="1"/>
      <w:marLeft w:val="0"/>
      <w:marRight w:val="0"/>
      <w:marTop w:val="0"/>
      <w:marBottom w:val="0"/>
      <w:divBdr>
        <w:top w:val="none" w:sz="0" w:space="0" w:color="auto"/>
        <w:left w:val="none" w:sz="0" w:space="0" w:color="auto"/>
        <w:bottom w:val="none" w:sz="0" w:space="0" w:color="auto"/>
        <w:right w:val="none" w:sz="0" w:space="0" w:color="auto"/>
      </w:divBdr>
    </w:div>
    <w:div w:id="367755236">
      <w:bodyDiv w:val="1"/>
      <w:marLeft w:val="0"/>
      <w:marRight w:val="0"/>
      <w:marTop w:val="0"/>
      <w:marBottom w:val="0"/>
      <w:divBdr>
        <w:top w:val="none" w:sz="0" w:space="0" w:color="auto"/>
        <w:left w:val="none" w:sz="0" w:space="0" w:color="auto"/>
        <w:bottom w:val="none" w:sz="0" w:space="0" w:color="auto"/>
        <w:right w:val="none" w:sz="0" w:space="0" w:color="auto"/>
      </w:divBdr>
    </w:div>
    <w:div w:id="370229664">
      <w:bodyDiv w:val="1"/>
      <w:marLeft w:val="0"/>
      <w:marRight w:val="0"/>
      <w:marTop w:val="0"/>
      <w:marBottom w:val="0"/>
      <w:divBdr>
        <w:top w:val="none" w:sz="0" w:space="0" w:color="auto"/>
        <w:left w:val="none" w:sz="0" w:space="0" w:color="auto"/>
        <w:bottom w:val="none" w:sz="0" w:space="0" w:color="auto"/>
        <w:right w:val="none" w:sz="0" w:space="0" w:color="auto"/>
      </w:divBdr>
    </w:div>
    <w:div w:id="387147079">
      <w:bodyDiv w:val="1"/>
      <w:marLeft w:val="0"/>
      <w:marRight w:val="0"/>
      <w:marTop w:val="0"/>
      <w:marBottom w:val="0"/>
      <w:divBdr>
        <w:top w:val="none" w:sz="0" w:space="0" w:color="auto"/>
        <w:left w:val="none" w:sz="0" w:space="0" w:color="auto"/>
        <w:bottom w:val="none" w:sz="0" w:space="0" w:color="auto"/>
        <w:right w:val="none" w:sz="0" w:space="0" w:color="auto"/>
      </w:divBdr>
    </w:div>
    <w:div w:id="420175331">
      <w:bodyDiv w:val="1"/>
      <w:marLeft w:val="0"/>
      <w:marRight w:val="0"/>
      <w:marTop w:val="0"/>
      <w:marBottom w:val="0"/>
      <w:divBdr>
        <w:top w:val="none" w:sz="0" w:space="0" w:color="auto"/>
        <w:left w:val="none" w:sz="0" w:space="0" w:color="auto"/>
        <w:bottom w:val="none" w:sz="0" w:space="0" w:color="auto"/>
        <w:right w:val="none" w:sz="0" w:space="0" w:color="auto"/>
      </w:divBdr>
    </w:div>
    <w:div w:id="420957081">
      <w:bodyDiv w:val="1"/>
      <w:marLeft w:val="0"/>
      <w:marRight w:val="0"/>
      <w:marTop w:val="0"/>
      <w:marBottom w:val="0"/>
      <w:divBdr>
        <w:top w:val="none" w:sz="0" w:space="0" w:color="auto"/>
        <w:left w:val="none" w:sz="0" w:space="0" w:color="auto"/>
        <w:bottom w:val="none" w:sz="0" w:space="0" w:color="auto"/>
        <w:right w:val="none" w:sz="0" w:space="0" w:color="auto"/>
      </w:divBdr>
    </w:div>
    <w:div w:id="444469708">
      <w:bodyDiv w:val="1"/>
      <w:marLeft w:val="0"/>
      <w:marRight w:val="0"/>
      <w:marTop w:val="0"/>
      <w:marBottom w:val="0"/>
      <w:divBdr>
        <w:top w:val="none" w:sz="0" w:space="0" w:color="auto"/>
        <w:left w:val="none" w:sz="0" w:space="0" w:color="auto"/>
        <w:bottom w:val="none" w:sz="0" w:space="0" w:color="auto"/>
        <w:right w:val="none" w:sz="0" w:space="0" w:color="auto"/>
      </w:divBdr>
    </w:div>
    <w:div w:id="457841915">
      <w:bodyDiv w:val="1"/>
      <w:marLeft w:val="0"/>
      <w:marRight w:val="0"/>
      <w:marTop w:val="0"/>
      <w:marBottom w:val="0"/>
      <w:divBdr>
        <w:top w:val="none" w:sz="0" w:space="0" w:color="auto"/>
        <w:left w:val="none" w:sz="0" w:space="0" w:color="auto"/>
        <w:bottom w:val="none" w:sz="0" w:space="0" w:color="auto"/>
        <w:right w:val="none" w:sz="0" w:space="0" w:color="auto"/>
      </w:divBdr>
    </w:div>
    <w:div w:id="480542450">
      <w:bodyDiv w:val="1"/>
      <w:marLeft w:val="0"/>
      <w:marRight w:val="0"/>
      <w:marTop w:val="0"/>
      <w:marBottom w:val="0"/>
      <w:divBdr>
        <w:top w:val="none" w:sz="0" w:space="0" w:color="auto"/>
        <w:left w:val="none" w:sz="0" w:space="0" w:color="auto"/>
        <w:bottom w:val="none" w:sz="0" w:space="0" w:color="auto"/>
        <w:right w:val="none" w:sz="0" w:space="0" w:color="auto"/>
      </w:divBdr>
    </w:div>
    <w:div w:id="495801442">
      <w:bodyDiv w:val="1"/>
      <w:marLeft w:val="0"/>
      <w:marRight w:val="0"/>
      <w:marTop w:val="0"/>
      <w:marBottom w:val="0"/>
      <w:divBdr>
        <w:top w:val="none" w:sz="0" w:space="0" w:color="auto"/>
        <w:left w:val="none" w:sz="0" w:space="0" w:color="auto"/>
        <w:bottom w:val="none" w:sz="0" w:space="0" w:color="auto"/>
        <w:right w:val="none" w:sz="0" w:space="0" w:color="auto"/>
      </w:divBdr>
    </w:div>
    <w:div w:id="565576810">
      <w:bodyDiv w:val="1"/>
      <w:marLeft w:val="0"/>
      <w:marRight w:val="0"/>
      <w:marTop w:val="0"/>
      <w:marBottom w:val="0"/>
      <w:divBdr>
        <w:top w:val="none" w:sz="0" w:space="0" w:color="auto"/>
        <w:left w:val="none" w:sz="0" w:space="0" w:color="auto"/>
        <w:bottom w:val="none" w:sz="0" w:space="0" w:color="auto"/>
        <w:right w:val="none" w:sz="0" w:space="0" w:color="auto"/>
      </w:divBdr>
    </w:div>
    <w:div w:id="566962493">
      <w:bodyDiv w:val="1"/>
      <w:marLeft w:val="0"/>
      <w:marRight w:val="0"/>
      <w:marTop w:val="0"/>
      <w:marBottom w:val="0"/>
      <w:divBdr>
        <w:top w:val="none" w:sz="0" w:space="0" w:color="auto"/>
        <w:left w:val="none" w:sz="0" w:space="0" w:color="auto"/>
        <w:bottom w:val="none" w:sz="0" w:space="0" w:color="auto"/>
        <w:right w:val="none" w:sz="0" w:space="0" w:color="auto"/>
      </w:divBdr>
    </w:div>
    <w:div w:id="571428222">
      <w:bodyDiv w:val="1"/>
      <w:marLeft w:val="0"/>
      <w:marRight w:val="0"/>
      <w:marTop w:val="0"/>
      <w:marBottom w:val="0"/>
      <w:divBdr>
        <w:top w:val="none" w:sz="0" w:space="0" w:color="auto"/>
        <w:left w:val="none" w:sz="0" w:space="0" w:color="auto"/>
        <w:bottom w:val="none" w:sz="0" w:space="0" w:color="auto"/>
        <w:right w:val="none" w:sz="0" w:space="0" w:color="auto"/>
      </w:divBdr>
    </w:div>
    <w:div w:id="574240257">
      <w:bodyDiv w:val="1"/>
      <w:marLeft w:val="0"/>
      <w:marRight w:val="0"/>
      <w:marTop w:val="0"/>
      <w:marBottom w:val="0"/>
      <w:divBdr>
        <w:top w:val="none" w:sz="0" w:space="0" w:color="auto"/>
        <w:left w:val="none" w:sz="0" w:space="0" w:color="auto"/>
        <w:bottom w:val="none" w:sz="0" w:space="0" w:color="auto"/>
        <w:right w:val="none" w:sz="0" w:space="0" w:color="auto"/>
      </w:divBdr>
    </w:div>
    <w:div w:id="646280444">
      <w:bodyDiv w:val="1"/>
      <w:marLeft w:val="0"/>
      <w:marRight w:val="0"/>
      <w:marTop w:val="0"/>
      <w:marBottom w:val="0"/>
      <w:divBdr>
        <w:top w:val="none" w:sz="0" w:space="0" w:color="auto"/>
        <w:left w:val="none" w:sz="0" w:space="0" w:color="auto"/>
        <w:bottom w:val="none" w:sz="0" w:space="0" w:color="auto"/>
        <w:right w:val="none" w:sz="0" w:space="0" w:color="auto"/>
      </w:divBdr>
    </w:div>
    <w:div w:id="658581664">
      <w:bodyDiv w:val="1"/>
      <w:marLeft w:val="0"/>
      <w:marRight w:val="0"/>
      <w:marTop w:val="0"/>
      <w:marBottom w:val="0"/>
      <w:divBdr>
        <w:top w:val="none" w:sz="0" w:space="0" w:color="auto"/>
        <w:left w:val="none" w:sz="0" w:space="0" w:color="auto"/>
        <w:bottom w:val="none" w:sz="0" w:space="0" w:color="auto"/>
        <w:right w:val="none" w:sz="0" w:space="0" w:color="auto"/>
      </w:divBdr>
    </w:div>
    <w:div w:id="744571733">
      <w:bodyDiv w:val="1"/>
      <w:marLeft w:val="0"/>
      <w:marRight w:val="0"/>
      <w:marTop w:val="0"/>
      <w:marBottom w:val="0"/>
      <w:divBdr>
        <w:top w:val="none" w:sz="0" w:space="0" w:color="auto"/>
        <w:left w:val="none" w:sz="0" w:space="0" w:color="auto"/>
        <w:bottom w:val="none" w:sz="0" w:space="0" w:color="auto"/>
        <w:right w:val="none" w:sz="0" w:space="0" w:color="auto"/>
      </w:divBdr>
    </w:div>
    <w:div w:id="787436297">
      <w:bodyDiv w:val="1"/>
      <w:marLeft w:val="0"/>
      <w:marRight w:val="0"/>
      <w:marTop w:val="0"/>
      <w:marBottom w:val="0"/>
      <w:divBdr>
        <w:top w:val="none" w:sz="0" w:space="0" w:color="auto"/>
        <w:left w:val="none" w:sz="0" w:space="0" w:color="auto"/>
        <w:bottom w:val="none" w:sz="0" w:space="0" w:color="auto"/>
        <w:right w:val="none" w:sz="0" w:space="0" w:color="auto"/>
      </w:divBdr>
    </w:div>
    <w:div w:id="820776226">
      <w:bodyDiv w:val="1"/>
      <w:marLeft w:val="0"/>
      <w:marRight w:val="0"/>
      <w:marTop w:val="0"/>
      <w:marBottom w:val="0"/>
      <w:divBdr>
        <w:top w:val="none" w:sz="0" w:space="0" w:color="auto"/>
        <w:left w:val="none" w:sz="0" w:space="0" w:color="auto"/>
        <w:bottom w:val="none" w:sz="0" w:space="0" w:color="auto"/>
        <w:right w:val="none" w:sz="0" w:space="0" w:color="auto"/>
      </w:divBdr>
    </w:div>
    <w:div w:id="829559636">
      <w:bodyDiv w:val="1"/>
      <w:marLeft w:val="0"/>
      <w:marRight w:val="0"/>
      <w:marTop w:val="0"/>
      <w:marBottom w:val="0"/>
      <w:divBdr>
        <w:top w:val="none" w:sz="0" w:space="0" w:color="auto"/>
        <w:left w:val="none" w:sz="0" w:space="0" w:color="auto"/>
        <w:bottom w:val="none" w:sz="0" w:space="0" w:color="auto"/>
        <w:right w:val="none" w:sz="0" w:space="0" w:color="auto"/>
      </w:divBdr>
    </w:div>
    <w:div w:id="834732594">
      <w:bodyDiv w:val="1"/>
      <w:marLeft w:val="0"/>
      <w:marRight w:val="0"/>
      <w:marTop w:val="0"/>
      <w:marBottom w:val="0"/>
      <w:divBdr>
        <w:top w:val="none" w:sz="0" w:space="0" w:color="auto"/>
        <w:left w:val="none" w:sz="0" w:space="0" w:color="auto"/>
        <w:bottom w:val="none" w:sz="0" w:space="0" w:color="auto"/>
        <w:right w:val="none" w:sz="0" w:space="0" w:color="auto"/>
      </w:divBdr>
    </w:div>
    <w:div w:id="866912928">
      <w:bodyDiv w:val="1"/>
      <w:marLeft w:val="0"/>
      <w:marRight w:val="0"/>
      <w:marTop w:val="0"/>
      <w:marBottom w:val="0"/>
      <w:divBdr>
        <w:top w:val="none" w:sz="0" w:space="0" w:color="auto"/>
        <w:left w:val="none" w:sz="0" w:space="0" w:color="auto"/>
        <w:bottom w:val="none" w:sz="0" w:space="0" w:color="auto"/>
        <w:right w:val="none" w:sz="0" w:space="0" w:color="auto"/>
      </w:divBdr>
    </w:div>
    <w:div w:id="869956237">
      <w:bodyDiv w:val="1"/>
      <w:marLeft w:val="0"/>
      <w:marRight w:val="0"/>
      <w:marTop w:val="0"/>
      <w:marBottom w:val="0"/>
      <w:divBdr>
        <w:top w:val="none" w:sz="0" w:space="0" w:color="auto"/>
        <w:left w:val="none" w:sz="0" w:space="0" w:color="auto"/>
        <w:bottom w:val="none" w:sz="0" w:space="0" w:color="auto"/>
        <w:right w:val="none" w:sz="0" w:space="0" w:color="auto"/>
      </w:divBdr>
    </w:div>
    <w:div w:id="873806175">
      <w:bodyDiv w:val="1"/>
      <w:marLeft w:val="0"/>
      <w:marRight w:val="0"/>
      <w:marTop w:val="0"/>
      <w:marBottom w:val="0"/>
      <w:divBdr>
        <w:top w:val="none" w:sz="0" w:space="0" w:color="auto"/>
        <w:left w:val="none" w:sz="0" w:space="0" w:color="auto"/>
        <w:bottom w:val="none" w:sz="0" w:space="0" w:color="auto"/>
        <w:right w:val="none" w:sz="0" w:space="0" w:color="auto"/>
      </w:divBdr>
    </w:div>
    <w:div w:id="888496812">
      <w:bodyDiv w:val="1"/>
      <w:marLeft w:val="0"/>
      <w:marRight w:val="0"/>
      <w:marTop w:val="0"/>
      <w:marBottom w:val="0"/>
      <w:divBdr>
        <w:top w:val="none" w:sz="0" w:space="0" w:color="auto"/>
        <w:left w:val="none" w:sz="0" w:space="0" w:color="auto"/>
        <w:bottom w:val="none" w:sz="0" w:space="0" w:color="auto"/>
        <w:right w:val="none" w:sz="0" w:space="0" w:color="auto"/>
      </w:divBdr>
    </w:div>
    <w:div w:id="898175094">
      <w:bodyDiv w:val="1"/>
      <w:marLeft w:val="0"/>
      <w:marRight w:val="0"/>
      <w:marTop w:val="0"/>
      <w:marBottom w:val="0"/>
      <w:divBdr>
        <w:top w:val="none" w:sz="0" w:space="0" w:color="auto"/>
        <w:left w:val="none" w:sz="0" w:space="0" w:color="auto"/>
        <w:bottom w:val="none" w:sz="0" w:space="0" w:color="auto"/>
        <w:right w:val="none" w:sz="0" w:space="0" w:color="auto"/>
      </w:divBdr>
    </w:div>
    <w:div w:id="902715428">
      <w:bodyDiv w:val="1"/>
      <w:marLeft w:val="0"/>
      <w:marRight w:val="0"/>
      <w:marTop w:val="0"/>
      <w:marBottom w:val="0"/>
      <w:divBdr>
        <w:top w:val="none" w:sz="0" w:space="0" w:color="auto"/>
        <w:left w:val="none" w:sz="0" w:space="0" w:color="auto"/>
        <w:bottom w:val="none" w:sz="0" w:space="0" w:color="auto"/>
        <w:right w:val="none" w:sz="0" w:space="0" w:color="auto"/>
      </w:divBdr>
    </w:div>
    <w:div w:id="912932112">
      <w:bodyDiv w:val="1"/>
      <w:marLeft w:val="0"/>
      <w:marRight w:val="0"/>
      <w:marTop w:val="0"/>
      <w:marBottom w:val="0"/>
      <w:divBdr>
        <w:top w:val="none" w:sz="0" w:space="0" w:color="auto"/>
        <w:left w:val="none" w:sz="0" w:space="0" w:color="auto"/>
        <w:bottom w:val="none" w:sz="0" w:space="0" w:color="auto"/>
        <w:right w:val="none" w:sz="0" w:space="0" w:color="auto"/>
      </w:divBdr>
    </w:div>
    <w:div w:id="914898114">
      <w:bodyDiv w:val="1"/>
      <w:marLeft w:val="0"/>
      <w:marRight w:val="0"/>
      <w:marTop w:val="0"/>
      <w:marBottom w:val="0"/>
      <w:divBdr>
        <w:top w:val="none" w:sz="0" w:space="0" w:color="auto"/>
        <w:left w:val="none" w:sz="0" w:space="0" w:color="auto"/>
        <w:bottom w:val="none" w:sz="0" w:space="0" w:color="auto"/>
        <w:right w:val="none" w:sz="0" w:space="0" w:color="auto"/>
      </w:divBdr>
    </w:div>
    <w:div w:id="953709592">
      <w:bodyDiv w:val="1"/>
      <w:marLeft w:val="0"/>
      <w:marRight w:val="0"/>
      <w:marTop w:val="0"/>
      <w:marBottom w:val="0"/>
      <w:divBdr>
        <w:top w:val="none" w:sz="0" w:space="0" w:color="auto"/>
        <w:left w:val="none" w:sz="0" w:space="0" w:color="auto"/>
        <w:bottom w:val="none" w:sz="0" w:space="0" w:color="auto"/>
        <w:right w:val="none" w:sz="0" w:space="0" w:color="auto"/>
      </w:divBdr>
    </w:div>
    <w:div w:id="958486978">
      <w:bodyDiv w:val="1"/>
      <w:marLeft w:val="0"/>
      <w:marRight w:val="0"/>
      <w:marTop w:val="0"/>
      <w:marBottom w:val="0"/>
      <w:divBdr>
        <w:top w:val="none" w:sz="0" w:space="0" w:color="auto"/>
        <w:left w:val="none" w:sz="0" w:space="0" w:color="auto"/>
        <w:bottom w:val="none" w:sz="0" w:space="0" w:color="auto"/>
        <w:right w:val="none" w:sz="0" w:space="0" w:color="auto"/>
      </w:divBdr>
    </w:div>
    <w:div w:id="958684834">
      <w:bodyDiv w:val="1"/>
      <w:marLeft w:val="0"/>
      <w:marRight w:val="0"/>
      <w:marTop w:val="0"/>
      <w:marBottom w:val="0"/>
      <w:divBdr>
        <w:top w:val="none" w:sz="0" w:space="0" w:color="auto"/>
        <w:left w:val="none" w:sz="0" w:space="0" w:color="auto"/>
        <w:bottom w:val="none" w:sz="0" w:space="0" w:color="auto"/>
        <w:right w:val="none" w:sz="0" w:space="0" w:color="auto"/>
      </w:divBdr>
    </w:div>
    <w:div w:id="961806345">
      <w:bodyDiv w:val="1"/>
      <w:marLeft w:val="0"/>
      <w:marRight w:val="0"/>
      <w:marTop w:val="0"/>
      <w:marBottom w:val="0"/>
      <w:divBdr>
        <w:top w:val="none" w:sz="0" w:space="0" w:color="auto"/>
        <w:left w:val="none" w:sz="0" w:space="0" w:color="auto"/>
        <w:bottom w:val="none" w:sz="0" w:space="0" w:color="auto"/>
        <w:right w:val="none" w:sz="0" w:space="0" w:color="auto"/>
      </w:divBdr>
    </w:div>
    <w:div w:id="962735037">
      <w:bodyDiv w:val="1"/>
      <w:marLeft w:val="0"/>
      <w:marRight w:val="0"/>
      <w:marTop w:val="0"/>
      <w:marBottom w:val="0"/>
      <w:divBdr>
        <w:top w:val="none" w:sz="0" w:space="0" w:color="auto"/>
        <w:left w:val="none" w:sz="0" w:space="0" w:color="auto"/>
        <w:bottom w:val="none" w:sz="0" w:space="0" w:color="auto"/>
        <w:right w:val="none" w:sz="0" w:space="0" w:color="auto"/>
      </w:divBdr>
    </w:div>
    <w:div w:id="972253683">
      <w:bodyDiv w:val="1"/>
      <w:marLeft w:val="0"/>
      <w:marRight w:val="0"/>
      <w:marTop w:val="0"/>
      <w:marBottom w:val="0"/>
      <w:divBdr>
        <w:top w:val="none" w:sz="0" w:space="0" w:color="auto"/>
        <w:left w:val="none" w:sz="0" w:space="0" w:color="auto"/>
        <w:bottom w:val="none" w:sz="0" w:space="0" w:color="auto"/>
        <w:right w:val="none" w:sz="0" w:space="0" w:color="auto"/>
      </w:divBdr>
    </w:div>
    <w:div w:id="1005209737">
      <w:bodyDiv w:val="1"/>
      <w:marLeft w:val="0"/>
      <w:marRight w:val="0"/>
      <w:marTop w:val="0"/>
      <w:marBottom w:val="0"/>
      <w:divBdr>
        <w:top w:val="none" w:sz="0" w:space="0" w:color="auto"/>
        <w:left w:val="none" w:sz="0" w:space="0" w:color="auto"/>
        <w:bottom w:val="none" w:sz="0" w:space="0" w:color="auto"/>
        <w:right w:val="none" w:sz="0" w:space="0" w:color="auto"/>
      </w:divBdr>
    </w:div>
    <w:div w:id="1012680270">
      <w:bodyDiv w:val="1"/>
      <w:marLeft w:val="0"/>
      <w:marRight w:val="0"/>
      <w:marTop w:val="0"/>
      <w:marBottom w:val="0"/>
      <w:divBdr>
        <w:top w:val="none" w:sz="0" w:space="0" w:color="auto"/>
        <w:left w:val="none" w:sz="0" w:space="0" w:color="auto"/>
        <w:bottom w:val="none" w:sz="0" w:space="0" w:color="auto"/>
        <w:right w:val="none" w:sz="0" w:space="0" w:color="auto"/>
      </w:divBdr>
    </w:div>
    <w:div w:id="1017273925">
      <w:bodyDiv w:val="1"/>
      <w:marLeft w:val="0"/>
      <w:marRight w:val="0"/>
      <w:marTop w:val="0"/>
      <w:marBottom w:val="0"/>
      <w:divBdr>
        <w:top w:val="none" w:sz="0" w:space="0" w:color="auto"/>
        <w:left w:val="none" w:sz="0" w:space="0" w:color="auto"/>
        <w:bottom w:val="none" w:sz="0" w:space="0" w:color="auto"/>
        <w:right w:val="none" w:sz="0" w:space="0" w:color="auto"/>
      </w:divBdr>
    </w:div>
    <w:div w:id="1049375262">
      <w:bodyDiv w:val="1"/>
      <w:marLeft w:val="0"/>
      <w:marRight w:val="0"/>
      <w:marTop w:val="0"/>
      <w:marBottom w:val="0"/>
      <w:divBdr>
        <w:top w:val="none" w:sz="0" w:space="0" w:color="auto"/>
        <w:left w:val="none" w:sz="0" w:space="0" w:color="auto"/>
        <w:bottom w:val="none" w:sz="0" w:space="0" w:color="auto"/>
        <w:right w:val="none" w:sz="0" w:space="0" w:color="auto"/>
      </w:divBdr>
    </w:div>
    <w:div w:id="1076590462">
      <w:bodyDiv w:val="1"/>
      <w:marLeft w:val="0"/>
      <w:marRight w:val="0"/>
      <w:marTop w:val="0"/>
      <w:marBottom w:val="0"/>
      <w:divBdr>
        <w:top w:val="none" w:sz="0" w:space="0" w:color="auto"/>
        <w:left w:val="none" w:sz="0" w:space="0" w:color="auto"/>
        <w:bottom w:val="none" w:sz="0" w:space="0" w:color="auto"/>
        <w:right w:val="none" w:sz="0" w:space="0" w:color="auto"/>
      </w:divBdr>
    </w:div>
    <w:div w:id="1137255896">
      <w:bodyDiv w:val="1"/>
      <w:marLeft w:val="0"/>
      <w:marRight w:val="0"/>
      <w:marTop w:val="0"/>
      <w:marBottom w:val="0"/>
      <w:divBdr>
        <w:top w:val="none" w:sz="0" w:space="0" w:color="auto"/>
        <w:left w:val="none" w:sz="0" w:space="0" w:color="auto"/>
        <w:bottom w:val="none" w:sz="0" w:space="0" w:color="auto"/>
        <w:right w:val="none" w:sz="0" w:space="0" w:color="auto"/>
      </w:divBdr>
    </w:div>
    <w:div w:id="1227304146">
      <w:bodyDiv w:val="1"/>
      <w:marLeft w:val="0"/>
      <w:marRight w:val="0"/>
      <w:marTop w:val="0"/>
      <w:marBottom w:val="0"/>
      <w:divBdr>
        <w:top w:val="none" w:sz="0" w:space="0" w:color="auto"/>
        <w:left w:val="none" w:sz="0" w:space="0" w:color="auto"/>
        <w:bottom w:val="none" w:sz="0" w:space="0" w:color="auto"/>
        <w:right w:val="none" w:sz="0" w:space="0" w:color="auto"/>
      </w:divBdr>
    </w:div>
    <w:div w:id="1229001790">
      <w:bodyDiv w:val="1"/>
      <w:marLeft w:val="0"/>
      <w:marRight w:val="0"/>
      <w:marTop w:val="0"/>
      <w:marBottom w:val="0"/>
      <w:divBdr>
        <w:top w:val="none" w:sz="0" w:space="0" w:color="auto"/>
        <w:left w:val="none" w:sz="0" w:space="0" w:color="auto"/>
        <w:bottom w:val="none" w:sz="0" w:space="0" w:color="auto"/>
        <w:right w:val="none" w:sz="0" w:space="0" w:color="auto"/>
      </w:divBdr>
    </w:div>
    <w:div w:id="1235385673">
      <w:bodyDiv w:val="1"/>
      <w:marLeft w:val="0"/>
      <w:marRight w:val="0"/>
      <w:marTop w:val="0"/>
      <w:marBottom w:val="0"/>
      <w:divBdr>
        <w:top w:val="none" w:sz="0" w:space="0" w:color="auto"/>
        <w:left w:val="none" w:sz="0" w:space="0" w:color="auto"/>
        <w:bottom w:val="none" w:sz="0" w:space="0" w:color="auto"/>
        <w:right w:val="none" w:sz="0" w:space="0" w:color="auto"/>
      </w:divBdr>
    </w:div>
    <w:div w:id="1251737642">
      <w:bodyDiv w:val="1"/>
      <w:marLeft w:val="0"/>
      <w:marRight w:val="0"/>
      <w:marTop w:val="0"/>
      <w:marBottom w:val="0"/>
      <w:divBdr>
        <w:top w:val="none" w:sz="0" w:space="0" w:color="auto"/>
        <w:left w:val="none" w:sz="0" w:space="0" w:color="auto"/>
        <w:bottom w:val="none" w:sz="0" w:space="0" w:color="auto"/>
        <w:right w:val="none" w:sz="0" w:space="0" w:color="auto"/>
      </w:divBdr>
    </w:div>
    <w:div w:id="1252200268">
      <w:bodyDiv w:val="1"/>
      <w:marLeft w:val="0"/>
      <w:marRight w:val="0"/>
      <w:marTop w:val="0"/>
      <w:marBottom w:val="0"/>
      <w:divBdr>
        <w:top w:val="none" w:sz="0" w:space="0" w:color="auto"/>
        <w:left w:val="none" w:sz="0" w:space="0" w:color="auto"/>
        <w:bottom w:val="none" w:sz="0" w:space="0" w:color="auto"/>
        <w:right w:val="none" w:sz="0" w:space="0" w:color="auto"/>
      </w:divBdr>
    </w:div>
    <w:div w:id="1253588273">
      <w:bodyDiv w:val="1"/>
      <w:marLeft w:val="0"/>
      <w:marRight w:val="0"/>
      <w:marTop w:val="0"/>
      <w:marBottom w:val="0"/>
      <w:divBdr>
        <w:top w:val="none" w:sz="0" w:space="0" w:color="auto"/>
        <w:left w:val="none" w:sz="0" w:space="0" w:color="auto"/>
        <w:bottom w:val="none" w:sz="0" w:space="0" w:color="auto"/>
        <w:right w:val="none" w:sz="0" w:space="0" w:color="auto"/>
      </w:divBdr>
    </w:div>
    <w:div w:id="1258295077">
      <w:bodyDiv w:val="1"/>
      <w:marLeft w:val="0"/>
      <w:marRight w:val="0"/>
      <w:marTop w:val="0"/>
      <w:marBottom w:val="0"/>
      <w:divBdr>
        <w:top w:val="none" w:sz="0" w:space="0" w:color="auto"/>
        <w:left w:val="none" w:sz="0" w:space="0" w:color="auto"/>
        <w:bottom w:val="none" w:sz="0" w:space="0" w:color="auto"/>
        <w:right w:val="none" w:sz="0" w:space="0" w:color="auto"/>
      </w:divBdr>
    </w:div>
    <w:div w:id="1303390580">
      <w:bodyDiv w:val="1"/>
      <w:marLeft w:val="0"/>
      <w:marRight w:val="0"/>
      <w:marTop w:val="0"/>
      <w:marBottom w:val="0"/>
      <w:divBdr>
        <w:top w:val="none" w:sz="0" w:space="0" w:color="auto"/>
        <w:left w:val="none" w:sz="0" w:space="0" w:color="auto"/>
        <w:bottom w:val="none" w:sz="0" w:space="0" w:color="auto"/>
        <w:right w:val="none" w:sz="0" w:space="0" w:color="auto"/>
      </w:divBdr>
    </w:div>
    <w:div w:id="1355616683">
      <w:bodyDiv w:val="1"/>
      <w:marLeft w:val="0"/>
      <w:marRight w:val="0"/>
      <w:marTop w:val="0"/>
      <w:marBottom w:val="0"/>
      <w:divBdr>
        <w:top w:val="none" w:sz="0" w:space="0" w:color="auto"/>
        <w:left w:val="none" w:sz="0" w:space="0" w:color="auto"/>
        <w:bottom w:val="none" w:sz="0" w:space="0" w:color="auto"/>
        <w:right w:val="none" w:sz="0" w:space="0" w:color="auto"/>
      </w:divBdr>
    </w:div>
    <w:div w:id="1368217216">
      <w:bodyDiv w:val="1"/>
      <w:marLeft w:val="0"/>
      <w:marRight w:val="0"/>
      <w:marTop w:val="0"/>
      <w:marBottom w:val="0"/>
      <w:divBdr>
        <w:top w:val="none" w:sz="0" w:space="0" w:color="auto"/>
        <w:left w:val="none" w:sz="0" w:space="0" w:color="auto"/>
        <w:bottom w:val="none" w:sz="0" w:space="0" w:color="auto"/>
        <w:right w:val="none" w:sz="0" w:space="0" w:color="auto"/>
      </w:divBdr>
    </w:div>
    <w:div w:id="1373771638">
      <w:bodyDiv w:val="1"/>
      <w:marLeft w:val="0"/>
      <w:marRight w:val="0"/>
      <w:marTop w:val="0"/>
      <w:marBottom w:val="0"/>
      <w:divBdr>
        <w:top w:val="none" w:sz="0" w:space="0" w:color="auto"/>
        <w:left w:val="none" w:sz="0" w:space="0" w:color="auto"/>
        <w:bottom w:val="none" w:sz="0" w:space="0" w:color="auto"/>
        <w:right w:val="none" w:sz="0" w:space="0" w:color="auto"/>
      </w:divBdr>
    </w:div>
    <w:div w:id="1377048352">
      <w:bodyDiv w:val="1"/>
      <w:marLeft w:val="0"/>
      <w:marRight w:val="0"/>
      <w:marTop w:val="0"/>
      <w:marBottom w:val="0"/>
      <w:divBdr>
        <w:top w:val="none" w:sz="0" w:space="0" w:color="auto"/>
        <w:left w:val="none" w:sz="0" w:space="0" w:color="auto"/>
        <w:bottom w:val="none" w:sz="0" w:space="0" w:color="auto"/>
        <w:right w:val="none" w:sz="0" w:space="0" w:color="auto"/>
      </w:divBdr>
    </w:div>
    <w:div w:id="1381200931">
      <w:bodyDiv w:val="1"/>
      <w:marLeft w:val="0"/>
      <w:marRight w:val="0"/>
      <w:marTop w:val="0"/>
      <w:marBottom w:val="0"/>
      <w:divBdr>
        <w:top w:val="none" w:sz="0" w:space="0" w:color="auto"/>
        <w:left w:val="none" w:sz="0" w:space="0" w:color="auto"/>
        <w:bottom w:val="none" w:sz="0" w:space="0" w:color="auto"/>
        <w:right w:val="none" w:sz="0" w:space="0" w:color="auto"/>
      </w:divBdr>
    </w:div>
    <w:div w:id="1384283856">
      <w:bodyDiv w:val="1"/>
      <w:marLeft w:val="0"/>
      <w:marRight w:val="0"/>
      <w:marTop w:val="0"/>
      <w:marBottom w:val="0"/>
      <w:divBdr>
        <w:top w:val="none" w:sz="0" w:space="0" w:color="auto"/>
        <w:left w:val="none" w:sz="0" w:space="0" w:color="auto"/>
        <w:bottom w:val="none" w:sz="0" w:space="0" w:color="auto"/>
        <w:right w:val="none" w:sz="0" w:space="0" w:color="auto"/>
      </w:divBdr>
    </w:div>
    <w:div w:id="1409645947">
      <w:bodyDiv w:val="1"/>
      <w:marLeft w:val="0"/>
      <w:marRight w:val="0"/>
      <w:marTop w:val="0"/>
      <w:marBottom w:val="0"/>
      <w:divBdr>
        <w:top w:val="none" w:sz="0" w:space="0" w:color="auto"/>
        <w:left w:val="none" w:sz="0" w:space="0" w:color="auto"/>
        <w:bottom w:val="none" w:sz="0" w:space="0" w:color="auto"/>
        <w:right w:val="none" w:sz="0" w:space="0" w:color="auto"/>
      </w:divBdr>
    </w:div>
    <w:div w:id="1429698314">
      <w:bodyDiv w:val="1"/>
      <w:marLeft w:val="0"/>
      <w:marRight w:val="0"/>
      <w:marTop w:val="0"/>
      <w:marBottom w:val="0"/>
      <w:divBdr>
        <w:top w:val="none" w:sz="0" w:space="0" w:color="auto"/>
        <w:left w:val="none" w:sz="0" w:space="0" w:color="auto"/>
        <w:bottom w:val="none" w:sz="0" w:space="0" w:color="auto"/>
        <w:right w:val="none" w:sz="0" w:space="0" w:color="auto"/>
      </w:divBdr>
    </w:div>
    <w:div w:id="1464807162">
      <w:bodyDiv w:val="1"/>
      <w:marLeft w:val="0"/>
      <w:marRight w:val="0"/>
      <w:marTop w:val="0"/>
      <w:marBottom w:val="0"/>
      <w:divBdr>
        <w:top w:val="none" w:sz="0" w:space="0" w:color="auto"/>
        <w:left w:val="none" w:sz="0" w:space="0" w:color="auto"/>
        <w:bottom w:val="none" w:sz="0" w:space="0" w:color="auto"/>
        <w:right w:val="none" w:sz="0" w:space="0" w:color="auto"/>
      </w:divBdr>
    </w:div>
    <w:div w:id="1471442049">
      <w:bodyDiv w:val="1"/>
      <w:marLeft w:val="0"/>
      <w:marRight w:val="0"/>
      <w:marTop w:val="0"/>
      <w:marBottom w:val="0"/>
      <w:divBdr>
        <w:top w:val="none" w:sz="0" w:space="0" w:color="auto"/>
        <w:left w:val="none" w:sz="0" w:space="0" w:color="auto"/>
        <w:bottom w:val="none" w:sz="0" w:space="0" w:color="auto"/>
        <w:right w:val="none" w:sz="0" w:space="0" w:color="auto"/>
      </w:divBdr>
    </w:div>
    <w:div w:id="1532914815">
      <w:bodyDiv w:val="1"/>
      <w:marLeft w:val="0"/>
      <w:marRight w:val="0"/>
      <w:marTop w:val="0"/>
      <w:marBottom w:val="0"/>
      <w:divBdr>
        <w:top w:val="none" w:sz="0" w:space="0" w:color="auto"/>
        <w:left w:val="none" w:sz="0" w:space="0" w:color="auto"/>
        <w:bottom w:val="none" w:sz="0" w:space="0" w:color="auto"/>
        <w:right w:val="none" w:sz="0" w:space="0" w:color="auto"/>
      </w:divBdr>
    </w:div>
    <w:div w:id="1545362208">
      <w:bodyDiv w:val="1"/>
      <w:marLeft w:val="0"/>
      <w:marRight w:val="0"/>
      <w:marTop w:val="0"/>
      <w:marBottom w:val="0"/>
      <w:divBdr>
        <w:top w:val="none" w:sz="0" w:space="0" w:color="auto"/>
        <w:left w:val="none" w:sz="0" w:space="0" w:color="auto"/>
        <w:bottom w:val="none" w:sz="0" w:space="0" w:color="auto"/>
        <w:right w:val="none" w:sz="0" w:space="0" w:color="auto"/>
      </w:divBdr>
    </w:div>
    <w:div w:id="1583025439">
      <w:bodyDiv w:val="1"/>
      <w:marLeft w:val="0"/>
      <w:marRight w:val="0"/>
      <w:marTop w:val="0"/>
      <w:marBottom w:val="0"/>
      <w:divBdr>
        <w:top w:val="none" w:sz="0" w:space="0" w:color="auto"/>
        <w:left w:val="none" w:sz="0" w:space="0" w:color="auto"/>
        <w:bottom w:val="none" w:sz="0" w:space="0" w:color="auto"/>
        <w:right w:val="none" w:sz="0" w:space="0" w:color="auto"/>
      </w:divBdr>
    </w:div>
    <w:div w:id="1596478684">
      <w:bodyDiv w:val="1"/>
      <w:marLeft w:val="0"/>
      <w:marRight w:val="0"/>
      <w:marTop w:val="0"/>
      <w:marBottom w:val="0"/>
      <w:divBdr>
        <w:top w:val="none" w:sz="0" w:space="0" w:color="auto"/>
        <w:left w:val="none" w:sz="0" w:space="0" w:color="auto"/>
        <w:bottom w:val="none" w:sz="0" w:space="0" w:color="auto"/>
        <w:right w:val="none" w:sz="0" w:space="0" w:color="auto"/>
      </w:divBdr>
    </w:div>
    <w:div w:id="1614899957">
      <w:bodyDiv w:val="1"/>
      <w:marLeft w:val="0"/>
      <w:marRight w:val="0"/>
      <w:marTop w:val="0"/>
      <w:marBottom w:val="0"/>
      <w:divBdr>
        <w:top w:val="none" w:sz="0" w:space="0" w:color="auto"/>
        <w:left w:val="none" w:sz="0" w:space="0" w:color="auto"/>
        <w:bottom w:val="none" w:sz="0" w:space="0" w:color="auto"/>
        <w:right w:val="none" w:sz="0" w:space="0" w:color="auto"/>
      </w:divBdr>
    </w:div>
    <w:div w:id="1655185888">
      <w:bodyDiv w:val="1"/>
      <w:marLeft w:val="0"/>
      <w:marRight w:val="0"/>
      <w:marTop w:val="0"/>
      <w:marBottom w:val="0"/>
      <w:divBdr>
        <w:top w:val="none" w:sz="0" w:space="0" w:color="auto"/>
        <w:left w:val="none" w:sz="0" w:space="0" w:color="auto"/>
        <w:bottom w:val="none" w:sz="0" w:space="0" w:color="auto"/>
        <w:right w:val="none" w:sz="0" w:space="0" w:color="auto"/>
      </w:divBdr>
    </w:div>
    <w:div w:id="1686134965">
      <w:bodyDiv w:val="1"/>
      <w:marLeft w:val="0"/>
      <w:marRight w:val="0"/>
      <w:marTop w:val="0"/>
      <w:marBottom w:val="0"/>
      <w:divBdr>
        <w:top w:val="none" w:sz="0" w:space="0" w:color="auto"/>
        <w:left w:val="none" w:sz="0" w:space="0" w:color="auto"/>
        <w:bottom w:val="none" w:sz="0" w:space="0" w:color="auto"/>
        <w:right w:val="none" w:sz="0" w:space="0" w:color="auto"/>
      </w:divBdr>
    </w:div>
    <w:div w:id="1722165896">
      <w:bodyDiv w:val="1"/>
      <w:marLeft w:val="0"/>
      <w:marRight w:val="0"/>
      <w:marTop w:val="0"/>
      <w:marBottom w:val="0"/>
      <w:divBdr>
        <w:top w:val="none" w:sz="0" w:space="0" w:color="auto"/>
        <w:left w:val="none" w:sz="0" w:space="0" w:color="auto"/>
        <w:bottom w:val="none" w:sz="0" w:space="0" w:color="auto"/>
        <w:right w:val="none" w:sz="0" w:space="0" w:color="auto"/>
      </w:divBdr>
    </w:div>
    <w:div w:id="1739740299">
      <w:bodyDiv w:val="1"/>
      <w:marLeft w:val="0"/>
      <w:marRight w:val="0"/>
      <w:marTop w:val="0"/>
      <w:marBottom w:val="0"/>
      <w:divBdr>
        <w:top w:val="none" w:sz="0" w:space="0" w:color="auto"/>
        <w:left w:val="none" w:sz="0" w:space="0" w:color="auto"/>
        <w:bottom w:val="none" w:sz="0" w:space="0" w:color="auto"/>
        <w:right w:val="none" w:sz="0" w:space="0" w:color="auto"/>
      </w:divBdr>
    </w:div>
    <w:div w:id="1764260023">
      <w:bodyDiv w:val="1"/>
      <w:marLeft w:val="0"/>
      <w:marRight w:val="0"/>
      <w:marTop w:val="0"/>
      <w:marBottom w:val="0"/>
      <w:divBdr>
        <w:top w:val="none" w:sz="0" w:space="0" w:color="auto"/>
        <w:left w:val="none" w:sz="0" w:space="0" w:color="auto"/>
        <w:bottom w:val="none" w:sz="0" w:space="0" w:color="auto"/>
        <w:right w:val="none" w:sz="0" w:space="0" w:color="auto"/>
      </w:divBdr>
    </w:div>
    <w:div w:id="1770661396">
      <w:bodyDiv w:val="1"/>
      <w:marLeft w:val="0"/>
      <w:marRight w:val="0"/>
      <w:marTop w:val="0"/>
      <w:marBottom w:val="0"/>
      <w:divBdr>
        <w:top w:val="none" w:sz="0" w:space="0" w:color="auto"/>
        <w:left w:val="none" w:sz="0" w:space="0" w:color="auto"/>
        <w:bottom w:val="none" w:sz="0" w:space="0" w:color="auto"/>
        <w:right w:val="none" w:sz="0" w:space="0" w:color="auto"/>
      </w:divBdr>
    </w:div>
    <w:div w:id="1779791587">
      <w:bodyDiv w:val="1"/>
      <w:marLeft w:val="0"/>
      <w:marRight w:val="0"/>
      <w:marTop w:val="0"/>
      <w:marBottom w:val="0"/>
      <w:divBdr>
        <w:top w:val="none" w:sz="0" w:space="0" w:color="auto"/>
        <w:left w:val="none" w:sz="0" w:space="0" w:color="auto"/>
        <w:bottom w:val="none" w:sz="0" w:space="0" w:color="auto"/>
        <w:right w:val="none" w:sz="0" w:space="0" w:color="auto"/>
      </w:divBdr>
    </w:div>
    <w:div w:id="1842701833">
      <w:bodyDiv w:val="1"/>
      <w:marLeft w:val="0"/>
      <w:marRight w:val="0"/>
      <w:marTop w:val="0"/>
      <w:marBottom w:val="0"/>
      <w:divBdr>
        <w:top w:val="none" w:sz="0" w:space="0" w:color="auto"/>
        <w:left w:val="none" w:sz="0" w:space="0" w:color="auto"/>
        <w:bottom w:val="none" w:sz="0" w:space="0" w:color="auto"/>
        <w:right w:val="none" w:sz="0" w:space="0" w:color="auto"/>
      </w:divBdr>
    </w:div>
    <w:div w:id="1893610282">
      <w:bodyDiv w:val="1"/>
      <w:marLeft w:val="0"/>
      <w:marRight w:val="0"/>
      <w:marTop w:val="0"/>
      <w:marBottom w:val="0"/>
      <w:divBdr>
        <w:top w:val="none" w:sz="0" w:space="0" w:color="auto"/>
        <w:left w:val="none" w:sz="0" w:space="0" w:color="auto"/>
        <w:bottom w:val="none" w:sz="0" w:space="0" w:color="auto"/>
        <w:right w:val="none" w:sz="0" w:space="0" w:color="auto"/>
      </w:divBdr>
    </w:div>
    <w:div w:id="1952933953">
      <w:bodyDiv w:val="1"/>
      <w:marLeft w:val="0"/>
      <w:marRight w:val="0"/>
      <w:marTop w:val="0"/>
      <w:marBottom w:val="0"/>
      <w:divBdr>
        <w:top w:val="none" w:sz="0" w:space="0" w:color="auto"/>
        <w:left w:val="none" w:sz="0" w:space="0" w:color="auto"/>
        <w:bottom w:val="none" w:sz="0" w:space="0" w:color="auto"/>
        <w:right w:val="none" w:sz="0" w:space="0" w:color="auto"/>
      </w:divBdr>
    </w:div>
    <w:div w:id="1998800997">
      <w:bodyDiv w:val="1"/>
      <w:marLeft w:val="0"/>
      <w:marRight w:val="0"/>
      <w:marTop w:val="0"/>
      <w:marBottom w:val="0"/>
      <w:divBdr>
        <w:top w:val="none" w:sz="0" w:space="0" w:color="auto"/>
        <w:left w:val="none" w:sz="0" w:space="0" w:color="auto"/>
        <w:bottom w:val="none" w:sz="0" w:space="0" w:color="auto"/>
        <w:right w:val="none" w:sz="0" w:space="0" w:color="auto"/>
      </w:divBdr>
    </w:div>
    <w:div w:id="2002394068">
      <w:bodyDiv w:val="1"/>
      <w:marLeft w:val="0"/>
      <w:marRight w:val="0"/>
      <w:marTop w:val="0"/>
      <w:marBottom w:val="0"/>
      <w:divBdr>
        <w:top w:val="none" w:sz="0" w:space="0" w:color="auto"/>
        <w:left w:val="none" w:sz="0" w:space="0" w:color="auto"/>
        <w:bottom w:val="none" w:sz="0" w:space="0" w:color="auto"/>
        <w:right w:val="none" w:sz="0" w:space="0" w:color="auto"/>
      </w:divBdr>
    </w:div>
    <w:div w:id="2008364521">
      <w:bodyDiv w:val="1"/>
      <w:marLeft w:val="0"/>
      <w:marRight w:val="0"/>
      <w:marTop w:val="0"/>
      <w:marBottom w:val="0"/>
      <w:divBdr>
        <w:top w:val="none" w:sz="0" w:space="0" w:color="auto"/>
        <w:left w:val="none" w:sz="0" w:space="0" w:color="auto"/>
        <w:bottom w:val="none" w:sz="0" w:space="0" w:color="auto"/>
        <w:right w:val="none" w:sz="0" w:space="0" w:color="auto"/>
      </w:divBdr>
    </w:div>
    <w:div w:id="2075160334">
      <w:bodyDiv w:val="1"/>
      <w:marLeft w:val="0"/>
      <w:marRight w:val="0"/>
      <w:marTop w:val="0"/>
      <w:marBottom w:val="0"/>
      <w:divBdr>
        <w:top w:val="none" w:sz="0" w:space="0" w:color="auto"/>
        <w:left w:val="none" w:sz="0" w:space="0" w:color="auto"/>
        <w:bottom w:val="none" w:sz="0" w:space="0" w:color="auto"/>
        <w:right w:val="none" w:sz="0" w:space="0" w:color="auto"/>
      </w:divBdr>
    </w:div>
    <w:div w:id="2075615779">
      <w:bodyDiv w:val="1"/>
      <w:marLeft w:val="0"/>
      <w:marRight w:val="0"/>
      <w:marTop w:val="0"/>
      <w:marBottom w:val="0"/>
      <w:divBdr>
        <w:top w:val="none" w:sz="0" w:space="0" w:color="auto"/>
        <w:left w:val="none" w:sz="0" w:space="0" w:color="auto"/>
        <w:bottom w:val="none" w:sz="0" w:space="0" w:color="auto"/>
        <w:right w:val="none" w:sz="0" w:space="0" w:color="auto"/>
      </w:divBdr>
    </w:div>
    <w:div w:id="2082634571">
      <w:bodyDiv w:val="1"/>
      <w:marLeft w:val="0"/>
      <w:marRight w:val="0"/>
      <w:marTop w:val="0"/>
      <w:marBottom w:val="0"/>
      <w:divBdr>
        <w:top w:val="none" w:sz="0" w:space="0" w:color="auto"/>
        <w:left w:val="none" w:sz="0" w:space="0" w:color="auto"/>
        <w:bottom w:val="none" w:sz="0" w:space="0" w:color="auto"/>
        <w:right w:val="none" w:sz="0" w:space="0" w:color="auto"/>
      </w:divBdr>
    </w:div>
    <w:div w:id="2086028827">
      <w:bodyDiv w:val="1"/>
      <w:marLeft w:val="0"/>
      <w:marRight w:val="0"/>
      <w:marTop w:val="0"/>
      <w:marBottom w:val="0"/>
      <w:divBdr>
        <w:top w:val="none" w:sz="0" w:space="0" w:color="auto"/>
        <w:left w:val="none" w:sz="0" w:space="0" w:color="auto"/>
        <w:bottom w:val="none" w:sz="0" w:space="0" w:color="auto"/>
        <w:right w:val="none" w:sz="0" w:space="0" w:color="auto"/>
      </w:divBdr>
    </w:div>
    <w:div w:id="2099710257">
      <w:bodyDiv w:val="1"/>
      <w:marLeft w:val="0"/>
      <w:marRight w:val="0"/>
      <w:marTop w:val="0"/>
      <w:marBottom w:val="0"/>
      <w:divBdr>
        <w:top w:val="none" w:sz="0" w:space="0" w:color="auto"/>
        <w:left w:val="none" w:sz="0" w:space="0" w:color="auto"/>
        <w:bottom w:val="none" w:sz="0" w:space="0" w:color="auto"/>
        <w:right w:val="none" w:sz="0" w:space="0" w:color="auto"/>
      </w:divBdr>
    </w:div>
    <w:div w:id="2145804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_rels/footer1.xml.rels><?xml version="1.0" encoding="UTF-8" standalone="yes"?>
<Relationships xmlns="http://schemas.openxmlformats.org/package/2006/relationships"><Relationship Id="rId1" Type="http://schemas.openxmlformats.org/officeDocument/2006/relationships/hyperlink" Target="http://www.iccr-cancer.org/info/disclaim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0928F0-9458-4228-B128-451AD91315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18</Pages>
  <Words>12395</Words>
  <Characters>70656</Characters>
  <Application>Microsoft Office Word</Application>
  <DocSecurity>0</DocSecurity>
  <Lines>588</Lines>
  <Paragraphs>165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82886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Frank Detterbeck</dc:creator>
  <cp:lastModifiedBy>Gina Green</cp:lastModifiedBy>
  <cp:revision>80</cp:revision>
  <dcterms:created xsi:type="dcterms:W3CDTF">2021-07-07T23:49:00Z</dcterms:created>
  <dcterms:modified xsi:type="dcterms:W3CDTF">2022-11-28T01:39:00Z</dcterms:modified>
</cp:coreProperties>
</file>